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52A5" w14:textId="77777777" w:rsidR="0081155D" w:rsidRPr="0081155D" w:rsidRDefault="0081155D" w:rsidP="00BA68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55D">
        <w:rPr>
          <w:noProof/>
          <w:lang w:eastAsia="pt-BR"/>
        </w:rPr>
        <w:drawing>
          <wp:inline distT="0" distB="0" distL="0" distR="0" wp14:anchorId="2348A149" wp14:editId="34602006">
            <wp:extent cx="724535" cy="897255"/>
            <wp:effectExtent l="0" t="0" r="0" b="0"/>
            <wp:docPr id="4" name="Imagem 4" descr="logomarca UF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marca UF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328F5" w14:textId="77777777" w:rsidR="00C2578B" w:rsidRPr="000B15B1" w:rsidRDefault="00C2578B" w:rsidP="00F1371A">
      <w:pPr>
        <w:pStyle w:val="Ttulo1"/>
        <w:widowControl w:val="0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 w:rsidRPr="000B15B1">
        <w:rPr>
          <w:rFonts w:ascii="Arial" w:hAnsi="Arial" w:cs="Arial"/>
          <w:sz w:val="20"/>
        </w:rPr>
        <w:t>MINISTÉRIO DA EDUCAÇÃO</w:t>
      </w:r>
    </w:p>
    <w:p w14:paraId="75870E80" w14:textId="77777777" w:rsidR="00C2578B" w:rsidRPr="000B15B1" w:rsidRDefault="00C2578B" w:rsidP="00F1371A">
      <w:pPr>
        <w:pStyle w:val="Ttulo1"/>
        <w:widowControl w:val="0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 w:rsidRPr="000B15B1">
        <w:rPr>
          <w:rFonts w:ascii="Arial" w:hAnsi="Arial" w:cs="Arial"/>
          <w:sz w:val="20"/>
        </w:rPr>
        <w:t>UNIVERSIDADE FEDERAL DE GOIÁS</w:t>
      </w:r>
    </w:p>
    <w:p w14:paraId="59444573" w14:textId="77777777" w:rsidR="00C2578B" w:rsidRPr="000B15B1" w:rsidRDefault="00C2578B" w:rsidP="00F1371A">
      <w:pPr>
        <w:pStyle w:val="Ttulo4"/>
        <w:keepNext w:val="0"/>
        <w:widowControl w:val="0"/>
        <w:numPr>
          <w:ilvl w:val="3"/>
          <w:numId w:val="6"/>
        </w:numPr>
        <w:spacing w:line="240" w:lineRule="auto"/>
        <w:rPr>
          <w:rFonts w:ascii="Arial" w:hAnsi="Arial" w:cs="Arial"/>
          <w:sz w:val="20"/>
        </w:rPr>
      </w:pPr>
      <w:r w:rsidRPr="000B15B1">
        <w:rPr>
          <w:rFonts w:ascii="Arial" w:hAnsi="Arial" w:cs="Arial"/>
          <w:sz w:val="20"/>
        </w:rPr>
        <w:t xml:space="preserve">PRÓ-REITORIA DE PÓS-GRADUAÇÃO </w:t>
      </w:r>
    </w:p>
    <w:p w14:paraId="2B293DD9" w14:textId="77777777" w:rsidR="00C2578B" w:rsidRPr="000B15B1" w:rsidRDefault="00C2578B" w:rsidP="00F1371A">
      <w:pPr>
        <w:tabs>
          <w:tab w:val="center" w:pos="4703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0B15B1">
        <w:rPr>
          <w:rFonts w:ascii="Arial" w:hAnsi="Arial" w:cs="Arial"/>
          <w:b/>
        </w:rPr>
        <w:t>PROGRAMA DE PÓS-GRADUAÇÃO EM EDUCAÇÃO EM CIÊNCIAS E MATEMÁTICA – PPGECM</w:t>
      </w:r>
    </w:p>
    <w:p w14:paraId="683664FA" w14:textId="336981C3" w:rsidR="00C2578B" w:rsidRPr="000B15B1" w:rsidRDefault="00F1371A" w:rsidP="00F1371A">
      <w:pPr>
        <w:tabs>
          <w:tab w:val="center" w:pos="4703"/>
        </w:tabs>
        <w:spacing w:after="0" w:line="240" w:lineRule="auto"/>
        <w:jc w:val="center"/>
        <w:outlineLvl w:val="0"/>
        <w:rPr>
          <w:rFonts w:ascii="Arial" w:hAnsi="Arial" w:cs="Arial"/>
          <w:b/>
          <w:kern w:val="36"/>
        </w:rPr>
      </w:pPr>
      <w:r w:rsidRPr="00177209">
        <w:rPr>
          <w:rFonts w:ascii="Arial" w:hAnsi="Arial" w:cs="Arial"/>
          <w:b/>
          <w:kern w:val="36"/>
        </w:rPr>
        <w:t>EDITAL Nº 0</w:t>
      </w:r>
      <w:r w:rsidR="00757EA5">
        <w:rPr>
          <w:rFonts w:ascii="Arial" w:hAnsi="Arial" w:cs="Arial"/>
          <w:b/>
          <w:kern w:val="36"/>
        </w:rPr>
        <w:t>4</w:t>
      </w:r>
      <w:r w:rsidRPr="00177209">
        <w:rPr>
          <w:rFonts w:ascii="Arial" w:hAnsi="Arial" w:cs="Arial"/>
          <w:b/>
          <w:kern w:val="36"/>
        </w:rPr>
        <w:t>/</w:t>
      </w:r>
      <w:r w:rsidR="00177209" w:rsidRPr="00177209">
        <w:rPr>
          <w:rFonts w:ascii="Arial" w:hAnsi="Arial" w:cs="Arial"/>
          <w:b/>
          <w:kern w:val="36"/>
        </w:rPr>
        <w:t>201</w:t>
      </w:r>
      <w:r w:rsidR="00677855">
        <w:rPr>
          <w:rFonts w:ascii="Arial" w:hAnsi="Arial" w:cs="Arial"/>
          <w:b/>
          <w:kern w:val="36"/>
        </w:rPr>
        <w:t>9</w:t>
      </w:r>
    </w:p>
    <w:p w14:paraId="09CCBF0A" w14:textId="77777777" w:rsidR="00C2578B" w:rsidRDefault="00C2578B" w:rsidP="00BA68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98B8C" w14:textId="77777777" w:rsidR="00356A11" w:rsidRDefault="00E767CB" w:rsidP="00BA68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55D">
        <w:rPr>
          <w:rFonts w:ascii="Times New Roman" w:hAnsi="Times New Roman" w:cs="Times New Roman"/>
          <w:sz w:val="24"/>
          <w:szCs w:val="24"/>
        </w:rPr>
        <w:t>Anexo VI</w:t>
      </w:r>
      <w:r w:rsidR="00DC10AE" w:rsidRPr="0081155D">
        <w:rPr>
          <w:rFonts w:ascii="Times New Roman" w:hAnsi="Times New Roman" w:cs="Times New Roman"/>
          <w:sz w:val="24"/>
          <w:szCs w:val="24"/>
        </w:rPr>
        <w:t>I</w:t>
      </w:r>
    </w:p>
    <w:p w14:paraId="6D1B8099" w14:textId="01583192" w:rsidR="00CA166A" w:rsidRDefault="00CA166A" w:rsidP="00BA68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LEITURAS SUGERIDAS PARA </w:t>
      </w:r>
      <w:r w:rsidR="00CB0504">
        <w:rPr>
          <w:rFonts w:ascii="Times New Roman" w:hAnsi="Times New Roman" w:cs="Times New Roman"/>
          <w:sz w:val="24"/>
          <w:szCs w:val="24"/>
        </w:rPr>
        <w:t>O PROCESSO SELETIVO</w:t>
      </w:r>
      <w:bookmarkStart w:id="0" w:name="_GoBack"/>
      <w:bookmarkEnd w:id="0"/>
    </w:p>
    <w:p w14:paraId="64FB3414" w14:textId="77777777" w:rsidR="00C2578B" w:rsidRPr="0081155D" w:rsidRDefault="00C2578B" w:rsidP="00BA68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9C247" w14:textId="042F9635" w:rsidR="00C2578B" w:rsidRPr="00C2578B" w:rsidRDefault="0071297A" w:rsidP="00C2578B">
      <w:pPr>
        <w:pStyle w:val="PargrafodaList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578B">
        <w:rPr>
          <w:rFonts w:ascii="Times New Roman" w:hAnsi="Times New Roman" w:cs="Times New Roman"/>
          <w:sz w:val="24"/>
          <w:szCs w:val="24"/>
        </w:rPr>
        <w:t xml:space="preserve">PROVA ESCRITA DO </w:t>
      </w:r>
      <w:r w:rsidR="00DC10AE" w:rsidRPr="00C2578B">
        <w:rPr>
          <w:rFonts w:ascii="Times New Roman" w:hAnsi="Times New Roman" w:cs="Times New Roman"/>
          <w:sz w:val="24"/>
          <w:szCs w:val="24"/>
        </w:rPr>
        <w:t>MESTRADO</w:t>
      </w:r>
      <w:r w:rsidR="00C2578B" w:rsidRPr="00C2578B">
        <w:rPr>
          <w:rFonts w:ascii="Times New Roman" w:hAnsi="Times New Roman" w:cs="Times New Roman"/>
          <w:b/>
          <w:sz w:val="24"/>
          <w:szCs w:val="24"/>
        </w:rPr>
        <w:t xml:space="preserve"> - LEITURAS </w:t>
      </w:r>
      <w:r w:rsidR="009113E9">
        <w:rPr>
          <w:rFonts w:ascii="Times New Roman" w:hAnsi="Times New Roman" w:cs="Times New Roman"/>
          <w:b/>
          <w:sz w:val="24"/>
          <w:szCs w:val="24"/>
        </w:rPr>
        <w:t>SUGERIDAS</w:t>
      </w:r>
    </w:p>
    <w:p w14:paraId="556EDD8E" w14:textId="77777777" w:rsidR="00DC10AE" w:rsidRPr="0081155D" w:rsidRDefault="00DC10AE" w:rsidP="00DC10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68088" w14:textId="33133C19" w:rsidR="00F1371A" w:rsidRPr="00F1371A" w:rsidRDefault="00F1371A" w:rsidP="00F1371A">
      <w:pPr>
        <w:pStyle w:val="PargrafodaLista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1371A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CHALMERS, A.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="003E621C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O Que é Ciência Afinal</w:t>
      </w:r>
      <w:proofErr w:type="gramStart"/>
      <w:r w:rsidR="003E621C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?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.</w:t>
      </w:r>
      <w:proofErr w:type="gramEnd"/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São Paulo: </w:t>
      </w:r>
      <w:r w:rsidR="003E621C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Editora Brasiliense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199</w:t>
      </w:r>
      <w:r w:rsidR="003E621C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.</w:t>
      </w:r>
    </w:p>
    <w:p w14:paraId="5AEDA31E" w14:textId="77777777" w:rsidR="00F1371A" w:rsidRPr="00F1371A" w:rsidRDefault="00F1371A" w:rsidP="004E0595">
      <w:pPr>
        <w:pStyle w:val="PargrafodaLista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1371A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CONTRERAS, J. A autonomia de professores. São Paulo: Cortez, 2002</w:t>
      </w:r>
    </w:p>
    <w:p w14:paraId="69979B33" w14:textId="77777777" w:rsidR="00F1371A" w:rsidRPr="00F1371A" w:rsidRDefault="00F1371A" w:rsidP="00F1371A">
      <w:pPr>
        <w:pStyle w:val="PargrafodaLista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1371A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D´AMBROSIO, U. Educação matemática: da teoria à prática. Campinas: Papirus, 1996.</w:t>
      </w:r>
    </w:p>
    <w:p w14:paraId="4F0E1D54" w14:textId="77777777" w:rsidR="00461C3E" w:rsidRPr="00461C3E" w:rsidRDefault="00461C3E" w:rsidP="00461C3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461C3E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POZO, J. I</w:t>
      </w:r>
      <w:proofErr w:type="gramStart"/>
      <w:r w:rsidRPr="00461C3E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.;</w:t>
      </w:r>
      <w:proofErr w:type="gramEnd"/>
      <w:r w:rsidRPr="00461C3E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CRESPO, M. A. G.; A Aprendizagem e o Ensino de Ciências: do conhecimento cotidiano ao conhecimento científico. Porto Alegre: Artmed, </w:t>
      </w:r>
      <w:proofErr w:type="gramStart"/>
      <w:r w:rsidRPr="00461C3E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2009</w:t>
      </w:r>
      <w:proofErr w:type="gramEnd"/>
    </w:p>
    <w:p w14:paraId="7A0B3A89" w14:textId="77777777" w:rsidR="00F1371A" w:rsidRPr="00F1371A" w:rsidRDefault="00F1371A" w:rsidP="00F1371A">
      <w:pPr>
        <w:pStyle w:val="PargrafodaLista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1371A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FREIRE, P. Pedagogia da Autonomia: saberes necessários à prática educativa. São Paulo: Paz e Terra, 2003. </w:t>
      </w:r>
    </w:p>
    <w:p w14:paraId="1BD1A178" w14:textId="77777777" w:rsidR="00F1371A" w:rsidRPr="00F1371A" w:rsidRDefault="00F1371A" w:rsidP="00F1371A">
      <w:pPr>
        <w:pStyle w:val="PargrafodaLista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1371A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LÜDKE, M.; ANDRÉ, M. Pesquisa em Educação: abordagens qualitativas. São Paulo: EPU, 1986.</w:t>
      </w:r>
    </w:p>
    <w:p w14:paraId="542C2A45" w14:textId="77777777" w:rsidR="00F1371A" w:rsidRPr="00F1371A" w:rsidRDefault="00F1371A" w:rsidP="00F1371A">
      <w:pPr>
        <w:pStyle w:val="PargrafodaLista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1371A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SANTOS, B. Um discurso sobre as ciências. São Paulo: Cortez, 2006. </w:t>
      </w:r>
    </w:p>
    <w:p w14:paraId="3D5E8351" w14:textId="77777777" w:rsidR="0071297A" w:rsidRPr="0081155D" w:rsidRDefault="0071297A" w:rsidP="00F1371A">
      <w:pPr>
        <w:tabs>
          <w:tab w:val="left" w:pos="426"/>
        </w:tabs>
        <w:spacing w:after="0" w:line="360" w:lineRule="auto"/>
        <w:ind w:left="8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</w:p>
    <w:p w14:paraId="6DE083A1" w14:textId="77777777" w:rsidR="0071297A" w:rsidRPr="0081155D" w:rsidRDefault="0071297A">
      <w:pPr>
        <w:rPr>
          <w:rFonts w:ascii="Times New Roman" w:hAnsi="Times New Roman" w:cs="Times New Roman"/>
          <w:sz w:val="24"/>
          <w:szCs w:val="24"/>
        </w:rPr>
      </w:pPr>
      <w:r w:rsidRPr="0081155D">
        <w:rPr>
          <w:rFonts w:ascii="Times New Roman" w:hAnsi="Times New Roman" w:cs="Times New Roman"/>
          <w:sz w:val="24"/>
          <w:szCs w:val="24"/>
        </w:rPr>
        <w:br w:type="page"/>
      </w:r>
    </w:p>
    <w:p w14:paraId="5926A316" w14:textId="77777777" w:rsidR="0081155D" w:rsidRPr="0081155D" w:rsidRDefault="0081155D" w:rsidP="00712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B568A" w14:textId="77777777" w:rsidR="0071297A" w:rsidRPr="00C2578B" w:rsidRDefault="00C2578B" w:rsidP="005842D0">
      <w:pPr>
        <w:pStyle w:val="PargrafodaLista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78B">
        <w:rPr>
          <w:rFonts w:ascii="Times New Roman" w:hAnsi="Times New Roman" w:cs="Times New Roman"/>
          <w:sz w:val="24"/>
          <w:szCs w:val="24"/>
        </w:rPr>
        <w:t xml:space="preserve">PROVA ESCRITA DO DOUTORADO - </w:t>
      </w:r>
      <w:r w:rsidR="0071297A" w:rsidRPr="00C2578B">
        <w:rPr>
          <w:rFonts w:ascii="Times New Roman" w:hAnsi="Times New Roman" w:cs="Times New Roman"/>
          <w:b/>
          <w:sz w:val="24"/>
          <w:szCs w:val="24"/>
        </w:rPr>
        <w:t>LEITURAS SUGERIDAS</w:t>
      </w:r>
    </w:p>
    <w:p w14:paraId="7743B3E9" w14:textId="77777777" w:rsidR="0071297A" w:rsidRPr="0081155D" w:rsidRDefault="0071297A" w:rsidP="00712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9F24B" w14:textId="77777777" w:rsidR="00B67602" w:rsidRPr="0081155D" w:rsidRDefault="00B67602" w:rsidP="0071297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81155D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ANDERY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M.</w:t>
      </w:r>
      <w:r w:rsidRPr="0081155D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et al. Para compreender a ciência. Uma perspectiva histórica. Rio de Janeiro: Garamond, 2007.</w:t>
      </w:r>
    </w:p>
    <w:p w14:paraId="44B122CE" w14:textId="77777777" w:rsidR="00B67602" w:rsidRPr="00B67602" w:rsidRDefault="00B67602" w:rsidP="00B6760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B67602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CONTRERAS, J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.</w:t>
      </w:r>
      <w:r w:rsidRPr="00B67602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A autonomia de professores. São Paulo: Cortez, 2002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.</w:t>
      </w:r>
    </w:p>
    <w:p w14:paraId="1E08D62B" w14:textId="217F731F" w:rsidR="00B67602" w:rsidRPr="003E621C" w:rsidRDefault="003E621C" w:rsidP="0071297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3E621C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BOURDIEU, P. Os Usos Sociais da Ciência. São Paulo: </w:t>
      </w:r>
      <w:proofErr w:type="gramStart"/>
      <w:r w:rsidRPr="003E621C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Unesp</w:t>
      </w:r>
      <w:proofErr w:type="gramEnd"/>
      <w:r w:rsidRPr="003E621C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Editora, 2004.</w:t>
      </w:r>
    </w:p>
    <w:p w14:paraId="5B043D57" w14:textId="77777777" w:rsidR="00461C3E" w:rsidRPr="00461C3E" w:rsidRDefault="00461C3E" w:rsidP="0071297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461C3E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SANTOS, F. M. T.; GRECA, I. M. (</w:t>
      </w:r>
      <w:proofErr w:type="spellStart"/>
      <w:r w:rsidRPr="00461C3E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Org</w:t>
      </w:r>
      <w:proofErr w:type="spellEnd"/>
      <w:r w:rsidRPr="00461C3E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). A Pesquisa em Ensino de Ciências no Brasil e suas Metodologias. Ijuí: Editora </w:t>
      </w:r>
      <w:proofErr w:type="spellStart"/>
      <w:r w:rsidRPr="00461C3E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Unijuí</w:t>
      </w:r>
      <w:proofErr w:type="spellEnd"/>
      <w:r w:rsidRPr="00461C3E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2006.</w:t>
      </w:r>
    </w:p>
    <w:p w14:paraId="540CEFE9" w14:textId="4CB21F7A" w:rsidR="00B67602" w:rsidRPr="00461C3E" w:rsidRDefault="003E621C" w:rsidP="0071297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461C3E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CURY, C. R. J. Educação e Contradição: elementos metodológicos para uma teoria crítica do fenômeno educativo. 7ª Ed. São Paulo: Cortez, 2000.</w:t>
      </w:r>
    </w:p>
    <w:p w14:paraId="0F5C91A4" w14:textId="77777777" w:rsidR="00B67602" w:rsidRDefault="00B67602" w:rsidP="0071297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81155D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TRIVIÑOS, A. N. S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.</w:t>
      </w:r>
      <w:r w:rsidRPr="0081155D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Introdução à pesquisa em ciências sociais. Pesquisa qualitativa em educação. São Paulo: Editora Atlas, 2008.</w:t>
      </w:r>
    </w:p>
    <w:p w14:paraId="5C48CEAB" w14:textId="77777777" w:rsidR="00757EA5" w:rsidRPr="00757EA5" w:rsidRDefault="00757EA5" w:rsidP="00B6760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757E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SILVA, L. N. D. Formação de Professores: dilemas e desafios da relação prática e teoria. Curitiba: </w:t>
      </w:r>
      <w:proofErr w:type="spellStart"/>
      <w:r w:rsidRPr="00757E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Appris</w:t>
      </w:r>
      <w:proofErr w:type="spellEnd"/>
      <w:r w:rsidRPr="00757E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2013.</w:t>
      </w:r>
    </w:p>
    <w:p w14:paraId="480DE7D1" w14:textId="702D5FFE" w:rsidR="009035E2" w:rsidRPr="00757EA5" w:rsidRDefault="009035E2" w:rsidP="00B6760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757E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POZO</w:t>
      </w:r>
      <w:r w:rsidR="003E621C" w:rsidRPr="00757E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J. I</w:t>
      </w:r>
      <w:proofErr w:type="gramStart"/>
      <w:r w:rsidR="003E621C" w:rsidRPr="00757E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.;</w:t>
      </w:r>
      <w:proofErr w:type="gramEnd"/>
      <w:r w:rsidR="003E621C" w:rsidRPr="00757E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C</w:t>
      </w:r>
      <w:r w:rsidRPr="00757E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RESPO</w:t>
      </w:r>
      <w:r w:rsidR="003E621C" w:rsidRPr="00757E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M. A. G.; A Aprendizagem e o Ensino de Ciências: do conhecimento cotidiano ao conhecimento científico</w:t>
      </w:r>
      <w:r w:rsidR="00461C3E" w:rsidRPr="00757E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. Porto Alegre: Artmed, </w:t>
      </w:r>
      <w:proofErr w:type="gramStart"/>
      <w:r w:rsidR="00461C3E" w:rsidRPr="00757E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2009</w:t>
      </w:r>
      <w:proofErr w:type="gramEnd"/>
    </w:p>
    <w:p w14:paraId="196DC5C4" w14:textId="77777777" w:rsidR="0071297A" w:rsidRPr="009035E2" w:rsidRDefault="0071297A" w:rsidP="00712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1297A" w:rsidRPr="009035E2" w:rsidSect="00594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A2CE0E" w15:done="0"/>
  <w15:commentEx w15:paraId="676032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A2CE0E" w16cid:durableId="1EE08DBC"/>
  <w16cid:commentId w16cid:paraId="67603210" w16cid:durableId="1EE08D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82DF7" w14:textId="77777777" w:rsidR="006E2A37" w:rsidRDefault="006E2A37" w:rsidP="00BA684C">
      <w:pPr>
        <w:spacing w:after="0" w:line="240" w:lineRule="auto"/>
      </w:pPr>
      <w:r>
        <w:separator/>
      </w:r>
    </w:p>
  </w:endnote>
  <w:endnote w:type="continuationSeparator" w:id="0">
    <w:p w14:paraId="27884C85" w14:textId="77777777" w:rsidR="006E2A37" w:rsidRDefault="006E2A37" w:rsidP="00BA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F0E42" w14:textId="77777777" w:rsidR="006E2A37" w:rsidRDefault="006E2A37" w:rsidP="00BA684C">
      <w:pPr>
        <w:spacing w:after="0" w:line="240" w:lineRule="auto"/>
      </w:pPr>
      <w:r>
        <w:separator/>
      </w:r>
    </w:p>
  </w:footnote>
  <w:footnote w:type="continuationSeparator" w:id="0">
    <w:p w14:paraId="41293029" w14:textId="77777777" w:rsidR="006E2A37" w:rsidRDefault="006E2A37" w:rsidP="00BA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466688"/>
    <w:multiLevelType w:val="hybridMultilevel"/>
    <w:tmpl w:val="7B22344E"/>
    <w:lvl w:ilvl="0" w:tplc="0416000F">
      <w:start w:val="1"/>
      <w:numFmt w:val="decimal"/>
      <w:lvlText w:val="%1."/>
      <w:lvlJc w:val="left"/>
      <w:pPr>
        <w:ind w:left="1600" w:hanging="360"/>
      </w:pPr>
    </w:lvl>
    <w:lvl w:ilvl="1" w:tplc="04160019" w:tentative="1">
      <w:start w:val="1"/>
      <w:numFmt w:val="lowerLetter"/>
      <w:lvlText w:val="%2."/>
      <w:lvlJc w:val="left"/>
      <w:pPr>
        <w:ind w:left="2320" w:hanging="360"/>
      </w:pPr>
    </w:lvl>
    <w:lvl w:ilvl="2" w:tplc="0416001B" w:tentative="1">
      <w:start w:val="1"/>
      <w:numFmt w:val="lowerRoman"/>
      <w:lvlText w:val="%3."/>
      <w:lvlJc w:val="right"/>
      <w:pPr>
        <w:ind w:left="3040" w:hanging="180"/>
      </w:pPr>
    </w:lvl>
    <w:lvl w:ilvl="3" w:tplc="0416000F" w:tentative="1">
      <w:start w:val="1"/>
      <w:numFmt w:val="decimal"/>
      <w:lvlText w:val="%4."/>
      <w:lvlJc w:val="left"/>
      <w:pPr>
        <w:ind w:left="3760" w:hanging="360"/>
      </w:pPr>
    </w:lvl>
    <w:lvl w:ilvl="4" w:tplc="04160019" w:tentative="1">
      <w:start w:val="1"/>
      <w:numFmt w:val="lowerLetter"/>
      <w:lvlText w:val="%5."/>
      <w:lvlJc w:val="left"/>
      <w:pPr>
        <w:ind w:left="4480" w:hanging="360"/>
      </w:pPr>
    </w:lvl>
    <w:lvl w:ilvl="5" w:tplc="0416001B" w:tentative="1">
      <w:start w:val="1"/>
      <w:numFmt w:val="lowerRoman"/>
      <w:lvlText w:val="%6."/>
      <w:lvlJc w:val="right"/>
      <w:pPr>
        <w:ind w:left="5200" w:hanging="180"/>
      </w:pPr>
    </w:lvl>
    <w:lvl w:ilvl="6" w:tplc="0416000F" w:tentative="1">
      <w:start w:val="1"/>
      <w:numFmt w:val="decimal"/>
      <w:lvlText w:val="%7."/>
      <w:lvlJc w:val="left"/>
      <w:pPr>
        <w:ind w:left="5920" w:hanging="360"/>
      </w:pPr>
    </w:lvl>
    <w:lvl w:ilvl="7" w:tplc="04160019" w:tentative="1">
      <w:start w:val="1"/>
      <w:numFmt w:val="lowerLetter"/>
      <w:lvlText w:val="%8."/>
      <w:lvlJc w:val="left"/>
      <w:pPr>
        <w:ind w:left="6640" w:hanging="360"/>
      </w:pPr>
    </w:lvl>
    <w:lvl w:ilvl="8" w:tplc="0416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>
    <w:nsid w:val="39BB78C6"/>
    <w:multiLevelType w:val="hybridMultilevel"/>
    <w:tmpl w:val="57E694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16CA"/>
    <w:multiLevelType w:val="hybridMultilevel"/>
    <w:tmpl w:val="B52868C8"/>
    <w:lvl w:ilvl="0" w:tplc="B45EEE00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976EFF34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>
    <w:nsid w:val="4708529B"/>
    <w:multiLevelType w:val="hybridMultilevel"/>
    <w:tmpl w:val="AF365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E1A34"/>
    <w:multiLevelType w:val="hybridMultilevel"/>
    <w:tmpl w:val="E86C1838"/>
    <w:lvl w:ilvl="0" w:tplc="04160001">
      <w:start w:val="1"/>
      <w:numFmt w:val="bullet"/>
      <w:pStyle w:val="Ttulo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16D29F7"/>
    <w:multiLevelType w:val="hybridMultilevel"/>
    <w:tmpl w:val="6D24A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F4B0A"/>
    <w:multiLevelType w:val="multilevel"/>
    <w:tmpl w:val="224A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9B3179"/>
    <w:multiLevelType w:val="hybridMultilevel"/>
    <w:tmpl w:val="279606B8"/>
    <w:lvl w:ilvl="0" w:tplc="D6C24F2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qual">
    <w15:presenceInfo w15:providerId="None" w15:userId="lequ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CB"/>
    <w:rsid w:val="000333DA"/>
    <w:rsid w:val="00037DF6"/>
    <w:rsid w:val="001404D2"/>
    <w:rsid w:val="001605FB"/>
    <w:rsid w:val="00177209"/>
    <w:rsid w:val="001A7F96"/>
    <w:rsid w:val="00304FDB"/>
    <w:rsid w:val="003420BA"/>
    <w:rsid w:val="00356A11"/>
    <w:rsid w:val="003734AD"/>
    <w:rsid w:val="003A7147"/>
    <w:rsid w:val="003C7B4E"/>
    <w:rsid w:val="003E621C"/>
    <w:rsid w:val="00415F98"/>
    <w:rsid w:val="00461C3E"/>
    <w:rsid w:val="0057196A"/>
    <w:rsid w:val="00586BBD"/>
    <w:rsid w:val="005946F8"/>
    <w:rsid w:val="00635A83"/>
    <w:rsid w:val="0063735F"/>
    <w:rsid w:val="00637C8A"/>
    <w:rsid w:val="00677855"/>
    <w:rsid w:val="00697EFF"/>
    <w:rsid w:val="006D18D4"/>
    <w:rsid w:val="006E2A37"/>
    <w:rsid w:val="0071297A"/>
    <w:rsid w:val="00757EA5"/>
    <w:rsid w:val="007F0B75"/>
    <w:rsid w:val="0081155D"/>
    <w:rsid w:val="009035E2"/>
    <w:rsid w:val="009113E9"/>
    <w:rsid w:val="00B67602"/>
    <w:rsid w:val="00BA1397"/>
    <w:rsid w:val="00BA684C"/>
    <w:rsid w:val="00C2578B"/>
    <w:rsid w:val="00CA166A"/>
    <w:rsid w:val="00CB0504"/>
    <w:rsid w:val="00CC4600"/>
    <w:rsid w:val="00DC10AE"/>
    <w:rsid w:val="00E56E10"/>
    <w:rsid w:val="00E767CB"/>
    <w:rsid w:val="00F1371A"/>
    <w:rsid w:val="00FA5C12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4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8"/>
  </w:style>
  <w:style w:type="paragraph" w:styleId="Ttulo1">
    <w:name w:val="heading 1"/>
    <w:basedOn w:val="Normal"/>
    <w:next w:val="Normal"/>
    <w:link w:val="Ttulo1Char"/>
    <w:qFormat/>
    <w:rsid w:val="00C2578B"/>
    <w:pPr>
      <w:keepNext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Liberation Serif" w:eastAsia="Times New Roman" w:hAnsi="Liberation Serif" w:cs="Times New Roman"/>
      <w:b/>
      <w:kern w:val="1"/>
      <w:sz w:val="32"/>
      <w:szCs w:val="20"/>
      <w:lang w:eastAsia="hi-IN" w:bidi="hi-IN"/>
    </w:rPr>
  </w:style>
  <w:style w:type="paragraph" w:styleId="Ttulo4">
    <w:name w:val="heading 4"/>
    <w:basedOn w:val="Normal"/>
    <w:next w:val="Normal"/>
    <w:link w:val="Ttulo4Char"/>
    <w:qFormat/>
    <w:rsid w:val="00C2578B"/>
    <w:pPr>
      <w:keepNext/>
      <w:numPr>
        <w:ilvl w:val="3"/>
        <w:numId w:val="1"/>
      </w:numPr>
      <w:suppressAutoHyphens/>
      <w:spacing w:after="0" w:line="100" w:lineRule="atLeast"/>
      <w:jc w:val="center"/>
      <w:textAlignment w:val="baseline"/>
      <w:outlineLvl w:val="3"/>
    </w:pPr>
    <w:rPr>
      <w:rFonts w:ascii="Liberation Serif" w:eastAsia="Times New Roman" w:hAnsi="Liberation Serif" w:cs="Times New Roman"/>
      <w:b/>
      <w:kern w:val="1"/>
      <w:sz w:val="36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67C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68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68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684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A684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2578B"/>
    <w:rPr>
      <w:rFonts w:ascii="Liberation Serif" w:eastAsia="Times New Roman" w:hAnsi="Liberation Serif" w:cs="Times New Roman"/>
      <w:b/>
      <w:kern w:val="1"/>
      <w:sz w:val="32"/>
      <w:szCs w:val="20"/>
      <w:lang w:eastAsia="hi-IN" w:bidi="hi-IN"/>
    </w:rPr>
  </w:style>
  <w:style w:type="character" w:customStyle="1" w:styleId="Ttulo4Char">
    <w:name w:val="Título 4 Char"/>
    <w:basedOn w:val="Fontepargpadro"/>
    <w:link w:val="Ttulo4"/>
    <w:rsid w:val="00C2578B"/>
    <w:rPr>
      <w:rFonts w:ascii="Liberation Serif" w:eastAsia="Times New Roman" w:hAnsi="Liberation Serif" w:cs="Times New Roman"/>
      <w:b/>
      <w:kern w:val="1"/>
      <w:sz w:val="36"/>
      <w:szCs w:val="2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35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113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13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13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13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13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8"/>
  </w:style>
  <w:style w:type="paragraph" w:styleId="Ttulo1">
    <w:name w:val="heading 1"/>
    <w:basedOn w:val="Normal"/>
    <w:next w:val="Normal"/>
    <w:link w:val="Ttulo1Char"/>
    <w:qFormat/>
    <w:rsid w:val="00C2578B"/>
    <w:pPr>
      <w:keepNext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Liberation Serif" w:eastAsia="Times New Roman" w:hAnsi="Liberation Serif" w:cs="Times New Roman"/>
      <w:b/>
      <w:kern w:val="1"/>
      <w:sz w:val="32"/>
      <w:szCs w:val="20"/>
      <w:lang w:eastAsia="hi-IN" w:bidi="hi-IN"/>
    </w:rPr>
  </w:style>
  <w:style w:type="paragraph" w:styleId="Ttulo4">
    <w:name w:val="heading 4"/>
    <w:basedOn w:val="Normal"/>
    <w:next w:val="Normal"/>
    <w:link w:val="Ttulo4Char"/>
    <w:qFormat/>
    <w:rsid w:val="00C2578B"/>
    <w:pPr>
      <w:keepNext/>
      <w:numPr>
        <w:ilvl w:val="3"/>
        <w:numId w:val="1"/>
      </w:numPr>
      <w:suppressAutoHyphens/>
      <w:spacing w:after="0" w:line="100" w:lineRule="atLeast"/>
      <w:jc w:val="center"/>
      <w:textAlignment w:val="baseline"/>
      <w:outlineLvl w:val="3"/>
    </w:pPr>
    <w:rPr>
      <w:rFonts w:ascii="Liberation Serif" w:eastAsia="Times New Roman" w:hAnsi="Liberation Serif" w:cs="Times New Roman"/>
      <w:b/>
      <w:kern w:val="1"/>
      <w:sz w:val="36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67C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68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68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684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A684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2578B"/>
    <w:rPr>
      <w:rFonts w:ascii="Liberation Serif" w:eastAsia="Times New Roman" w:hAnsi="Liberation Serif" w:cs="Times New Roman"/>
      <w:b/>
      <w:kern w:val="1"/>
      <w:sz w:val="32"/>
      <w:szCs w:val="20"/>
      <w:lang w:eastAsia="hi-IN" w:bidi="hi-IN"/>
    </w:rPr>
  </w:style>
  <w:style w:type="character" w:customStyle="1" w:styleId="Ttulo4Char">
    <w:name w:val="Título 4 Char"/>
    <w:basedOn w:val="Fontepargpadro"/>
    <w:link w:val="Ttulo4"/>
    <w:rsid w:val="00C2578B"/>
    <w:rPr>
      <w:rFonts w:ascii="Liberation Serif" w:eastAsia="Times New Roman" w:hAnsi="Liberation Serif" w:cs="Times New Roman"/>
      <w:b/>
      <w:kern w:val="1"/>
      <w:sz w:val="36"/>
      <w:szCs w:val="2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35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113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13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13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13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1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CBCF-E3B4-42E1-9FA6-FC37508C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Cedro</dc:creator>
  <cp:lastModifiedBy>User</cp:lastModifiedBy>
  <cp:revision>8</cp:revision>
  <dcterms:created xsi:type="dcterms:W3CDTF">2018-06-25T01:20:00Z</dcterms:created>
  <dcterms:modified xsi:type="dcterms:W3CDTF">2019-07-16T15:11:00Z</dcterms:modified>
</cp:coreProperties>
</file>