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4E6B" w14:textId="56A6E7BF" w:rsidR="00D45DA6" w:rsidRDefault="00D45DA6" w:rsidP="00D4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D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E43C10" wp14:editId="6BE0F997">
            <wp:extent cx="1631012" cy="794045"/>
            <wp:effectExtent l="0" t="0" r="0" b="6350"/>
            <wp:docPr id="7" name="Picture 4" descr="Seleção para Pós-Graduação UFG 2019 — Português (Brasil)">
              <a:extLst xmlns:a="http://schemas.openxmlformats.org/drawingml/2006/main">
                <a:ext uri="{FF2B5EF4-FFF2-40B4-BE49-F238E27FC236}">
                  <a16:creationId xmlns:a16="http://schemas.microsoft.com/office/drawing/2014/main" id="{C92825FA-23CA-4F84-9B6C-61DC80A2A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Seleção para Pós-Graduação UFG 2019 — Português (Brasil)">
                      <a:extLst>
                        <a:ext uri="{FF2B5EF4-FFF2-40B4-BE49-F238E27FC236}">
                          <a16:creationId xmlns:a16="http://schemas.microsoft.com/office/drawing/2014/main" id="{C92825FA-23CA-4F84-9B6C-61DC80A2A8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2" cy="794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C012E" w:rsidRPr="00D45D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1576CF" wp14:editId="3E7BCDAC">
            <wp:extent cx="1766350" cy="689981"/>
            <wp:effectExtent l="0" t="0" r="5715" b="0"/>
            <wp:docPr id="17" name="Picture 6" descr="Pós-Graduação em Direito e Políticas Públicas">
              <a:extLst xmlns:a="http://schemas.openxmlformats.org/drawingml/2006/main">
                <a:ext uri="{FF2B5EF4-FFF2-40B4-BE49-F238E27FC236}">
                  <a16:creationId xmlns:a16="http://schemas.microsoft.com/office/drawing/2014/main" id="{27A56F09-337C-46AC-A3B9-BE57DBDF4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 descr="Pós-Graduação em Direito e Políticas Públicas">
                      <a:extLst>
                        <a:ext uri="{FF2B5EF4-FFF2-40B4-BE49-F238E27FC236}">
                          <a16:creationId xmlns:a16="http://schemas.microsoft.com/office/drawing/2014/main" id="{27A56F09-337C-46AC-A3B9-BE57DBDF42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50" cy="6899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FFAAD00" w14:textId="64BB6575" w:rsidR="00D45DA6" w:rsidRDefault="00D45DA6" w:rsidP="00D45DA6">
      <w:pPr>
        <w:jc w:val="center"/>
        <w:rPr>
          <w:noProof/>
        </w:rPr>
      </w:pPr>
    </w:p>
    <w:p w14:paraId="03D26524" w14:textId="2ECBB65D" w:rsidR="00D45DA6" w:rsidRDefault="00D45DA6" w:rsidP="00D45D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5DA6">
        <w:rPr>
          <w:noProof/>
        </w:rPr>
        <w:drawing>
          <wp:inline distT="0" distB="0" distL="0" distR="0" wp14:anchorId="72B12652" wp14:editId="11180D0E">
            <wp:extent cx="1849587" cy="689982"/>
            <wp:effectExtent l="0" t="0" r="0" b="0"/>
            <wp:docPr id="5" name="Picture 2" descr="LAECC – Laboratório Americano de Estudos Constitucionais Comparados –  Website do Laboratório Americano de Estudos Constitucionais Comparados">
              <a:extLst xmlns:a="http://schemas.openxmlformats.org/drawingml/2006/main">
                <a:ext uri="{FF2B5EF4-FFF2-40B4-BE49-F238E27FC236}">
                  <a16:creationId xmlns:a16="http://schemas.microsoft.com/office/drawing/2014/main" id="{957419EA-21F4-49B3-9B83-D0BD502415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AECC – Laboratório Americano de Estudos Constitucionais Comparados –  Website do Laboratório Americano de Estudos Constitucionais Comparados">
                      <a:extLst>
                        <a:ext uri="{FF2B5EF4-FFF2-40B4-BE49-F238E27FC236}">
                          <a16:creationId xmlns:a16="http://schemas.microsoft.com/office/drawing/2014/main" id="{957419EA-21F4-49B3-9B83-D0BD502415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87" cy="6899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81FCDB3" w14:textId="77777777" w:rsidR="00D45DA6" w:rsidRDefault="00D45DA6" w:rsidP="00D45D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B90419" w14:textId="0975A8A0" w:rsidR="00E658D5" w:rsidRPr="00C65EB7" w:rsidRDefault="00D45DA6" w:rsidP="00D45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EB7">
        <w:rPr>
          <w:rFonts w:ascii="Times New Roman" w:hAnsi="Times New Roman" w:cs="Times New Roman"/>
          <w:b/>
          <w:bCs/>
          <w:sz w:val="28"/>
          <w:szCs w:val="28"/>
        </w:rPr>
        <w:t>BATE-PAPO DE HERMENÊUTICA: SÉRIE DE INTERLOCUÇÕES SOBRE INTERPRETAÇÃO JURÍDICA</w:t>
      </w:r>
    </w:p>
    <w:p w14:paraId="139F1E9C" w14:textId="77777777" w:rsidR="00E658D5" w:rsidRDefault="00E658D5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AC8193" w14:textId="193198A0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3CF">
        <w:rPr>
          <w:rFonts w:ascii="Times New Roman" w:hAnsi="Times New Roman" w:cs="Times New Roman"/>
          <w:sz w:val="24"/>
          <w:szCs w:val="24"/>
          <w:u w:val="single"/>
        </w:rPr>
        <w:t>Conversa 1: Panorama da Hermenêutica, das origens à modernidade.</w:t>
      </w:r>
    </w:p>
    <w:p w14:paraId="05F3B2DB" w14:textId="0217FF95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6DB4AFEC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135DA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3CF">
        <w:rPr>
          <w:rFonts w:ascii="Times New Roman" w:hAnsi="Times New Roman" w:cs="Times New Roman"/>
          <w:sz w:val="24"/>
          <w:szCs w:val="24"/>
          <w:u w:val="single"/>
        </w:rPr>
        <w:t>Conversa 2: Elementos Fundamentais da Hermenêutica Jurídica Clássica.</w:t>
      </w:r>
    </w:p>
    <w:p w14:paraId="221BD22D" w14:textId="47CDE4CD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40CF64D0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AC411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3CF">
        <w:rPr>
          <w:rFonts w:ascii="Times New Roman" w:hAnsi="Times New Roman" w:cs="Times New Roman"/>
          <w:sz w:val="24"/>
          <w:szCs w:val="24"/>
          <w:u w:val="single"/>
        </w:rPr>
        <w:t>Conversa 3: Contribuições do Positivismo Jurídico à Hermenêutica Moderna (Clássica) do Direito.</w:t>
      </w:r>
    </w:p>
    <w:p w14:paraId="55209119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5D6B4C83" w14:textId="6F5B5F51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Convidado especial: Prof. Arnaldo Bastos (UFG)</w:t>
      </w:r>
    </w:p>
    <w:p w14:paraId="1F64ABE0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33506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3CF">
        <w:rPr>
          <w:rFonts w:ascii="Times New Roman" w:hAnsi="Times New Roman" w:cs="Times New Roman"/>
          <w:sz w:val="24"/>
          <w:szCs w:val="24"/>
          <w:u w:val="single"/>
        </w:rPr>
        <w:t>Conversa 4: Escolas Clássicas de Interpretação Jurídica no Direito Moderno: suas contribuições e suas contradições.</w:t>
      </w:r>
    </w:p>
    <w:p w14:paraId="10F6158D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4BA58B21" w14:textId="7422772E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Convidado especial: Prof. Ricardo Leão (UFG)</w:t>
      </w:r>
    </w:p>
    <w:p w14:paraId="69431280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740B7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3CF">
        <w:rPr>
          <w:rFonts w:ascii="Times New Roman" w:hAnsi="Times New Roman" w:cs="Times New Roman"/>
          <w:sz w:val="24"/>
          <w:szCs w:val="24"/>
          <w:u w:val="single"/>
        </w:rPr>
        <w:t>Conversa 5: Hermenêutica Filosófica Contemporânea e suas Contribuições ao Direito.</w:t>
      </w:r>
    </w:p>
    <w:p w14:paraId="64DA6A25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2A26FA17" w14:textId="4D299CD4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Convidado especial: Prof. Ricardo Spindola (Universidade de Luxemburgo)</w:t>
      </w:r>
    </w:p>
    <w:p w14:paraId="5072532C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5065E" w14:textId="3FC184C2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3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Conversa 6: </w:t>
      </w:r>
      <w:r w:rsidRPr="003B77E2">
        <w:rPr>
          <w:rFonts w:ascii="Times New Roman" w:hAnsi="Times New Roman" w:cs="Times New Roman"/>
          <w:sz w:val="24"/>
          <w:szCs w:val="24"/>
          <w:u w:val="single"/>
        </w:rPr>
        <w:t>A interpretação em Ricoer e seu potencial para uma reflexão sobre a interpretação no Direito.</w:t>
      </w:r>
    </w:p>
    <w:p w14:paraId="49749876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1909D2B1" w14:textId="0BAFF190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 xml:space="preserve">Convidado especial: Prof. </w:t>
      </w:r>
      <w:r w:rsidRPr="003B77E2">
        <w:rPr>
          <w:rFonts w:ascii="Times New Roman" w:hAnsi="Times New Roman" w:cs="Times New Roman"/>
          <w:sz w:val="24"/>
          <w:szCs w:val="24"/>
        </w:rPr>
        <w:t>Luiz Pacífico</w:t>
      </w:r>
      <w:r w:rsidRPr="00AE53CF">
        <w:rPr>
          <w:rFonts w:ascii="Times New Roman" w:hAnsi="Times New Roman" w:cs="Times New Roman"/>
          <w:sz w:val="24"/>
          <w:szCs w:val="24"/>
        </w:rPr>
        <w:t xml:space="preserve"> (</w:t>
      </w:r>
      <w:r w:rsidRPr="003B77E2">
        <w:rPr>
          <w:rFonts w:ascii="Times New Roman" w:hAnsi="Times New Roman" w:cs="Times New Roman"/>
          <w:sz w:val="24"/>
          <w:szCs w:val="24"/>
        </w:rPr>
        <w:t>PPGIDH-UFG</w:t>
      </w:r>
      <w:r w:rsidRPr="00AE53CF">
        <w:rPr>
          <w:rFonts w:ascii="Times New Roman" w:hAnsi="Times New Roman" w:cs="Times New Roman"/>
          <w:sz w:val="24"/>
          <w:szCs w:val="24"/>
        </w:rPr>
        <w:t>)</w:t>
      </w:r>
    </w:p>
    <w:p w14:paraId="7E0ED5BF" w14:textId="77D2DE9A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2AA1C" w14:textId="39EC26EA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7E2">
        <w:rPr>
          <w:rFonts w:ascii="Times New Roman" w:hAnsi="Times New Roman" w:cs="Times New Roman"/>
          <w:sz w:val="24"/>
          <w:szCs w:val="24"/>
          <w:u w:val="single"/>
        </w:rPr>
        <w:t>Conversa 7: Bases para um adequado entendimento da teoria argumentativa de Alexy e sua aplicação à hermenêutica contemporânea</w:t>
      </w:r>
    </w:p>
    <w:p w14:paraId="41E0B000" w14:textId="77777777" w:rsidR="00AE53CF" w:rsidRPr="00AE53CF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1E479EE4" w14:textId="77777777" w:rsidR="00475449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 xml:space="preserve">Convidado especial: Prof. </w:t>
      </w:r>
      <w:r w:rsidRPr="003B77E2">
        <w:rPr>
          <w:rFonts w:ascii="Times New Roman" w:hAnsi="Times New Roman" w:cs="Times New Roman"/>
          <w:sz w:val="24"/>
          <w:szCs w:val="24"/>
        </w:rPr>
        <w:t>Alexandre Walmott</w:t>
      </w:r>
      <w:r w:rsidRPr="00AE53CF">
        <w:rPr>
          <w:rFonts w:ascii="Times New Roman" w:hAnsi="Times New Roman" w:cs="Times New Roman"/>
          <w:sz w:val="24"/>
          <w:szCs w:val="24"/>
        </w:rPr>
        <w:t xml:space="preserve"> (</w:t>
      </w:r>
      <w:r w:rsidRPr="003B77E2">
        <w:rPr>
          <w:rFonts w:ascii="Times New Roman" w:hAnsi="Times New Roman" w:cs="Times New Roman"/>
          <w:sz w:val="24"/>
          <w:szCs w:val="24"/>
        </w:rPr>
        <w:t>UFU</w:t>
      </w:r>
      <w:r w:rsidRPr="00AE53CF">
        <w:rPr>
          <w:rFonts w:ascii="Times New Roman" w:hAnsi="Times New Roman" w:cs="Times New Roman"/>
          <w:sz w:val="24"/>
          <w:szCs w:val="24"/>
        </w:rPr>
        <w:t>)</w:t>
      </w:r>
    </w:p>
    <w:p w14:paraId="66AF0661" w14:textId="1ADFFF08" w:rsidR="00AE53CF" w:rsidRPr="00475449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  <w:r w:rsidRPr="003B77E2">
        <w:rPr>
          <w:rFonts w:ascii="Times New Roman" w:hAnsi="Times New Roman" w:cs="Times New Roman"/>
          <w:sz w:val="24"/>
          <w:szCs w:val="24"/>
          <w:u w:val="single"/>
        </w:rPr>
        <w:t>Conversa 8: A interpretação/aplicação do Direito como Integridade em Dworkin: bases para um entendimento do pensamento dworkiano e suas contribuições para a interpretação</w:t>
      </w:r>
    </w:p>
    <w:p w14:paraId="419A3B1B" w14:textId="77777777" w:rsidR="00AE53CF" w:rsidRPr="00AE53CF" w:rsidRDefault="00AE53CF" w:rsidP="00AE53CF">
      <w:pPr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54DA5DF0" w14:textId="007CE1FF" w:rsidR="00AE53CF" w:rsidRPr="003B77E2" w:rsidRDefault="00AE53CF" w:rsidP="00AE53CF">
      <w:pPr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 xml:space="preserve">Convidado especial: Prof. </w:t>
      </w:r>
      <w:r w:rsidRPr="003B77E2">
        <w:rPr>
          <w:rFonts w:ascii="Times New Roman" w:hAnsi="Times New Roman" w:cs="Times New Roman"/>
          <w:sz w:val="24"/>
          <w:szCs w:val="24"/>
        </w:rPr>
        <w:t>José Emílio Onmati</w:t>
      </w:r>
      <w:r w:rsidRPr="00AE53CF">
        <w:rPr>
          <w:rFonts w:ascii="Times New Roman" w:hAnsi="Times New Roman" w:cs="Times New Roman"/>
          <w:sz w:val="24"/>
          <w:szCs w:val="24"/>
        </w:rPr>
        <w:t xml:space="preserve"> (</w:t>
      </w:r>
      <w:r w:rsidRPr="003B77E2">
        <w:rPr>
          <w:rFonts w:ascii="Times New Roman" w:hAnsi="Times New Roman" w:cs="Times New Roman"/>
          <w:sz w:val="24"/>
          <w:szCs w:val="24"/>
        </w:rPr>
        <w:t>PUC-Minas e UIT</w:t>
      </w:r>
      <w:r w:rsidRPr="00AE53CF">
        <w:rPr>
          <w:rFonts w:ascii="Times New Roman" w:hAnsi="Times New Roman" w:cs="Times New Roman"/>
          <w:sz w:val="24"/>
          <w:szCs w:val="24"/>
        </w:rPr>
        <w:t>)</w:t>
      </w:r>
    </w:p>
    <w:p w14:paraId="7C361395" w14:textId="780A83B0" w:rsidR="00AE53CF" w:rsidRPr="003B77E2" w:rsidRDefault="00AE53CF" w:rsidP="00AE5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AFF28" w14:textId="346A0501" w:rsidR="003C4991" w:rsidRPr="003B77E2" w:rsidRDefault="003C4991" w:rsidP="00AE53C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77E2">
        <w:rPr>
          <w:rFonts w:ascii="Times New Roman" w:hAnsi="Times New Roman" w:cs="Times New Roman"/>
          <w:sz w:val="24"/>
          <w:szCs w:val="24"/>
          <w:u w:val="single"/>
        </w:rPr>
        <w:t>Conversa 9: Caminhos da interpretação jurídica contemporânea: novas técnicas de interpretação e impactos na jurisdição constitucional</w:t>
      </w:r>
    </w:p>
    <w:p w14:paraId="0429F029" w14:textId="7B66F7DF" w:rsidR="003C4991" w:rsidRPr="00AE53CF" w:rsidRDefault="003C4991" w:rsidP="003C4991">
      <w:pPr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</w:t>
      </w:r>
      <w:r w:rsidR="00D45DA6" w:rsidRPr="00D45DA6">
        <w:rPr>
          <w:noProof/>
        </w:rPr>
        <w:t xml:space="preserve"> </w:t>
      </w:r>
      <w:r w:rsidRPr="00AE53CF">
        <w:rPr>
          <w:rFonts w:ascii="Times New Roman" w:hAnsi="Times New Roman" w:cs="Times New Roman"/>
          <w:sz w:val="24"/>
          <w:szCs w:val="24"/>
        </w:rPr>
        <w:t>Saulo Coelho e Fernanda Busanello</w:t>
      </w:r>
    </w:p>
    <w:p w14:paraId="57EF1A47" w14:textId="2DED3818" w:rsidR="003C4991" w:rsidRPr="003B77E2" w:rsidRDefault="003C4991" w:rsidP="003C4991">
      <w:pPr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 xml:space="preserve">Convidado especial: Prof. </w:t>
      </w:r>
      <w:r w:rsidRPr="003B77E2">
        <w:rPr>
          <w:rFonts w:ascii="Times New Roman" w:hAnsi="Times New Roman" w:cs="Times New Roman"/>
          <w:sz w:val="24"/>
          <w:szCs w:val="24"/>
        </w:rPr>
        <w:t>Caroline Bitencourt</w:t>
      </w:r>
      <w:r w:rsidRPr="00AE53CF">
        <w:rPr>
          <w:rFonts w:ascii="Times New Roman" w:hAnsi="Times New Roman" w:cs="Times New Roman"/>
          <w:sz w:val="24"/>
          <w:szCs w:val="24"/>
        </w:rPr>
        <w:t xml:space="preserve"> (</w:t>
      </w:r>
      <w:r w:rsidRPr="003B77E2">
        <w:rPr>
          <w:rFonts w:ascii="Times New Roman" w:hAnsi="Times New Roman" w:cs="Times New Roman"/>
          <w:sz w:val="24"/>
          <w:szCs w:val="24"/>
        </w:rPr>
        <w:t>UNISC</w:t>
      </w:r>
      <w:r w:rsidRPr="00AE53CF">
        <w:rPr>
          <w:rFonts w:ascii="Times New Roman" w:hAnsi="Times New Roman" w:cs="Times New Roman"/>
          <w:sz w:val="24"/>
          <w:szCs w:val="24"/>
        </w:rPr>
        <w:t>)</w:t>
      </w:r>
    </w:p>
    <w:p w14:paraId="008DC6E4" w14:textId="5A13C7F5" w:rsidR="00686A0C" w:rsidRPr="003B77E2" w:rsidRDefault="00686A0C" w:rsidP="003C4991">
      <w:pPr>
        <w:rPr>
          <w:rFonts w:ascii="Times New Roman" w:hAnsi="Times New Roman" w:cs="Times New Roman"/>
          <w:sz w:val="24"/>
          <w:szCs w:val="24"/>
        </w:rPr>
      </w:pPr>
    </w:p>
    <w:p w14:paraId="43EAE583" w14:textId="72BA0F7C" w:rsidR="00686A0C" w:rsidRPr="003B77E2" w:rsidRDefault="00686A0C" w:rsidP="003C49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77E2">
        <w:rPr>
          <w:rFonts w:ascii="Times New Roman" w:hAnsi="Times New Roman" w:cs="Times New Roman"/>
          <w:sz w:val="24"/>
          <w:szCs w:val="24"/>
          <w:u w:val="single"/>
        </w:rPr>
        <w:t>Conversa 10: A argumentação na aplicação do Direito Contemporâneo</w:t>
      </w:r>
    </w:p>
    <w:p w14:paraId="47C511C6" w14:textId="77777777" w:rsidR="00686A0C" w:rsidRPr="00AE53CF" w:rsidRDefault="00686A0C" w:rsidP="00686A0C">
      <w:pPr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>Professores: Saulo Coelho e Fernanda Busanello</w:t>
      </w:r>
    </w:p>
    <w:p w14:paraId="6E47ABA6" w14:textId="09BE221A" w:rsidR="00686A0C" w:rsidRPr="003B77E2" w:rsidRDefault="00686A0C" w:rsidP="00686A0C">
      <w:pPr>
        <w:rPr>
          <w:rFonts w:ascii="Times New Roman" w:hAnsi="Times New Roman" w:cs="Times New Roman"/>
          <w:sz w:val="24"/>
          <w:szCs w:val="24"/>
        </w:rPr>
      </w:pPr>
      <w:r w:rsidRPr="00AE53CF">
        <w:rPr>
          <w:rFonts w:ascii="Times New Roman" w:hAnsi="Times New Roman" w:cs="Times New Roman"/>
          <w:sz w:val="24"/>
          <w:szCs w:val="24"/>
        </w:rPr>
        <w:t xml:space="preserve">Convidado especial: Prof. </w:t>
      </w:r>
      <w:r w:rsidRPr="003B77E2">
        <w:rPr>
          <w:rFonts w:ascii="Times New Roman" w:hAnsi="Times New Roman" w:cs="Times New Roman"/>
          <w:sz w:val="24"/>
          <w:szCs w:val="24"/>
        </w:rPr>
        <w:t>Tiago Gagliano</w:t>
      </w:r>
      <w:r w:rsidRPr="00AE53CF">
        <w:rPr>
          <w:rFonts w:ascii="Times New Roman" w:hAnsi="Times New Roman" w:cs="Times New Roman"/>
          <w:sz w:val="24"/>
          <w:szCs w:val="24"/>
        </w:rPr>
        <w:t xml:space="preserve"> (</w:t>
      </w:r>
      <w:r w:rsidRPr="003B77E2">
        <w:rPr>
          <w:rFonts w:ascii="Times New Roman" w:hAnsi="Times New Roman" w:cs="Times New Roman"/>
          <w:sz w:val="24"/>
          <w:szCs w:val="24"/>
        </w:rPr>
        <w:t>PUC-PR</w:t>
      </w:r>
      <w:r w:rsidR="00551228">
        <w:rPr>
          <w:rFonts w:ascii="Times New Roman" w:hAnsi="Times New Roman" w:cs="Times New Roman"/>
          <w:sz w:val="24"/>
          <w:szCs w:val="24"/>
        </w:rPr>
        <w:t>)</w:t>
      </w:r>
    </w:p>
    <w:p w14:paraId="5409CA8D" w14:textId="16AC5892" w:rsidR="00686A0C" w:rsidRPr="003B77E2" w:rsidRDefault="00686A0C" w:rsidP="00686A0C">
      <w:pPr>
        <w:rPr>
          <w:rFonts w:ascii="Times New Roman" w:hAnsi="Times New Roman" w:cs="Times New Roman"/>
          <w:sz w:val="24"/>
          <w:szCs w:val="24"/>
        </w:rPr>
      </w:pPr>
    </w:p>
    <w:p w14:paraId="6CCE883E" w14:textId="4A4D9CFF" w:rsidR="00686A0C" w:rsidRPr="003B77E2" w:rsidRDefault="00686A0C" w:rsidP="00686A0C">
      <w:pPr>
        <w:rPr>
          <w:rFonts w:ascii="Times New Roman" w:hAnsi="Times New Roman" w:cs="Times New Roman"/>
          <w:sz w:val="24"/>
          <w:szCs w:val="24"/>
        </w:rPr>
      </w:pPr>
    </w:p>
    <w:p w14:paraId="1E8CC0D3" w14:textId="33D5FEC8" w:rsidR="00686A0C" w:rsidRPr="003B77E2" w:rsidRDefault="00686A0C" w:rsidP="00686A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7E2">
        <w:rPr>
          <w:rFonts w:ascii="Times New Roman" w:hAnsi="Times New Roman" w:cs="Times New Roman"/>
          <w:b/>
          <w:bCs/>
          <w:sz w:val="24"/>
          <w:szCs w:val="24"/>
          <w:u w:val="single"/>
        </w:rPr>
        <w:t>Acesso aos vídeos pelos Canais do YouTube do PPGDP-UFG e do LAECC</w:t>
      </w:r>
    </w:p>
    <w:p w14:paraId="66F107CC" w14:textId="77777777" w:rsidR="00686A0C" w:rsidRPr="00AE53CF" w:rsidRDefault="00686A0C" w:rsidP="003C4991">
      <w:pPr>
        <w:rPr>
          <w:rFonts w:ascii="Times New Roman" w:hAnsi="Times New Roman" w:cs="Times New Roman"/>
        </w:rPr>
      </w:pPr>
    </w:p>
    <w:p w14:paraId="243156C2" w14:textId="77777777" w:rsidR="00AE53CF" w:rsidRDefault="00AE53CF"/>
    <w:sectPr w:rsidR="00AE5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CF"/>
    <w:rsid w:val="003B77E2"/>
    <w:rsid w:val="003C012E"/>
    <w:rsid w:val="003C4991"/>
    <w:rsid w:val="00475449"/>
    <w:rsid w:val="00551228"/>
    <w:rsid w:val="00686A0C"/>
    <w:rsid w:val="00AE53CF"/>
    <w:rsid w:val="00C65EB7"/>
    <w:rsid w:val="00D45DA6"/>
    <w:rsid w:val="00E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085F"/>
  <w15:chartTrackingRefBased/>
  <w15:docId w15:val="{A29F71C5-E41F-446F-B217-04F7F826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658D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658D5"/>
    <w:rPr>
      <w:color w:val="0000FF"/>
      <w:u w:val="single"/>
    </w:rPr>
  </w:style>
  <w:style w:type="paragraph" w:styleId="SemEspaamento">
    <w:name w:val="No Spacing"/>
    <w:uiPriority w:val="1"/>
    <w:qFormat/>
    <w:rsid w:val="00E65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Aoun</dc:creator>
  <cp:keywords/>
  <dc:description/>
  <cp:lastModifiedBy>Caio Aoun</cp:lastModifiedBy>
  <cp:revision>10</cp:revision>
  <dcterms:created xsi:type="dcterms:W3CDTF">2021-05-14T18:20:00Z</dcterms:created>
  <dcterms:modified xsi:type="dcterms:W3CDTF">2021-05-17T18:06:00Z</dcterms:modified>
</cp:coreProperties>
</file>