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CF" w:rsidRDefault="000C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CIÊNCIA E COMPROMISSO</w:t>
      </w:r>
    </w:p>
    <w:p w:rsidR="004E23CF" w:rsidRDefault="001E27B1">
      <w:pPr>
        <w:jc w:val="center"/>
        <w:rPr>
          <w:rFonts w:ascii="Times New Roman" w:eastAsia="Times New Roman" w:hAnsi="Times New Roman" w:cs="Times New Roman"/>
          <w:b/>
        </w:rPr>
      </w:pPr>
      <w:r w:rsidRPr="001E27B1">
        <w:rPr>
          <w:rFonts w:ascii="Times New Roman" w:eastAsia="Times New Roman" w:hAnsi="Times New Roman" w:cs="Times New Roman"/>
          <w:b/>
        </w:rPr>
        <w:t>Programa Acolhe UFG – Chamada Pública,</w:t>
      </w:r>
      <w:r w:rsidR="000C14C0">
        <w:rPr>
          <w:rFonts w:ascii="Times New Roman" w:eastAsia="Times New Roman" w:hAnsi="Times New Roman" w:cs="Times New Roman"/>
          <w:b/>
        </w:rPr>
        <w:t xml:space="preserve"> – Edital PRAE/UFG nº 1</w:t>
      </w:r>
      <w:r>
        <w:rPr>
          <w:rFonts w:ascii="Times New Roman" w:eastAsia="Times New Roman" w:hAnsi="Times New Roman" w:cs="Times New Roman"/>
          <w:b/>
        </w:rPr>
        <w:t>80/2020 de 26 de agosto</w:t>
      </w:r>
      <w:r w:rsidR="000C14C0">
        <w:rPr>
          <w:rFonts w:ascii="Times New Roman" w:eastAsia="Times New Roman" w:hAnsi="Times New Roman" w:cs="Times New Roman"/>
          <w:b/>
        </w:rPr>
        <w:t xml:space="preserve"> de 2020 </w:t>
      </w:r>
    </w:p>
    <w:p w:rsidR="004E23CF" w:rsidRPr="00F8433A" w:rsidRDefault="000C14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Declaro estar ciente de que </w:t>
      </w:r>
      <w:r w:rsidR="008541C3">
        <w:rPr>
          <w:rFonts w:ascii="Times New Roman" w:eastAsia="Times New Roman" w:hAnsi="Times New Roman" w:cs="Times New Roman"/>
          <w:color w:val="000000"/>
          <w:highlight w:val="white"/>
        </w:rPr>
        <w:t xml:space="preserve">o Programa </w:t>
      </w:r>
      <w:r w:rsidR="00CD4C2C">
        <w:rPr>
          <w:rFonts w:ascii="Times New Roman" w:eastAsia="Times New Roman" w:hAnsi="Times New Roman" w:cs="Times New Roman"/>
          <w:color w:val="000000"/>
          <w:highlight w:val="white"/>
        </w:rPr>
        <w:t>Acolhe</w:t>
      </w:r>
      <w:r>
        <w:rPr>
          <w:rFonts w:ascii="Times New Roman" w:eastAsia="Times New Roman" w:hAnsi="Times New Roman" w:cs="Times New Roman"/>
          <w:color w:val="000000"/>
          <w:highlight w:val="white"/>
        </w:rPr>
        <w:t>/UFG</w:t>
      </w:r>
      <w:r>
        <w:rPr>
          <w:rFonts w:ascii="Times New Roman" w:eastAsia="Times New Roman" w:hAnsi="Times New Roman" w:cs="Times New Roman"/>
          <w:color w:val="222222"/>
        </w:rPr>
        <w:t>, vinculad</w:t>
      </w:r>
      <w:r w:rsidR="008541C3">
        <w:rPr>
          <w:rFonts w:ascii="Times New Roman" w:eastAsia="Times New Roman" w:hAnsi="Times New Roman" w:cs="Times New Roman"/>
          <w:color w:val="222222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 xml:space="preserve"> à Política de Assistência Social ao Estudante – PASE (Resolução CONSUNI/UFG n. 44</w:t>
      </w:r>
      <w:r w:rsidR="00CD4C2C">
        <w:rPr>
          <w:rFonts w:ascii="Times New Roman" w:eastAsia="Times New Roman" w:hAnsi="Times New Roman" w:cs="Times New Roman"/>
          <w:color w:val="000000"/>
          <w:highlight w:val="white"/>
        </w:rPr>
        <w:t xml:space="preserve">/2017), </w:t>
      </w:r>
      <w:r w:rsidR="00F8433A" w:rsidRPr="00F8433A">
        <w:rPr>
          <w:rFonts w:ascii="Times New Roman" w:eastAsia="Times New Roman" w:hAnsi="Times New Roman" w:cs="Times New Roman"/>
          <w:color w:val="000000"/>
          <w:highlight w:val="white"/>
        </w:rPr>
        <w:t xml:space="preserve">com o objetivo de contribuir com o custeio básico de sua permanência na UFG nos primeiros meses de vida universitária </w:t>
      </w:r>
      <w:r w:rsidRPr="00F8433A">
        <w:rPr>
          <w:rFonts w:ascii="Times New Roman" w:eastAsia="Times New Roman" w:hAnsi="Times New Roman" w:cs="Times New Roman"/>
          <w:color w:val="000000"/>
          <w:highlight w:val="white"/>
        </w:rPr>
        <w:t>para a qualidade da minha formação universitária e para a melhoria do meu desempenho acadêmico.</w:t>
      </w:r>
    </w:p>
    <w:tbl>
      <w:tblPr>
        <w:tblStyle w:val="a"/>
        <w:tblW w:w="10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</w:tblGrid>
      <w:tr w:rsidR="004E23CF"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</w:p>
        </w:tc>
      </w:tr>
      <w:tr w:rsidR="004E23C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4E23C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Matrícula: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4E23CF"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Dados Bancários</w:t>
            </w:r>
          </w:p>
        </w:tc>
      </w:tr>
      <w:tr w:rsidR="004E23C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Banco: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CF" w:rsidRDefault="000C14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Conta:</w:t>
            </w:r>
          </w:p>
        </w:tc>
      </w:tr>
    </w:tbl>
    <w:p w:rsidR="004E23CF" w:rsidRDefault="000C14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1. Comprometo-me a cumprir com todas as exigências dispostas neste termo, na Resolução CONSU</w:t>
      </w:r>
      <w:r w:rsidR="00F8433A">
        <w:rPr>
          <w:rFonts w:ascii="Times New Roman" w:eastAsia="Times New Roman" w:hAnsi="Times New Roman" w:cs="Times New Roman"/>
        </w:rPr>
        <w:t xml:space="preserve">NI/UFG n. 044/2017, na </w:t>
      </w:r>
      <w:r>
        <w:rPr>
          <w:rFonts w:ascii="Times New Roman" w:eastAsia="Times New Roman" w:hAnsi="Times New Roman" w:cs="Times New Roman"/>
          <w:sz w:val="20"/>
          <w:szCs w:val="20"/>
        </w:rPr>
        <w:t>PORTARIA SEI Nº 18, DE 19 DE JULHO DE 2019 e na PORTARIA SEI Nº 12, DE 18 DE JUNHO DE 2020.</w:t>
      </w:r>
    </w:p>
    <w:p w:rsidR="00F8433A" w:rsidRPr="00F8433A" w:rsidRDefault="000C14C0" w:rsidP="00F843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Estou ciente de que o período de vigência da Bolsa </w:t>
      </w:r>
      <w:r w:rsidR="00F8433A">
        <w:rPr>
          <w:rFonts w:ascii="Times New Roman" w:eastAsia="Times New Roman" w:hAnsi="Times New Roman" w:cs="Times New Roman"/>
        </w:rPr>
        <w:t>Acolhe</w:t>
      </w:r>
      <w:r>
        <w:rPr>
          <w:rFonts w:ascii="Times New Roman" w:eastAsia="Times New Roman" w:hAnsi="Times New Roman" w:cs="Times New Roman"/>
        </w:rPr>
        <w:t xml:space="preserve"> (BP/PRAE) </w:t>
      </w:r>
      <w:r w:rsidR="00F8433A" w:rsidRPr="00F8433A">
        <w:rPr>
          <w:rFonts w:ascii="Times New Roman" w:eastAsia="Times New Roman" w:hAnsi="Times New Roman" w:cs="Times New Roman"/>
        </w:rPr>
        <w:t xml:space="preserve">consiste no repasse mensal de recursos financeiros ao estudante, por no máximo 6 meses, </w:t>
      </w:r>
      <w:r w:rsidR="008541C3">
        <w:rPr>
          <w:rFonts w:ascii="Times New Roman" w:eastAsia="Times New Roman" w:hAnsi="Times New Roman" w:cs="Times New Roman"/>
        </w:rPr>
        <w:t xml:space="preserve">tanto para repasse financeiro </w:t>
      </w:r>
      <w:r w:rsidR="00F8433A" w:rsidRPr="00F8433A">
        <w:rPr>
          <w:rFonts w:ascii="Times New Roman" w:eastAsia="Times New Roman" w:hAnsi="Times New Roman" w:cs="Times New Roman"/>
        </w:rPr>
        <w:t>no valor de 400,00 (quatrocentos reais)</w:t>
      </w:r>
      <w:r w:rsidR="008541C3">
        <w:rPr>
          <w:rFonts w:ascii="Times New Roman" w:eastAsia="Times New Roman" w:hAnsi="Times New Roman" w:cs="Times New Roman"/>
        </w:rPr>
        <w:t xml:space="preserve"> como para</w:t>
      </w:r>
      <w:r w:rsidR="00F8433A">
        <w:rPr>
          <w:rFonts w:ascii="Times New Roman" w:eastAsia="Times New Roman" w:hAnsi="Times New Roman" w:cs="Times New Roman"/>
        </w:rPr>
        <w:t xml:space="preserve"> alimentação (Isenção no RU ou emergencial COVID R$250,00)</w:t>
      </w:r>
      <w:r w:rsidR="00F8433A" w:rsidRPr="00F8433A">
        <w:rPr>
          <w:rFonts w:ascii="Times New Roman" w:eastAsia="Times New Roman" w:hAnsi="Times New Roman" w:cs="Times New Roman"/>
        </w:rPr>
        <w:t>.</w:t>
      </w:r>
    </w:p>
    <w:p w:rsidR="004E23CF" w:rsidRDefault="000C14C0" w:rsidP="00F8433A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Estou ciente de que, garantido o direito de ampla defesa e ao contraditório, poderei ter suspensa ou cancelada a Bolsa Permanência, quando ocorrer qualquer uma das seguintes condições: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conclusão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do curso de graduação;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mudança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da minha realidade socioeconômica;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trancamento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matrícula;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desligamento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da universidade;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desistência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/abandono do curso;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reprovações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por falta;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prática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atos não condizentes com o ambiente universitário;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falsidade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ideológica;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manter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frequência mensal inferior a 75% nas disciplinas matriculadas no semestre;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não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cumprir ordem legal de servidor público e que constitua crime de desobediência, conforme o disposto no Art. 330 do Código Penal brasileiro. </w:t>
      </w:r>
    </w:p>
    <w:p w:rsidR="004E23CF" w:rsidRDefault="000C1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cometer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infrações disciplinares aplicáveis aos estudantes da UFG, conforme o disposto nos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Arts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180, 181 e 182, do Regimento Geral da UFG.</w:t>
      </w:r>
    </w:p>
    <w:p w:rsidR="004E23CF" w:rsidRDefault="004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E23CF" w:rsidRDefault="000C1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4. Faço o compromisso de atender todas as convocações realizadas pela PRAE, para atualizar informações e/ou prestar esclarecimentos sobre as minhas condições socioeconômicas, situação acadêmica, denúncias ou outras motivações. </w:t>
      </w:r>
      <w:r>
        <w:rPr>
          <w:rFonts w:ascii="Times New Roman" w:eastAsia="Times New Roman" w:hAnsi="Times New Roman" w:cs="Times New Roman"/>
          <w:color w:val="00000A"/>
        </w:rPr>
        <w:t>O não atendimento destas convocações implicará na suspensão imediata da minha Bolsa Permanência.</w:t>
      </w:r>
    </w:p>
    <w:p w:rsidR="004E23CF" w:rsidRDefault="000C14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Estou ciente de que </w:t>
      </w:r>
      <w:r w:rsidR="008541C3">
        <w:rPr>
          <w:rFonts w:ascii="Times New Roman" w:eastAsia="Times New Roman" w:hAnsi="Times New Roman" w:cs="Times New Roman"/>
        </w:rPr>
        <w:t>o Programa Acolhe</w:t>
      </w:r>
      <w:r>
        <w:rPr>
          <w:rFonts w:ascii="Times New Roman" w:eastAsia="Times New Roman" w:hAnsi="Times New Roman" w:cs="Times New Roman"/>
        </w:rPr>
        <w:t xml:space="preserve"> é pessoal e intransferível. E que, em caso de uso por outrem, terei a minha bolsa cancelada.</w:t>
      </w:r>
    </w:p>
    <w:p w:rsidR="004E23CF" w:rsidRDefault="000C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</w:rPr>
        <w:t>6. Caso eu venha trancar a matrícula ou sair para mobilidade estudantil, cabe a mim apresentar junto à PRAE justificativa de trancamento ou comunicar mobilidade ou intercâmbio acadêmico.</w:t>
      </w:r>
    </w:p>
    <w:p w:rsidR="004E23CF" w:rsidRDefault="000C14C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estar de acordo e ciente, dato e firmo o presente.</w:t>
      </w:r>
    </w:p>
    <w:p w:rsidR="004E23CF" w:rsidRDefault="000C14C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Goiânia, ____/____/______</w:t>
      </w:r>
    </w:p>
    <w:p w:rsidR="004E23CF" w:rsidRDefault="004E23C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86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4E23CF">
        <w:tc>
          <w:tcPr>
            <w:tcW w:w="4322" w:type="dxa"/>
            <w:shd w:val="clear" w:color="auto" w:fill="auto"/>
          </w:tcPr>
          <w:p w:rsidR="004E23CF" w:rsidRDefault="004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3" w:type="dxa"/>
            <w:shd w:val="clear" w:color="auto" w:fill="auto"/>
          </w:tcPr>
          <w:p w:rsidR="004E23CF" w:rsidRDefault="000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 do(a) Estudante: </w:t>
            </w:r>
          </w:p>
        </w:tc>
      </w:tr>
    </w:tbl>
    <w:p w:rsidR="004E23CF" w:rsidRDefault="004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4E23CF">
      <w:headerReference w:type="default" r:id="rId7"/>
      <w:pgSz w:w="11906" w:h="16838"/>
      <w:pgMar w:top="765" w:right="720" w:bottom="720" w:left="72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06" w:rsidRDefault="00BD3B06">
      <w:pPr>
        <w:spacing w:after="0" w:line="240" w:lineRule="auto"/>
      </w:pPr>
      <w:r>
        <w:separator/>
      </w:r>
    </w:p>
  </w:endnote>
  <w:endnote w:type="continuationSeparator" w:id="0">
    <w:p w:rsidR="00BD3B06" w:rsidRDefault="00BD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06" w:rsidRDefault="00BD3B06">
      <w:pPr>
        <w:spacing w:after="0" w:line="240" w:lineRule="auto"/>
      </w:pPr>
      <w:r>
        <w:separator/>
      </w:r>
    </w:p>
  </w:footnote>
  <w:footnote w:type="continuationSeparator" w:id="0">
    <w:p w:rsidR="00BD3B06" w:rsidRDefault="00BD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CF" w:rsidRDefault="000C14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60" w:lineRule="auto"/>
      <w:jc w:val="center"/>
      <w:rPr>
        <w:color w:val="000000"/>
        <w:sz w:val="24"/>
        <w:szCs w:val="24"/>
      </w:rPr>
    </w:pPr>
    <w:r>
      <w:rPr>
        <w:color w:val="000000"/>
      </w:rPr>
      <w:t>SERVIÇO PÚBLICO FEDERAL</w:t>
    </w: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5962015</wp:posOffset>
          </wp:positionH>
          <wp:positionV relativeFrom="paragraph">
            <wp:posOffset>-107314</wp:posOffset>
          </wp:positionV>
          <wp:extent cx="532765" cy="7594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759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321310</wp:posOffset>
          </wp:positionH>
          <wp:positionV relativeFrom="paragraph">
            <wp:posOffset>-1904</wp:posOffset>
          </wp:positionV>
          <wp:extent cx="622300" cy="6223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23CF" w:rsidRDefault="000C14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60" w:lineRule="auto"/>
      <w:jc w:val="center"/>
      <w:rPr>
        <w:color w:val="000000"/>
        <w:sz w:val="24"/>
        <w:szCs w:val="24"/>
      </w:rPr>
    </w:pPr>
    <w:r>
      <w:rPr>
        <w:color w:val="000000"/>
      </w:rPr>
      <w:t>UNIVERSIDADE FEDERAL DE GOIÁS</w:t>
    </w:r>
  </w:p>
  <w:p w:rsidR="004E23CF" w:rsidRDefault="000C14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60" w:lineRule="auto"/>
      <w:jc w:val="center"/>
      <w:rPr>
        <w:color w:val="000000"/>
        <w:sz w:val="24"/>
        <w:szCs w:val="24"/>
      </w:rPr>
    </w:pPr>
    <w:r>
      <w:rPr>
        <w:color w:val="000000"/>
      </w:rPr>
      <w:t>PRÓ-REITORIA DE ASSUNTOS ESTUDANTIS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254A"/>
    <w:multiLevelType w:val="multilevel"/>
    <w:tmpl w:val="96F25FE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CF"/>
    <w:rsid w:val="000C14C0"/>
    <w:rsid w:val="001E27B1"/>
    <w:rsid w:val="004E23CF"/>
    <w:rsid w:val="008541C3"/>
    <w:rsid w:val="008F0CD6"/>
    <w:rsid w:val="00A421F9"/>
    <w:rsid w:val="00BD3B06"/>
    <w:rsid w:val="00CD4C2C"/>
    <w:rsid w:val="00ED4C0E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F470"/>
  <w15:docId w15:val="{6E8A7579-F500-4BD0-B2E4-E4AA905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left" w:pos="5760"/>
        <w:tab w:val="left" w:pos="6480"/>
        <w:tab w:val="left" w:pos="7200"/>
        <w:tab w:val="left" w:pos="7920"/>
      </w:tabs>
      <w:spacing w:after="0" w:line="240" w:lineRule="auto"/>
      <w:ind w:left="432" w:hanging="432"/>
      <w:jc w:val="both"/>
      <w:outlineLvl w:val="0"/>
    </w:pPr>
    <w:rPr>
      <w:rFonts w:ascii="Arial Narrow" w:eastAsia="Arial Narrow" w:hAnsi="Arial Narrow" w:cs="Arial Narrow"/>
      <w:b/>
    </w:rPr>
  </w:style>
  <w:style w:type="paragraph" w:styleId="Ttulo2">
    <w:name w:val="heading 2"/>
    <w:basedOn w:val="Normal"/>
    <w:next w:val="Normal"/>
    <w:pPr>
      <w:outlineLvl w:val="1"/>
    </w:pPr>
  </w:style>
  <w:style w:type="paragraph" w:styleId="Ttulo3">
    <w:name w:val="heading 3"/>
    <w:basedOn w:val="Normal"/>
    <w:next w:val="Normal"/>
    <w:pPr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Ana Cristina</cp:lastModifiedBy>
  <cp:revision>2</cp:revision>
  <dcterms:created xsi:type="dcterms:W3CDTF">2020-09-15T13:02:00Z</dcterms:created>
  <dcterms:modified xsi:type="dcterms:W3CDTF">2020-09-15T13:02:00Z</dcterms:modified>
</cp:coreProperties>
</file>