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68FB" w14:textId="6E6F95AA" w:rsidR="00B12B02" w:rsidRPr="007C0FDB" w:rsidRDefault="00B12B02" w:rsidP="00B12B02">
      <w:pPr>
        <w:spacing w:before="83" w:line="276" w:lineRule="auto"/>
        <w:ind w:left="2369" w:right="2384"/>
        <w:jc w:val="center"/>
        <w:rPr>
          <w:rFonts w:asciiTheme="minorHAnsi" w:hAnsiTheme="minorHAnsi" w:cstheme="minorHAnsi"/>
          <w:b/>
          <w:i/>
          <w:sz w:val="24"/>
          <w:szCs w:val="24"/>
          <w:lang w:val="en-US"/>
        </w:rPr>
      </w:pPr>
      <w:r w:rsidRPr="007C0FDB">
        <w:rPr>
          <w:rFonts w:asciiTheme="minorHAnsi" w:hAnsiTheme="minorHAnsi" w:cstheme="minorHAnsi"/>
          <w:b/>
          <w:i/>
          <w:sz w:val="24"/>
          <w:szCs w:val="24"/>
          <w:lang w:val="en-US"/>
        </w:rPr>
        <w:t>Junior and Senior Fellowships 2024</w:t>
      </w:r>
    </w:p>
    <w:p w14:paraId="03C908EE" w14:textId="77777777" w:rsidR="00B12B02" w:rsidRPr="007C0FDB" w:rsidRDefault="00B12B02" w:rsidP="00B12B02">
      <w:pPr>
        <w:pStyle w:val="Textoindependiente"/>
        <w:spacing w:before="10"/>
        <w:ind w:left="0"/>
        <w:rPr>
          <w:rFonts w:asciiTheme="minorHAnsi" w:hAnsiTheme="minorHAnsi" w:cstheme="minorHAnsi"/>
          <w:b/>
          <w:i/>
          <w:sz w:val="24"/>
          <w:szCs w:val="24"/>
          <w:lang w:val="en-US"/>
        </w:rPr>
      </w:pPr>
    </w:p>
    <w:p w14:paraId="52683839" w14:textId="77777777" w:rsidR="00B12B02" w:rsidRPr="007C0FDB" w:rsidRDefault="00B12B02" w:rsidP="00B12B02">
      <w:pPr>
        <w:pStyle w:val="Ttulo"/>
        <w:rPr>
          <w:rFonts w:asciiTheme="minorHAnsi" w:hAnsiTheme="minorHAnsi" w:cstheme="minorHAnsi"/>
          <w:sz w:val="24"/>
          <w:szCs w:val="24"/>
          <w:lang w:val="en-US"/>
        </w:rPr>
      </w:pPr>
      <w:r w:rsidRPr="007C0FDB">
        <w:rPr>
          <w:rFonts w:asciiTheme="minorHAnsi" w:hAnsiTheme="minorHAnsi" w:cstheme="minorHAnsi"/>
          <w:sz w:val="24"/>
          <w:szCs w:val="24"/>
          <w:lang w:val="en-US"/>
        </w:rPr>
        <w:t>Institute for Advanced  Studies</w:t>
      </w:r>
    </w:p>
    <w:p w14:paraId="0341D188" w14:textId="77777777" w:rsidR="00B12B02" w:rsidRPr="007C0FDB" w:rsidRDefault="00B12B02" w:rsidP="00B12B02">
      <w:pPr>
        <w:pStyle w:val="Textoindependiente"/>
        <w:spacing w:before="1"/>
        <w:ind w:left="0"/>
        <w:rPr>
          <w:rFonts w:asciiTheme="minorHAnsi" w:hAnsiTheme="minorHAnsi" w:cstheme="minorHAnsi"/>
          <w:b/>
          <w:i/>
          <w:sz w:val="24"/>
          <w:szCs w:val="24"/>
          <w:lang w:val="en-US"/>
        </w:rPr>
      </w:pPr>
    </w:p>
    <w:p w14:paraId="0F0FF453" w14:textId="77777777" w:rsidR="00B12B02" w:rsidRPr="007C0FDB" w:rsidRDefault="00B12B02" w:rsidP="00B12B02">
      <w:pPr>
        <w:pStyle w:val="Textoindependiente"/>
        <w:ind w:left="2245" w:right="2259"/>
        <w:jc w:val="center"/>
        <w:rPr>
          <w:rFonts w:asciiTheme="minorHAnsi" w:hAnsiTheme="minorHAnsi" w:cstheme="minorHAnsi"/>
          <w:sz w:val="24"/>
          <w:szCs w:val="24"/>
          <w:lang w:val="en-US"/>
        </w:rPr>
      </w:pPr>
      <w:r w:rsidRPr="007C0FDB">
        <w:rPr>
          <w:rFonts w:asciiTheme="minorHAnsi" w:hAnsiTheme="minorHAnsi" w:cstheme="minorHAnsi"/>
          <w:sz w:val="24"/>
          <w:szCs w:val="24"/>
          <w:lang w:val="en-US"/>
        </w:rPr>
        <w:t>Call for applications</w:t>
      </w:r>
    </w:p>
    <w:p w14:paraId="721CC42E" w14:textId="77777777" w:rsidR="00B12B02" w:rsidRPr="007C0FDB" w:rsidRDefault="00B12B02" w:rsidP="00B12B02">
      <w:pPr>
        <w:pStyle w:val="Textoindependiente"/>
        <w:spacing w:before="7"/>
        <w:ind w:left="0"/>
        <w:rPr>
          <w:rFonts w:asciiTheme="minorHAnsi" w:hAnsiTheme="minorHAnsi" w:cstheme="minorHAnsi"/>
          <w:sz w:val="24"/>
          <w:szCs w:val="24"/>
          <w:lang w:val="en-US"/>
        </w:rPr>
      </w:pPr>
    </w:p>
    <w:p w14:paraId="549F1A1C" w14:textId="4C470039" w:rsidR="00B12B02" w:rsidRPr="007C0FDB" w:rsidRDefault="00B12B02" w:rsidP="00B12B02">
      <w:pPr>
        <w:spacing w:line="276" w:lineRule="auto"/>
        <w:ind w:left="1719" w:right="1733"/>
        <w:jc w:val="center"/>
        <w:rPr>
          <w:rFonts w:asciiTheme="minorHAnsi" w:hAnsiTheme="minorHAnsi" w:cstheme="minorHAnsi"/>
          <w:b/>
          <w:i/>
          <w:sz w:val="24"/>
          <w:szCs w:val="24"/>
          <w:lang w:val="en-US"/>
        </w:rPr>
      </w:pPr>
      <w:r w:rsidRPr="007C0FDB">
        <w:rPr>
          <w:rFonts w:asciiTheme="minorHAnsi" w:hAnsiTheme="minorHAnsi" w:cstheme="minorHAnsi"/>
          <w:b/>
          <w:sz w:val="24"/>
          <w:szCs w:val="24"/>
          <w:lang w:val="en-US"/>
        </w:rPr>
        <w:t>Deadline:</w:t>
      </w:r>
      <w:r w:rsidRPr="007C0FDB">
        <w:rPr>
          <w:rFonts w:asciiTheme="minorHAnsi" w:hAnsiTheme="minorHAnsi" w:cstheme="minorHAnsi"/>
          <w:b/>
          <w:i/>
          <w:sz w:val="24"/>
          <w:szCs w:val="24"/>
          <w:lang w:val="en-US"/>
        </w:rPr>
        <w:t xml:space="preserve"> 30 March 2024 (15 hs Buenos Aires-Argentina) </w:t>
      </w:r>
    </w:p>
    <w:p w14:paraId="76B998AF" w14:textId="77777777" w:rsidR="00B12B02" w:rsidRPr="007C0FDB" w:rsidRDefault="00B12B02" w:rsidP="00B12B02">
      <w:pPr>
        <w:pStyle w:val="Textoindependiente"/>
        <w:spacing w:before="3"/>
        <w:ind w:left="0"/>
        <w:rPr>
          <w:rFonts w:asciiTheme="minorHAnsi" w:hAnsiTheme="minorHAnsi" w:cstheme="minorHAnsi"/>
          <w:b/>
          <w:i/>
          <w:sz w:val="24"/>
          <w:szCs w:val="24"/>
          <w:lang w:val="en-US"/>
        </w:rPr>
      </w:pPr>
    </w:p>
    <w:p w14:paraId="49235CB9" w14:textId="77777777" w:rsidR="00B12B02" w:rsidRPr="007C0FDB" w:rsidRDefault="00B12B02" w:rsidP="00B12B02">
      <w:pPr>
        <w:pStyle w:val="Ttulo1"/>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PRESENTATION</w:t>
      </w:r>
    </w:p>
    <w:p w14:paraId="6CA8F574" w14:textId="3408D7A4" w:rsidR="00B12B02" w:rsidRPr="007C0FDB" w:rsidRDefault="00B12B02" w:rsidP="00B12B02">
      <w:pPr>
        <w:pStyle w:val="Textoindependiente"/>
        <w:spacing w:before="38" w:line="276" w:lineRule="auto"/>
        <w:ind w:right="119"/>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The </w:t>
      </w:r>
      <w:r w:rsidR="007C0FDB" w:rsidRPr="007C0FDB">
        <w:rPr>
          <w:rFonts w:asciiTheme="minorHAnsi" w:hAnsiTheme="minorHAnsi" w:cstheme="minorHAnsi"/>
          <w:sz w:val="24"/>
          <w:szCs w:val="24"/>
          <w:lang w:val="en-US"/>
        </w:rPr>
        <w:t>In</w:t>
      </w:r>
      <w:r w:rsidR="007C0FDB">
        <w:rPr>
          <w:rFonts w:asciiTheme="minorHAnsi" w:hAnsiTheme="minorHAnsi" w:cstheme="minorHAnsi"/>
          <w:sz w:val="24"/>
          <w:szCs w:val="24"/>
          <w:lang w:val="en-US"/>
        </w:rPr>
        <w:t xml:space="preserve">stituto de Estudios  Avanzados del Litoral </w:t>
      </w:r>
      <w:r w:rsidRPr="007C0FDB">
        <w:rPr>
          <w:rFonts w:asciiTheme="minorHAnsi" w:hAnsiTheme="minorHAnsi" w:cstheme="minorHAnsi"/>
          <w:sz w:val="24"/>
          <w:szCs w:val="24"/>
          <w:lang w:val="en-US"/>
        </w:rPr>
        <w:t>is pleased to invite you to submit applications for its annual three-month residency scholarship program in the 2024 academic year.</w:t>
      </w:r>
    </w:p>
    <w:p w14:paraId="28DD5196" w14:textId="4890F262" w:rsidR="00B12B02" w:rsidRPr="007C0FDB" w:rsidRDefault="00B12B02" w:rsidP="00B12B02">
      <w:pPr>
        <w:pStyle w:val="Textoindependiente"/>
        <w:spacing w:line="276" w:lineRule="auto"/>
        <w:ind w:right="116"/>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The IEA Litoral is structured under the principles of </w:t>
      </w:r>
      <w:r w:rsidR="007C0FDB">
        <w:rPr>
          <w:rFonts w:asciiTheme="minorHAnsi" w:hAnsiTheme="minorHAnsi" w:cstheme="minorHAnsi"/>
          <w:sz w:val="24"/>
          <w:szCs w:val="24"/>
          <w:lang w:val="en-US"/>
        </w:rPr>
        <w:t xml:space="preserve"> </w:t>
      </w:r>
      <w:r w:rsidRPr="007C0FDB">
        <w:rPr>
          <w:rFonts w:asciiTheme="minorHAnsi" w:hAnsiTheme="minorHAnsi" w:cstheme="minorHAnsi"/>
          <w:sz w:val="24"/>
          <w:szCs w:val="24"/>
          <w:lang w:val="en-US"/>
        </w:rPr>
        <w:t>disciplinary dialogue for addressing major contemporary problems, and the commitment to the internationalization of research through the insertion and creation of research networks and the preponderant presence of researchers from other geographies and cultures.</w:t>
      </w:r>
    </w:p>
    <w:p w14:paraId="1D7D3CA0" w14:textId="4740D345" w:rsidR="00B12B02" w:rsidRPr="007C0FDB" w:rsidRDefault="00B12B02" w:rsidP="007C0FDB">
      <w:pPr>
        <w:pStyle w:val="Textoindependiente"/>
        <w:spacing w:line="276" w:lineRule="auto"/>
        <w:ind w:right="115"/>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IEA Litoral, through its Scientific and Economic Social Councils, chooses an annual priority theme for the annual call for grants for residents. The annual priority theme for 2024 is:</w:t>
      </w:r>
    </w:p>
    <w:p w14:paraId="4ABC0F7F" w14:textId="77777777" w:rsidR="00B12B02" w:rsidRPr="007C0FDB" w:rsidRDefault="00B12B02" w:rsidP="00B12B02">
      <w:pPr>
        <w:pStyle w:val="Textoindependiente"/>
        <w:spacing w:before="2"/>
        <w:ind w:left="0"/>
        <w:rPr>
          <w:rFonts w:asciiTheme="minorHAnsi" w:hAnsiTheme="minorHAnsi" w:cstheme="minorHAnsi"/>
          <w:sz w:val="24"/>
          <w:szCs w:val="24"/>
          <w:lang w:val="en-US"/>
        </w:rPr>
      </w:pPr>
    </w:p>
    <w:p w14:paraId="57C07FDB" w14:textId="328F3E70" w:rsidR="00B12B02" w:rsidRPr="007C0FDB" w:rsidRDefault="00B12B02" w:rsidP="00B12B02">
      <w:pPr>
        <w:pStyle w:val="NormalWeb"/>
        <w:shd w:val="clear" w:color="auto" w:fill="FFFFFF"/>
        <w:spacing w:before="0" w:beforeAutospacing="0" w:after="225" w:afterAutospacing="0"/>
        <w:rPr>
          <w:rFonts w:asciiTheme="minorHAnsi" w:hAnsiTheme="minorHAnsi" w:cstheme="minorHAnsi"/>
          <w:color w:val="616161"/>
          <w:lang w:val="en-US"/>
        </w:rPr>
      </w:pPr>
      <w:r w:rsidRPr="007C0FDB">
        <w:rPr>
          <w:rStyle w:val="Textoennegrita"/>
          <w:rFonts w:asciiTheme="minorHAnsi" w:hAnsiTheme="minorHAnsi" w:cstheme="minorHAnsi"/>
          <w:color w:val="000000"/>
          <w:lang w:val="en-US"/>
        </w:rPr>
        <w:t>2024 | A Shared Future: The Comprehensive and Global View of Health (Human Health, Environment and Zoonoses)</w:t>
      </w:r>
    </w:p>
    <w:p w14:paraId="6F021EFD" w14:textId="77777777" w:rsidR="001E6CF3" w:rsidRPr="007C0FDB" w:rsidRDefault="00B12B02" w:rsidP="001E6CF3">
      <w:pPr>
        <w:pStyle w:val="NormalWeb"/>
        <w:shd w:val="clear" w:color="auto" w:fill="FFFFFF"/>
        <w:spacing w:before="0" w:beforeAutospacing="0" w:after="225" w:afterAutospacing="0"/>
        <w:jc w:val="both"/>
        <w:rPr>
          <w:rFonts w:asciiTheme="minorHAnsi" w:hAnsiTheme="minorHAnsi" w:cstheme="minorHAnsi"/>
          <w:lang w:val="en-US"/>
        </w:rPr>
      </w:pPr>
      <w:r w:rsidRPr="007C0FDB">
        <w:rPr>
          <w:rFonts w:asciiTheme="minorHAnsi" w:hAnsiTheme="minorHAnsi" w:cstheme="minorHAnsi"/>
          <w:lang w:val="en-US"/>
        </w:rPr>
        <w:t>The pandemic crisis unleashed by</w:t>
      </w:r>
      <w:r w:rsidRPr="007C0FDB">
        <w:rPr>
          <w:rStyle w:val="Textoennegrita"/>
          <w:rFonts w:asciiTheme="minorHAnsi" w:hAnsiTheme="minorHAnsi" w:cstheme="minorHAnsi"/>
          <w:lang w:val="en-US"/>
        </w:rPr>
        <w:t xml:space="preserve"> COVID 19</w:t>
      </w:r>
      <w:r w:rsidRPr="007C0FDB">
        <w:rPr>
          <w:rFonts w:asciiTheme="minorHAnsi" w:hAnsiTheme="minorHAnsi" w:cstheme="minorHAnsi"/>
          <w:lang w:val="en-US"/>
        </w:rPr>
        <w:t xml:space="preserve"> has shown that it is necessary to change the</w:t>
      </w:r>
      <w:r w:rsidRPr="007C0FDB">
        <w:rPr>
          <w:rStyle w:val="Textoennegrita"/>
          <w:rFonts w:asciiTheme="minorHAnsi" w:hAnsiTheme="minorHAnsi" w:cstheme="minorHAnsi"/>
          <w:lang w:val="en-US"/>
        </w:rPr>
        <w:t xml:space="preserve"> perspective</w:t>
      </w:r>
      <w:r w:rsidRPr="007C0FDB">
        <w:rPr>
          <w:rFonts w:asciiTheme="minorHAnsi" w:hAnsiTheme="minorHAnsi" w:cstheme="minorHAnsi"/>
          <w:lang w:val="en-US"/>
        </w:rPr>
        <w:t xml:space="preserve"> around the treatment of</w:t>
      </w:r>
      <w:r w:rsidRPr="007C0FDB">
        <w:rPr>
          <w:rStyle w:val="Textoennegrita"/>
          <w:rFonts w:asciiTheme="minorHAnsi" w:hAnsiTheme="minorHAnsi" w:cstheme="minorHAnsi"/>
          <w:lang w:val="en-US"/>
        </w:rPr>
        <w:t xml:space="preserve"> health</w:t>
      </w:r>
      <w:r w:rsidRPr="007C0FDB">
        <w:rPr>
          <w:rFonts w:asciiTheme="minorHAnsi" w:hAnsiTheme="minorHAnsi" w:cstheme="minorHAnsi"/>
          <w:lang w:val="en-US"/>
        </w:rPr>
        <w:t>, which must be that of</w:t>
      </w:r>
      <w:r w:rsidRPr="007C0FDB">
        <w:rPr>
          <w:rStyle w:val="Textoennegrita"/>
          <w:rFonts w:asciiTheme="minorHAnsi" w:hAnsiTheme="minorHAnsi" w:cstheme="minorHAnsi"/>
          <w:lang w:val="en-US"/>
        </w:rPr>
        <w:t xml:space="preserve"> health</w:t>
      </w:r>
      <w:r w:rsidRPr="007C0FDB">
        <w:rPr>
          <w:rFonts w:asciiTheme="minorHAnsi" w:hAnsiTheme="minorHAnsi" w:cstheme="minorHAnsi"/>
          <w:lang w:val="en-US"/>
        </w:rPr>
        <w:t>;  that is, much more</w:t>
      </w:r>
      <w:r w:rsidRPr="007C0FDB">
        <w:rPr>
          <w:rStyle w:val="Textoennegrita"/>
          <w:rFonts w:asciiTheme="minorHAnsi" w:hAnsiTheme="minorHAnsi" w:cstheme="minorHAnsi"/>
          <w:lang w:val="en-US"/>
        </w:rPr>
        <w:t xml:space="preserve"> comprehensive and global</w:t>
      </w:r>
      <w:r w:rsidRPr="007C0FDB">
        <w:rPr>
          <w:rFonts w:asciiTheme="minorHAnsi" w:hAnsiTheme="minorHAnsi" w:cstheme="minorHAnsi"/>
          <w:lang w:val="en-US"/>
        </w:rPr>
        <w:t>.  Indeed, there is a growing consensus that</w:t>
      </w:r>
      <w:r w:rsidRPr="007C0FDB">
        <w:rPr>
          <w:rStyle w:val="Textoennegrita"/>
          <w:rFonts w:asciiTheme="minorHAnsi" w:hAnsiTheme="minorHAnsi" w:cstheme="minorHAnsi"/>
          <w:lang w:val="en-US"/>
        </w:rPr>
        <w:t xml:space="preserve"> health requires a comprehensive approach that links</w:t>
      </w:r>
      <w:r w:rsidRPr="007C0FDB">
        <w:rPr>
          <w:rFonts w:asciiTheme="minorHAnsi" w:hAnsiTheme="minorHAnsi" w:cstheme="minorHAnsi"/>
          <w:lang w:val="en-US"/>
        </w:rPr>
        <w:t xml:space="preserve"> zoonoses, climate, environment and health and is global. </w:t>
      </w:r>
    </w:p>
    <w:p w14:paraId="26CF1A88" w14:textId="1CF5E014" w:rsidR="00B12B02" w:rsidRPr="007C0FDB" w:rsidRDefault="00B12B02" w:rsidP="007C0FDB">
      <w:pPr>
        <w:pStyle w:val="NormalWeb"/>
        <w:shd w:val="clear" w:color="auto" w:fill="FFFFFF"/>
        <w:spacing w:before="0" w:beforeAutospacing="0" w:after="225" w:afterAutospacing="0"/>
        <w:jc w:val="both"/>
        <w:rPr>
          <w:rFonts w:asciiTheme="minorHAnsi" w:hAnsiTheme="minorHAnsi" w:cstheme="minorHAnsi"/>
          <w:lang w:val="en-US"/>
        </w:rPr>
      </w:pPr>
      <w:r w:rsidRPr="007C0FDB">
        <w:rPr>
          <w:rFonts w:asciiTheme="minorHAnsi" w:hAnsiTheme="minorHAnsi" w:cstheme="minorHAnsi"/>
          <w:lang w:val="en-US"/>
        </w:rPr>
        <w:t>This approach in construction involves challenges that require the contribution of different theoretical experiences from the most varied disciplines;  it will surely be necessary to imagine new</w:t>
      </w:r>
      <w:r w:rsidRPr="007C0FDB">
        <w:rPr>
          <w:rStyle w:val="Textoennegrita"/>
          <w:rFonts w:asciiTheme="minorHAnsi" w:hAnsiTheme="minorHAnsi" w:cstheme="minorHAnsi"/>
          <w:lang w:val="en-US"/>
        </w:rPr>
        <w:t xml:space="preserve"> institutional arrangements</w:t>
      </w:r>
      <w:r w:rsidRPr="007C0FDB">
        <w:rPr>
          <w:rFonts w:asciiTheme="minorHAnsi" w:hAnsiTheme="minorHAnsi" w:cstheme="minorHAnsi"/>
          <w:lang w:val="en-US"/>
        </w:rPr>
        <w:t>, a new economy, new jobs, new regulations, to develop a new culture (of mobility, work, leisure) and in short, propose a</w:t>
      </w:r>
      <w:r w:rsidRPr="007C0FDB">
        <w:rPr>
          <w:rStyle w:val="Textoennegrita"/>
          <w:rFonts w:asciiTheme="minorHAnsi" w:hAnsiTheme="minorHAnsi" w:cstheme="minorHAnsi"/>
          <w:lang w:val="en-US"/>
        </w:rPr>
        <w:t xml:space="preserve"> transition</w:t>
      </w:r>
      <w:r w:rsidRPr="007C0FDB">
        <w:rPr>
          <w:rFonts w:asciiTheme="minorHAnsi" w:hAnsiTheme="minorHAnsi" w:cstheme="minorHAnsi"/>
          <w:lang w:val="en-US"/>
        </w:rPr>
        <w:t xml:space="preserve"> not only</w:t>
      </w:r>
      <w:r w:rsidRPr="007C0FDB">
        <w:rPr>
          <w:rStyle w:val="Textoennegrita"/>
          <w:rFonts w:asciiTheme="minorHAnsi" w:hAnsiTheme="minorHAnsi" w:cstheme="minorHAnsi"/>
          <w:lang w:val="en-US"/>
        </w:rPr>
        <w:t xml:space="preserve"> societal</w:t>
      </w:r>
      <w:r w:rsidRPr="007C0FDB">
        <w:rPr>
          <w:rFonts w:asciiTheme="minorHAnsi" w:hAnsiTheme="minorHAnsi" w:cstheme="minorHAnsi"/>
          <w:lang w:val="en-US"/>
        </w:rPr>
        <w:t xml:space="preserve"> but also in relation to our</w:t>
      </w:r>
      <w:r w:rsidRPr="007C0FDB">
        <w:rPr>
          <w:rStyle w:val="Textoennegrita"/>
          <w:rFonts w:asciiTheme="minorHAnsi" w:hAnsiTheme="minorHAnsi" w:cstheme="minorHAnsi"/>
          <w:lang w:val="en-US"/>
        </w:rPr>
        <w:t xml:space="preserve"> current worldview</w:t>
      </w:r>
      <w:r w:rsidRPr="007C0FDB">
        <w:rPr>
          <w:rFonts w:asciiTheme="minorHAnsi" w:hAnsiTheme="minorHAnsi" w:cstheme="minorHAnsi"/>
          <w:lang w:val="en-US"/>
        </w:rPr>
        <w:t xml:space="preserve"> about the relationship between</w:t>
      </w:r>
      <w:r w:rsidRPr="007C0FDB">
        <w:rPr>
          <w:rStyle w:val="Textoennegrita"/>
          <w:rFonts w:asciiTheme="minorHAnsi" w:hAnsiTheme="minorHAnsi" w:cstheme="minorHAnsi"/>
          <w:lang w:val="en-US"/>
        </w:rPr>
        <w:t xml:space="preserve"> humanity and nature.</w:t>
      </w:r>
      <w:r w:rsidRPr="007C0FDB">
        <w:rPr>
          <w:rFonts w:asciiTheme="minorHAnsi" w:hAnsiTheme="minorHAnsi" w:cstheme="minorHAnsi"/>
          <w:lang w:val="en-US"/>
        </w:rPr>
        <w:t xml:space="preserve"> </w:t>
      </w:r>
    </w:p>
    <w:p w14:paraId="262BC46D" w14:textId="77777777" w:rsidR="00B12B02" w:rsidRPr="007C0FDB" w:rsidRDefault="00B12B02" w:rsidP="007C0FDB">
      <w:pPr>
        <w:pStyle w:val="Textoindependiente"/>
        <w:spacing w:before="185" w:line="276" w:lineRule="auto"/>
        <w:ind w:left="0" w:right="123"/>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Therefore, this call for applications for residences at IEA Litoral is open to all sciences and arts, has a particular interest in projects with a perspective of disciplinary dialogue and researchers from all geographies of the world.</w:t>
      </w:r>
    </w:p>
    <w:p w14:paraId="781B6109" w14:textId="578A3FE8" w:rsidR="00B12B02" w:rsidRPr="007C0FDB" w:rsidRDefault="00B12B02" w:rsidP="007C0FDB">
      <w:pPr>
        <w:pStyle w:val="Textoindependiente"/>
        <w:spacing w:line="276" w:lineRule="auto"/>
        <w:ind w:left="0" w:right="119"/>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academic life and activities of IEA Litoral are developed in Spanish and English and eventually in French. It is expected that the fellows will have accredited language skills in at least one of the first two languages, which will allow them to develop their activities in the IEA Litoral.</w:t>
      </w:r>
    </w:p>
    <w:p w14:paraId="4D66957F" w14:textId="77777777" w:rsidR="00B12B02" w:rsidRPr="007C0FDB" w:rsidRDefault="00B12B02" w:rsidP="00B12B02">
      <w:pPr>
        <w:pStyle w:val="Textoindependiente"/>
        <w:spacing w:before="4"/>
        <w:ind w:left="0"/>
        <w:rPr>
          <w:rFonts w:asciiTheme="minorHAnsi" w:hAnsiTheme="minorHAnsi" w:cstheme="minorHAnsi"/>
          <w:sz w:val="24"/>
          <w:szCs w:val="24"/>
          <w:lang w:val="en-US"/>
        </w:rPr>
      </w:pPr>
    </w:p>
    <w:p w14:paraId="003C1F63" w14:textId="1CD723E1" w:rsidR="007C0FDB" w:rsidRDefault="00B12B02" w:rsidP="007C0FDB">
      <w:pPr>
        <w:pStyle w:val="Ttulo1"/>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2.- </w:t>
      </w:r>
      <w:r w:rsidR="007C0FDB">
        <w:rPr>
          <w:rFonts w:asciiTheme="minorHAnsi" w:hAnsiTheme="minorHAnsi" w:cstheme="minorHAnsi"/>
          <w:sz w:val="24"/>
          <w:szCs w:val="24"/>
          <w:lang w:val="en-US"/>
        </w:rPr>
        <w:t>SCHEDULE</w:t>
      </w:r>
    </w:p>
    <w:p w14:paraId="6031660A" w14:textId="055A9CC0" w:rsidR="00B12B02" w:rsidRPr="007C0FDB" w:rsidRDefault="00B12B02" w:rsidP="007C0FDB">
      <w:pPr>
        <w:pStyle w:val="Ttulo1"/>
        <w:jc w:val="both"/>
        <w:rPr>
          <w:rFonts w:asciiTheme="minorHAnsi" w:hAnsiTheme="minorHAnsi" w:cstheme="minorHAnsi"/>
          <w:sz w:val="24"/>
          <w:szCs w:val="24"/>
          <w:lang w:val="en-US"/>
        </w:rPr>
      </w:pPr>
      <w:r w:rsidRPr="007C0FDB">
        <w:rPr>
          <w:rFonts w:asciiTheme="minorHAnsi" w:hAnsiTheme="minorHAnsi" w:cstheme="minorHAnsi"/>
          <w:sz w:val="24"/>
          <w:szCs w:val="24"/>
          <w:u w:val="single"/>
          <w:lang w:val="en-US"/>
        </w:rPr>
        <w:t xml:space="preserve">From February 10, 2024 to March 30, 2024: reception of the applications of the fellows </w:t>
      </w:r>
      <w:r w:rsidRPr="007C0FDB">
        <w:rPr>
          <w:rFonts w:asciiTheme="minorHAnsi" w:hAnsiTheme="minorHAnsi" w:cstheme="minorHAnsi"/>
          <w:sz w:val="24"/>
          <w:szCs w:val="24"/>
          <w:u w:val="single"/>
          <w:lang w:val="en-US"/>
        </w:rPr>
        <w:lastRenderedPageBreak/>
        <w:t>(juniors and seniors).</w:t>
      </w:r>
      <w:r w:rsidRPr="007C0FDB">
        <w:rPr>
          <w:rFonts w:asciiTheme="minorHAnsi" w:hAnsiTheme="minorHAnsi" w:cstheme="minorHAnsi"/>
          <w:sz w:val="24"/>
          <w:szCs w:val="24"/>
          <w:lang w:val="en-US"/>
        </w:rPr>
        <w:t xml:space="preserve"> </w:t>
      </w:r>
    </w:p>
    <w:p w14:paraId="62247542" w14:textId="77777777" w:rsidR="00B12B02" w:rsidRPr="007C0FDB" w:rsidRDefault="00B12B02" w:rsidP="00B12B02">
      <w:pPr>
        <w:pStyle w:val="Textoindependiente"/>
        <w:spacing w:before="10"/>
        <w:ind w:left="0"/>
        <w:rPr>
          <w:rFonts w:asciiTheme="minorHAnsi" w:hAnsiTheme="minorHAnsi" w:cstheme="minorHAnsi"/>
          <w:sz w:val="24"/>
          <w:szCs w:val="24"/>
          <w:lang w:val="en-US"/>
        </w:rPr>
      </w:pPr>
    </w:p>
    <w:p w14:paraId="2BB346D6" w14:textId="05F2FADA" w:rsidR="00B12B02" w:rsidRPr="007C0FDB" w:rsidRDefault="00B12B02" w:rsidP="007C0FDB">
      <w:pPr>
        <w:spacing w:line="360" w:lineRule="auto"/>
        <w:rPr>
          <w:rFonts w:asciiTheme="minorHAnsi" w:hAnsiTheme="minorHAnsi" w:cstheme="minorHAnsi"/>
          <w:sz w:val="24"/>
          <w:szCs w:val="24"/>
          <w:lang w:val="en-US"/>
        </w:rPr>
      </w:pPr>
      <w:r w:rsidRPr="007C0FDB">
        <w:rPr>
          <w:rFonts w:asciiTheme="minorHAnsi" w:hAnsiTheme="minorHAnsi" w:cstheme="minorHAnsi"/>
          <w:b/>
          <w:sz w:val="24"/>
          <w:szCs w:val="24"/>
          <w:u w:val="single"/>
          <w:lang w:val="en-US"/>
        </w:rPr>
        <w:t>From 1 April 2024 to May 2024</w:t>
      </w:r>
      <w:r w:rsidRPr="007C0FDB">
        <w:rPr>
          <w:rFonts w:asciiTheme="minorHAnsi" w:hAnsiTheme="minorHAnsi" w:cstheme="minorHAnsi"/>
          <w:sz w:val="24"/>
          <w:szCs w:val="24"/>
          <w:lang w:val="en-US"/>
        </w:rPr>
        <w:t xml:space="preserve">: selection of fellows. </w:t>
      </w:r>
    </w:p>
    <w:p w14:paraId="17B13BC3" w14:textId="77777777" w:rsidR="00B12B02" w:rsidRPr="007C0FDB" w:rsidRDefault="00B12B02" w:rsidP="00B12B02">
      <w:pPr>
        <w:pStyle w:val="Textoindependiente"/>
        <w:spacing w:before="10"/>
        <w:ind w:left="0"/>
        <w:rPr>
          <w:rFonts w:asciiTheme="minorHAnsi" w:hAnsiTheme="minorHAnsi" w:cstheme="minorHAnsi"/>
          <w:sz w:val="24"/>
          <w:szCs w:val="24"/>
          <w:lang w:val="en-US"/>
        </w:rPr>
      </w:pPr>
    </w:p>
    <w:p w14:paraId="054E6E47" w14:textId="0A4B1DF8" w:rsidR="00B12B02" w:rsidRPr="007C0FDB" w:rsidRDefault="00B12B02" w:rsidP="007C0FDB">
      <w:pPr>
        <w:spacing w:line="360" w:lineRule="auto"/>
        <w:rPr>
          <w:rFonts w:asciiTheme="minorHAnsi" w:hAnsiTheme="minorHAnsi" w:cstheme="minorHAnsi"/>
          <w:sz w:val="24"/>
          <w:szCs w:val="24"/>
          <w:lang w:val="en-US"/>
        </w:rPr>
      </w:pPr>
      <w:r w:rsidRPr="007C0FDB">
        <w:rPr>
          <w:rFonts w:asciiTheme="minorHAnsi" w:hAnsiTheme="minorHAnsi" w:cstheme="minorHAnsi"/>
          <w:b/>
          <w:sz w:val="24"/>
          <w:szCs w:val="24"/>
          <w:u w:val="single"/>
          <w:lang w:val="en-US"/>
        </w:rPr>
        <w:t>May 2024: those selected in each category will be</w:t>
      </w:r>
      <w:r w:rsidRPr="007C0FDB">
        <w:rPr>
          <w:rFonts w:asciiTheme="minorHAnsi" w:hAnsiTheme="minorHAnsi" w:cstheme="minorHAnsi"/>
          <w:sz w:val="24"/>
          <w:szCs w:val="24"/>
          <w:lang w:val="en-US"/>
        </w:rPr>
        <w:t xml:space="preserve"> reported. </w:t>
      </w:r>
    </w:p>
    <w:p w14:paraId="2CE94361" w14:textId="77777777" w:rsidR="00B12B02" w:rsidRPr="007C0FDB" w:rsidRDefault="00B12B02" w:rsidP="00B12B02">
      <w:pPr>
        <w:pStyle w:val="Textoindependiente"/>
        <w:spacing w:before="10"/>
        <w:ind w:left="0"/>
        <w:rPr>
          <w:rFonts w:asciiTheme="minorHAnsi" w:hAnsiTheme="minorHAnsi" w:cstheme="minorHAnsi"/>
          <w:sz w:val="24"/>
          <w:szCs w:val="24"/>
          <w:lang w:val="en-US"/>
        </w:rPr>
      </w:pPr>
    </w:p>
    <w:p w14:paraId="0BCAB2D0" w14:textId="7EBBB2FD" w:rsidR="00B12B02" w:rsidRPr="007C0FDB" w:rsidRDefault="00B12B02" w:rsidP="007C0FDB">
      <w:pPr>
        <w:spacing w:line="360" w:lineRule="auto"/>
        <w:rPr>
          <w:rFonts w:asciiTheme="minorHAnsi" w:hAnsiTheme="minorHAnsi" w:cstheme="minorHAnsi"/>
          <w:sz w:val="24"/>
          <w:szCs w:val="24"/>
          <w:lang w:val="en-US"/>
        </w:rPr>
      </w:pPr>
      <w:r w:rsidRPr="007C0FDB">
        <w:rPr>
          <w:rFonts w:asciiTheme="minorHAnsi" w:hAnsiTheme="minorHAnsi" w:cstheme="minorHAnsi"/>
          <w:b/>
          <w:sz w:val="24"/>
          <w:szCs w:val="24"/>
          <w:u w:val="single"/>
          <w:lang w:val="en-US"/>
        </w:rPr>
        <w:t>September 1, 2024</w:t>
      </w:r>
      <w:r w:rsidRPr="007C0FDB">
        <w:rPr>
          <w:rFonts w:asciiTheme="minorHAnsi" w:hAnsiTheme="minorHAnsi" w:cstheme="minorHAnsi"/>
          <w:sz w:val="24"/>
          <w:szCs w:val="24"/>
          <w:lang w:val="en-US"/>
        </w:rPr>
        <w:t xml:space="preserve">:  arrival of the fellows to the city of Santa Fe is expected. </w:t>
      </w:r>
    </w:p>
    <w:p w14:paraId="7A3A8F7B" w14:textId="77777777" w:rsidR="00B12B02" w:rsidRPr="007C0FDB" w:rsidRDefault="00B12B02" w:rsidP="00B12B02">
      <w:pPr>
        <w:pStyle w:val="Textoindependiente"/>
        <w:spacing w:before="10"/>
        <w:ind w:left="0"/>
        <w:rPr>
          <w:rFonts w:asciiTheme="minorHAnsi" w:hAnsiTheme="minorHAnsi" w:cstheme="minorHAnsi"/>
          <w:sz w:val="24"/>
          <w:szCs w:val="24"/>
          <w:lang w:val="en-US"/>
        </w:rPr>
      </w:pPr>
    </w:p>
    <w:p w14:paraId="339F4B2F" w14:textId="77777777" w:rsidR="00B12B02" w:rsidRPr="007C0FDB" w:rsidRDefault="00B12B02" w:rsidP="007C0FDB">
      <w:pPr>
        <w:pStyle w:val="Ttulo1"/>
        <w:ind w:left="0"/>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3.- GENERAL CONDITIONS FOR THE INVITATION TO TENDER</w:t>
      </w:r>
    </w:p>
    <w:p w14:paraId="3E55887F" w14:textId="77777777" w:rsidR="001E6CF3" w:rsidRPr="007C0FDB" w:rsidRDefault="00B12B02" w:rsidP="007C0FDB">
      <w:pPr>
        <w:pStyle w:val="Textoindependiente"/>
        <w:spacing w:before="38" w:line="276" w:lineRule="auto"/>
        <w:ind w:left="0" w:right="123"/>
        <w:jc w:val="both"/>
        <w:rPr>
          <w:rFonts w:asciiTheme="minorHAnsi" w:hAnsiTheme="minorHAnsi" w:cstheme="minorHAnsi"/>
          <w:spacing w:val="-2"/>
          <w:sz w:val="24"/>
          <w:szCs w:val="24"/>
          <w:lang w:val="en-US"/>
        </w:rPr>
      </w:pPr>
      <w:r w:rsidRPr="007C0FDB">
        <w:rPr>
          <w:rFonts w:asciiTheme="minorHAnsi" w:hAnsiTheme="minorHAnsi" w:cstheme="minorHAnsi"/>
          <w:sz w:val="24"/>
          <w:szCs w:val="24"/>
          <w:lang w:val="en-US"/>
        </w:rPr>
        <w:t>Scholarships are available in all areas of science and arts research.</w:t>
      </w:r>
    </w:p>
    <w:p w14:paraId="408BC42E" w14:textId="77777777" w:rsidR="001E6CF3" w:rsidRPr="007C0FDB" w:rsidRDefault="001E6CF3" w:rsidP="001E6CF3">
      <w:pPr>
        <w:pStyle w:val="Textoindependiente"/>
        <w:spacing w:before="38" w:line="276" w:lineRule="auto"/>
        <w:ind w:right="123"/>
        <w:jc w:val="both"/>
        <w:rPr>
          <w:rFonts w:asciiTheme="minorHAnsi" w:hAnsiTheme="minorHAnsi" w:cstheme="minorHAnsi"/>
          <w:spacing w:val="-2"/>
          <w:sz w:val="24"/>
          <w:szCs w:val="24"/>
          <w:lang w:val="en-US"/>
        </w:rPr>
      </w:pPr>
    </w:p>
    <w:p w14:paraId="7B42AA3B" w14:textId="0C83F0A6" w:rsidR="00B12B02" w:rsidRPr="007C0FDB" w:rsidRDefault="00B12B02" w:rsidP="007C0FDB">
      <w:pPr>
        <w:pStyle w:val="Textoindependiente"/>
        <w:spacing w:before="38" w:line="276" w:lineRule="auto"/>
        <w:ind w:left="0" w:right="123"/>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grants have a total duration of 3 months (01 September - 01 December) 2024.</w:t>
      </w:r>
    </w:p>
    <w:p w14:paraId="0356B0D6" w14:textId="38817978" w:rsidR="00B12B02" w:rsidRPr="007C0FDB" w:rsidRDefault="00B12B02" w:rsidP="00B12B02">
      <w:pPr>
        <w:pStyle w:val="Textoindependiente"/>
        <w:spacing w:before="6"/>
        <w:ind w:left="0"/>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 </w:t>
      </w:r>
    </w:p>
    <w:p w14:paraId="2FCAA376" w14:textId="77777777" w:rsidR="00B12B02" w:rsidRPr="007C0FDB" w:rsidRDefault="00B12B02" w:rsidP="007C0FDB">
      <w:pPr>
        <w:rPr>
          <w:rFonts w:asciiTheme="minorHAnsi" w:hAnsiTheme="minorHAnsi" w:cstheme="minorHAnsi"/>
          <w:b/>
          <w:sz w:val="24"/>
          <w:szCs w:val="24"/>
          <w:lang w:val="en-US"/>
        </w:rPr>
      </w:pPr>
      <w:r w:rsidRPr="007C0FDB">
        <w:rPr>
          <w:rFonts w:asciiTheme="minorHAnsi" w:hAnsiTheme="minorHAnsi" w:cstheme="minorHAnsi"/>
          <w:b/>
          <w:sz w:val="24"/>
          <w:szCs w:val="24"/>
          <w:u w:val="single"/>
          <w:lang w:val="en-US"/>
        </w:rPr>
        <w:t>Selection process:</w:t>
      </w:r>
    </w:p>
    <w:p w14:paraId="0BEDB5AB" w14:textId="77777777" w:rsidR="00B12B02" w:rsidRPr="007C0FDB" w:rsidRDefault="00B12B02" w:rsidP="007C0FDB">
      <w:pPr>
        <w:pStyle w:val="Textoindependiente"/>
        <w:spacing w:before="38" w:line="276" w:lineRule="auto"/>
        <w:ind w:left="0" w:right="120"/>
        <w:jc w:val="both"/>
        <w:rPr>
          <w:rFonts w:asciiTheme="minorHAnsi" w:hAnsiTheme="minorHAnsi" w:cstheme="minorHAnsi"/>
          <w:spacing w:val="-2"/>
          <w:sz w:val="24"/>
          <w:szCs w:val="24"/>
          <w:lang w:val="en-US"/>
        </w:rPr>
      </w:pPr>
      <w:r w:rsidRPr="007C0FDB">
        <w:rPr>
          <w:rFonts w:asciiTheme="minorHAnsi" w:hAnsiTheme="minorHAnsi" w:cstheme="minorHAnsi"/>
          <w:sz w:val="24"/>
          <w:szCs w:val="24"/>
          <w:lang w:val="en-US"/>
        </w:rPr>
        <w:t>Fellows are chosen through a selection process consisting of four steps:</w:t>
      </w:r>
    </w:p>
    <w:p w14:paraId="395F25C2" w14:textId="77777777" w:rsidR="00B12B02" w:rsidRPr="007C0FDB" w:rsidRDefault="00B12B02" w:rsidP="00B12B02">
      <w:pPr>
        <w:pStyle w:val="Textoindependiente"/>
        <w:spacing w:before="38" w:line="276" w:lineRule="auto"/>
        <w:ind w:right="120"/>
        <w:jc w:val="both"/>
        <w:rPr>
          <w:rFonts w:asciiTheme="minorHAnsi" w:hAnsiTheme="minorHAnsi" w:cstheme="minorHAnsi"/>
          <w:sz w:val="24"/>
          <w:szCs w:val="24"/>
          <w:lang w:val="en-US"/>
        </w:rPr>
      </w:pPr>
    </w:p>
    <w:p w14:paraId="123845A4" w14:textId="77777777" w:rsidR="00B12B02" w:rsidRPr="007C0FDB" w:rsidRDefault="00B12B02" w:rsidP="007C0FDB">
      <w:pPr>
        <w:pStyle w:val="Textoindependiente"/>
        <w:spacing w:line="276" w:lineRule="auto"/>
        <w:ind w:left="0" w:right="119"/>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1º) Firstly, the IEA Scientific Director will draw up a proposal for three priority themes on a three-yearly basis.</w:t>
      </w:r>
    </w:p>
    <w:p w14:paraId="13D466F8" w14:textId="77777777" w:rsidR="00B12B02" w:rsidRPr="007C0FDB" w:rsidRDefault="00B12B02" w:rsidP="00B12B02">
      <w:pPr>
        <w:pStyle w:val="Textoindependiente"/>
        <w:spacing w:line="276" w:lineRule="auto"/>
        <w:ind w:right="115"/>
        <w:jc w:val="both"/>
        <w:rPr>
          <w:rFonts w:asciiTheme="minorHAnsi" w:hAnsiTheme="minorHAnsi" w:cstheme="minorHAnsi"/>
          <w:sz w:val="24"/>
          <w:szCs w:val="24"/>
          <w:lang w:val="en-US"/>
        </w:rPr>
      </w:pPr>
    </w:p>
    <w:p w14:paraId="567EE905" w14:textId="77777777" w:rsidR="00B12B02" w:rsidRPr="007C0FDB" w:rsidRDefault="00B12B02" w:rsidP="007C0FDB">
      <w:pPr>
        <w:pStyle w:val="Textoindependiente"/>
        <w:spacing w:line="276" w:lineRule="auto"/>
        <w:ind w:left="0" w:right="115"/>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2º) The second step is that, every three years, the IEA will open a period for the UNL Faculties to raise a priority issue for consideration by the Economic and Social Council and the Scientific Council of the IEA of the Litoral. Each of the Faculties shall freely establish the internal mechanisms for the formulation of the proposal. The Scientific Director and the Authorized at the time of formulating the proposals should consider two central criteria: a) the impact at local and regional level and the second, b) maximize the possibilities of disciplinary dialogue.</w:t>
      </w:r>
    </w:p>
    <w:p w14:paraId="5DBE561B" w14:textId="77777777" w:rsidR="00B12B02" w:rsidRPr="007C0FDB" w:rsidRDefault="00B12B02" w:rsidP="00B12B02">
      <w:pPr>
        <w:pStyle w:val="Textoindependiente"/>
        <w:spacing w:line="276" w:lineRule="auto"/>
        <w:ind w:right="117"/>
        <w:jc w:val="both"/>
        <w:rPr>
          <w:rFonts w:asciiTheme="minorHAnsi" w:hAnsiTheme="minorHAnsi" w:cstheme="minorHAnsi"/>
          <w:sz w:val="24"/>
          <w:szCs w:val="24"/>
          <w:lang w:val="en-US"/>
        </w:rPr>
      </w:pPr>
    </w:p>
    <w:p w14:paraId="69FA3C39" w14:textId="77777777" w:rsidR="00B12B02" w:rsidRPr="007C0FDB" w:rsidRDefault="00B12B02" w:rsidP="007C0FDB">
      <w:pPr>
        <w:pStyle w:val="Textoindependiente"/>
        <w:spacing w:line="276" w:lineRule="auto"/>
        <w:ind w:left="0" w:right="117"/>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3º) Thirdly, the Economic and Social Council will consider the topics proposed by the Scientific Director and the Faculties of the UNL and will establish, according to their level of social, economic, cultural impact, etc., an order of priority.</w:t>
      </w:r>
    </w:p>
    <w:p w14:paraId="3FE53E8F" w14:textId="77777777" w:rsidR="00B12B02" w:rsidRPr="007C0FDB" w:rsidRDefault="00B12B02" w:rsidP="00B12B02">
      <w:pPr>
        <w:pStyle w:val="Textoindependiente"/>
        <w:spacing w:line="276" w:lineRule="auto"/>
        <w:ind w:right="119"/>
        <w:jc w:val="both"/>
        <w:rPr>
          <w:rFonts w:asciiTheme="minorHAnsi" w:hAnsiTheme="minorHAnsi" w:cstheme="minorHAnsi"/>
          <w:sz w:val="24"/>
          <w:szCs w:val="24"/>
          <w:lang w:val="en-US"/>
        </w:rPr>
      </w:pPr>
    </w:p>
    <w:p w14:paraId="589DC459" w14:textId="01CE89A0" w:rsidR="00B12B02" w:rsidRPr="007C0FDB" w:rsidRDefault="00B12B02" w:rsidP="007C0FDB">
      <w:pPr>
        <w:pStyle w:val="Textoindependiente"/>
        <w:spacing w:line="276" w:lineRule="auto"/>
        <w:ind w:left="0" w:right="119"/>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4º) And finally, the Scientific Council is responsible for deciding which thematic clusters will structure the calls for the triennium. In doing so, in addition to his own considerations, he must take into account the foundations laid by the Scientific Director, the Faculties of the UNL and the Social Council of the IEA.</w:t>
      </w:r>
    </w:p>
    <w:p w14:paraId="3782605A" w14:textId="77777777" w:rsidR="00B12B02" w:rsidRPr="007C0FDB" w:rsidRDefault="00B12B02" w:rsidP="00B12B02">
      <w:pPr>
        <w:pStyle w:val="Textoindependiente"/>
        <w:spacing w:before="4"/>
        <w:ind w:left="0"/>
        <w:rPr>
          <w:rFonts w:asciiTheme="minorHAnsi" w:hAnsiTheme="minorHAnsi" w:cstheme="minorHAnsi"/>
          <w:sz w:val="24"/>
          <w:szCs w:val="24"/>
          <w:lang w:val="en-US"/>
        </w:rPr>
      </w:pPr>
    </w:p>
    <w:p w14:paraId="1FB72441" w14:textId="77777777" w:rsidR="00B12B02" w:rsidRPr="007C0FDB" w:rsidRDefault="00B12B02" w:rsidP="007C0FDB">
      <w:pPr>
        <w:rPr>
          <w:rFonts w:asciiTheme="minorHAnsi" w:hAnsiTheme="minorHAnsi" w:cstheme="minorHAnsi"/>
          <w:b/>
          <w:sz w:val="24"/>
          <w:szCs w:val="24"/>
          <w:lang w:val="en-US"/>
        </w:rPr>
      </w:pPr>
      <w:r w:rsidRPr="007C0FDB">
        <w:rPr>
          <w:rFonts w:asciiTheme="minorHAnsi" w:hAnsiTheme="minorHAnsi" w:cstheme="minorHAnsi"/>
          <w:b/>
          <w:spacing w:val="-2"/>
          <w:sz w:val="24"/>
          <w:szCs w:val="24"/>
          <w:u w:val="single"/>
          <w:lang w:val="en-US"/>
        </w:rPr>
        <w:t>Categories:</w:t>
      </w:r>
    </w:p>
    <w:p w14:paraId="4FF696FF" w14:textId="77777777" w:rsidR="00B12B02" w:rsidRPr="007C0FDB" w:rsidRDefault="00B12B02" w:rsidP="007C0FDB">
      <w:pPr>
        <w:pStyle w:val="Textoindependiente"/>
        <w:spacing w:before="38" w:line="276" w:lineRule="auto"/>
        <w:ind w:left="0"/>
        <w:rPr>
          <w:rFonts w:asciiTheme="minorHAnsi" w:hAnsiTheme="minorHAnsi" w:cstheme="minorHAnsi"/>
          <w:sz w:val="24"/>
          <w:szCs w:val="24"/>
          <w:lang w:val="en-US"/>
        </w:rPr>
      </w:pPr>
      <w:r w:rsidRPr="007C0FDB">
        <w:rPr>
          <w:rFonts w:asciiTheme="minorHAnsi" w:hAnsiTheme="minorHAnsi" w:cstheme="minorHAnsi"/>
          <w:sz w:val="24"/>
          <w:szCs w:val="24"/>
          <w:lang w:val="en-US"/>
        </w:rPr>
        <w:t>The competition for grants is divided into the following categories of individual resident researchers:</w:t>
      </w:r>
    </w:p>
    <w:p w14:paraId="420B961E" w14:textId="77777777" w:rsidR="00B12B02" w:rsidRPr="007C0FDB" w:rsidRDefault="00B12B02" w:rsidP="00B12B02">
      <w:pPr>
        <w:pStyle w:val="Prrafodelista"/>
        <w:numPr>
          <w:ilvl w:val="0"/>
          <w:numId w:val="5"/>
        </w:numPr>
        <w:tabs>
          <w:tab w:val="left" w:pos="821"/>
        </w:tabs>
        <w:spacing w:line="276" w:lineRule="auto"/>
        <w:ind w:right="115"/>
        <w:rPr>
          <w:rFonts w:asciiTheme="minorHAnsi" w:hAnsiTheme="minorHAnsi" w:cstheme="minorHAnsi"/>
          <w:sz w:val="24"/>
          <w:szCs w:val="24"/>
          <w:lang w:val="en-US"/>
        </w:rPr>
      </w:pPr>
      <w:r w:rsidRPr="007C0FDB">
        <w:rPr>
          <w:rFonts w:asciiTheme="minorHAnsi" w:hAnsiTheme="minorHAnsi" w:cstheme="minorHAnsi"/>
          <w:i/>
          <w:sz w:val="24"/>
          <w:szCs w:val="24"/>
          <w:lang w:val="en-US"/>
        </w:rPr>
        <w:t>Senior resident researchers:</w:t>
      </w:r>
      <w:r w:rsidRPr="007C0FDB">
        <w:rPr>
          <w:rFonts w:asciiTheme="minorHAnsi" w:hAnsiTheme="minorHAnsi" w:cstheme="minorHAnsi"/>
          <w:sz w:val="24"/>
          <w:szCs w:val="24"/>
          <w:lang w:val="en-US"/>
        </w:rPr>
        <w:t xml:space="preserve"> they are the ones who accredit 10 continuous years of research after the date of obtaining their doctorate or 5 years from the date of completion of their post-doc.  Researchers cannot be considered if they belong to a scientific discipline and do not have a doctor’s degree or if they do not </w:t>
      </w:r>
      <w:r w:rsidRPr="007C0FDB">
        <w:rPr>
          <w:rFonts w:asciiTheme="minorHAnsi" w:hAnsiTheme="minorHAnsi" w:cstheme="minorHAnsi"/>
          <w:sz w:val="24"/>
          <w:szCs w:val="24"/>
          <w:lang w:val="en-US"/>
        </w:rPr>
        <w:lastRenderedPageBreak/>
        <w:t xml:space="preserve">demonstrate dedication to research through research projects funded by institutions accredited in the sector. </w:t>
      </w:r>
    </w:p>
    <w:p w14:paraId="518AE2CD" w14:textId="77777777" w:rsidR="00B12B02" w:rsidRPr="007C0FDB" w:rsidRDefault="00B12B02" w:rsidP="00B12B02">
      <w:pPr>
        <w:pStyle w:val="Prrafodelista"/>
        <w:numPr>
          <w:ilvl w:val="1"/>
          <w:numId w:val="5"/>
        </w:numPr>
        <w:tabs>
          <w:tab w:val="left" w:pos="1541"/>
        </w:tabs>
        <w:spacing w:line="276" w:lineRule="auto"/>
        <w:ind w:right="116"/>
        <w:rPr>
          <w:rFonts w:asciiTheme="minorHAnsi" w:hAnsiTheme="minorHAnsi" w:cstheme="minorHAnsi"/>
          <w:sz w:val="24"/>
          <w:szCs w:val="24"/>
          <w:lang w:val="en-US"/>
        </w:rPr>
      </w:pPr>
      <w:r w:rsidRPr="007C0FDB">
        <w:rPr>
          <w:rFonts w:asciiTheme="minorHAnsi" w:hAnsiTheme="minorHAnsi" w:cstheme="minorHAnsi"/>
          <w:i/>
          <w:sz w:val="24"/>
          <w:szCs w:val="24"/>
          <w:lang w:val="en-US"/>
        </w:rPr>
        <w:t>End-of-career resident researchers</w:t>
      </w:r>
      <w:r w:rsidRPr="007C0FDB">
        <w:rPr>
          <w:rFonts w:asciiTheme="minorHAnsi" w:hAnsiTheme="minorHAnsi" w:cstheme="minorHAnsi"/>
          <w:sz w:val="24"/>
          <w:szCs w:val="24"/>
          <w:lang w:val="en-US"/>
        </w:rPr>
        <w:t xml:space="preserve">: for those who have the retirement benefit at the time of residence. </w:t>
      </w:r>
    </w:p>
    <w:p w14:paraId="582BAD82" w14:textId="77777777" w:rsidR="00B12B02" w:rsidRPr="007C0FDB" w:rsidRDefault="00B12B02" w:rsidP="00B12B02">
      <w:pPr>
        <w:pStyle w:val="Prrafodelista"/>
        <w:numPr>
          <w:ilvl w:val="1"/>
          <w:numId w:val="5"/>
        </w:numPr>
        <w:tabs>
          <w:tab w:val="left" w:pos="1541"/>
        </w:tabs>
        <w:spacing w:line="276" w:lineRule="auto"/>
        <w:ind w:right="121"/>
        <w:rPr>
          <w:rFonts w:asciiTheme="minorHAnsi" w:hAnsiTheme="minorHAnsi" w:cstheme="minorHAnsi"/>
          <w:i/>
          <w:sz w:val="24"/>
          <w:szCs w:val="24"/>
          <w:lang w:val="en-US"/>
        </w:rPr>
      </w:pPr>
      <w:r w:rsidRPr="007C0FDB">
        <w:rPr>
          <w:rFonts w:asciiTheme="minorHAnsi" w:hAnsiTheme="minorHAnsi" w:cstheme="minorHAnsi"/>
          <w:i/>
          <w:sz w:val="24"/>
          <w:szCs w:val="24"/>
          <w:lang w:val="en-US"/>
        </w:rPr>
        <w:t>Resident researchers who develop in the IEA Litoral their sabbatical in their academic institutions of origin.</w:t>
      </w:r>
    </w:p>
    <w:p w14:paraId="1EAC48AB" w14:textId="7B458DD8" w:rsidR="00B12B02" w:rsidRPr="007C0FDB" w:rsidRDefault="00B12B02" w:rsidP="00B12B02">
      <w:pPr>
        <w:pStyle w:val="Prrafodelista"/>
        <w:numPr>
          <w:ilvl w:val="0"/>
          <w:numId w:val="5"/>
        </w:numPr>
        <w:tabs>
          <w:tab w:val="left" w:pos="1003"/>
        </w:tabs>
        <w:spacing w:line="276" w:lineRule="auto"/>
        <w:ind w:right="117"/>
        <w:rPr>
          <w:rFonts w:asciiTheme="minorHAnsi" w:hAnsiTheme="minorHAnsi" w:cstheme="minorHAnsi"/>
          <w:sz w:val="24"/>
          <w:szCs w:val="24"/>
          <w:lang w:val="en-US"/>
        </w:rPr>
      </w:pPr>
      <w:r w:rsidRPr="007C0FDB">
        <w:rPr>
          <w:rFonts w:asciiTheme="minorHAnsi" w:hAnsiTheme="minorHAnsi" w:cstheme="minorHAnsi"/>
          <w:sz w:val="24"/>
          <w:szCs w:val="24"/>
          <w:lang w:val="en-US"/>
        </w:rPr>
        <w:tab/>
      </w:r>
      <w:r w:rsidRPr="007C0FDB">
        <w:rPr>
          <w:rFonts w:asciiTheme="minorHAnsi" w:hAnsiTheme="minorHAnsi" w:cstheme="minorHAnsi"/>
          <w:i/>
          <w:sz w:val="24"/>
          <w:szCs w:val="24"/>
          <w:lang w:val="en-US"/>
        </w:rPr>
        <w:t>Junior resident researchers</w:t>
      </w:r>
      <w:r w:rsidRPr="007C0FDB">
        <w:rPr>
          <w:rFonts w:asciiTheme="minorHAnsi" w:hAnsiTheme="minorHAnsi" w:cstheme="minorHAnsi"/>
          <w:sz w:val="24"/>
          <w:szCs w:val="24"/>
          <w:lang w:val="en-US"/>
        </w:rPr>
        <w:t xml:space="preserve">: they are academics between 5 and 10 years since the defense of their doctoral thesis, no more than 5 years after the completion of their post-doc and no more than 45 years of age. </w:t>
      </w:r>
    </w:p>
    <w:p w14:paraId="526C85F0"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4A5DA1EA" w14:textId="7ED44A4C" w:rsidR="00B12B02" w:rsidRPr="007C0FDB" w:rsidRDefault="00B12B02" w:rsidP="00B12B02">
      <w:pPr>
        <w:pStyle w:val="Textoindependiente"/>
        <w:spacing w:line="276" w:lineRule="auto"/>
        <w:ind w:right="117"/>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This call does not include the possibility of submitting applications from research groups or individual researchers with a free theme, different from the theme chosen for 2024 as an annual priority theme.  Only individual applications will be accepted in the junior and senior categories with research projects that fall under the 2024 annual priority theme.</w:t>
      </w:r>
    </w:p>
    <w:p w14:paraId="05196993"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3AF3DE88" w14:textId="77777777" w:rsidR="00B12B02" w:rsidRPr="007C0FDB" w:rsidRDefault="00B12B02" w:rsidP="00B12B02">
      <w:pPr>
        <w:pStyle w:val="Ttulo1"/>
        <w:rPr>
          <w:rFonts w:asciiTheme="minorHAnsi" w:hAnsiTheme="minorHAnsi" w:cstheme="minorHAnsi"/>
          <w:sz w:val="24"/>
          <w:szCs w:val="24"/>
          <w:lang w:val="en-US"/>
        </w:rPr>
      </w:pPr>
      <w:r w:rsidRPr="007C0FDB">
        <w:rPr>
          <w:rFonts w:asciiTheme="minorHAnsi" w:hAnsiTheme="minorHAnsi" w:cstheme="minorHAnsi"/>
          <w:sz w:val="24"/>
          <w:szCs w:val="24"/>
          <w:lang w:val="en-US"/>
        </w:rPr>
        <w:t>4.- CONDITIONS OF ELIGIBILITY</w:t>
      </w:r>
    </w:p>
    <w:p w14:paraId="38ACCEBD" w14:textId="77777777" w:rsidR="00B12B02" w:rsidRPr="007C0FDB" w:rsidRDefault="00B12B02" w:rsidP="00B12B02">
      <w:pPr>
        <w:pStyle w:val="Textoindependiente"/>
        <w:spacing w:before="38"/>
        <w:rPr>
          <w:rFonts w:asciiTheme="minorHAnsi" w:hAnsiTheme="minorHAnsi" w:cstheme="minorHAnsi"/>
          <w:sz w:val="24"/>
          <w:szCs w:val="24"/>
          <w:lang w:val="en-US"/>
        </w:rPr>
      </w:pPr>
      <w:r w:rsidRPr="007C0FDB">
        <w:rPr>
          <w:rFonts w:asciiTheme="minorHAnsi" w:hAnsiTheme="minorHAnsi" w:cstheme="minorHAnsi"/>
          <w:sz w:val="24"/>
          <w:szCs w:val="24"/>
          <w:lang w:val="en-US"/>
        </w:rPr>
        <w:t>The individual selection criteria shall be as follows:</w:t>
      </w:r>
    </w:p>
    <w:p w14:paraId="5883FF80" w14:textId="77777777" w:rsidR="00B12B02" w:rsidRPr="007C0FDB" w:rsidRDefault="00B12B02" w:rsidP="00B12B02">
      <w:pPr>
        <w:pStyle w:val="Prrafodelista"/>
        <w:numPr>
          <w:ilvl w:val="0"/>
          <w:numId w:val="4"/>
        </w:numPr>
        <w:tabs>
          <w:tab w:val="left" w:pos="821"/>
        </w:tabs>
        <w:spacing w:before="38" w:line="276" w:lineRule="auto"/>
        <w:ind w:right="117"/>
        <w:rPr>
          <w:rFonts w:asciiTheme="minorHAnsi" w:hAnsiTheme="minorHAnsi" w:cstheme="minorHAnsi"/>
          <w:sz w:val="24"/>
          <w:szCs w:val="24"/>
          <w:lang w:val="en-US"/>
        </w:rPr>
      </w:pPr>
      <w:r w:rsidRPr="007C0FDB">
        <w:rPr>
          <w:rFonts w:asciiTheme="minorHAnsi" w:hAnsiTheme="minorHAnsi" w:cstheme="minorHAnsi"/>
          <w:sz w:val="24"/>
          <w:szCs w:val="24"/>
          <w:lang w:val="en-US"/>
        </w:rPr>
        <w:t>have submitted the documents required for this call in a timely manner;</w:t>
      </w:r>
    </w:p>
    <w:p w14:paraId="5AEDBF58" w14:textId="77777777" w:rsidR="00B12B02" w:rsidRPr="007C0FDB" w:rsidRDefault="00B12B02" w:rsidP="00B12B02">
      <w:pPr>
        <w:pStyle w:val="Prrafodelista"/>
        <w:numPr>
          <w:ilvl w:val="0"/>
          <w:numId w:val="4"/>
        </w:numPr>
        <w:tabs>
          <w:tab w:val="left" w:pos="821"/>
        </w:tabs>
        <w:spacing w:line="276" w:lineRule="auto"/>
        <w:ind w:right="124"/>
        <w:rPr>
          <w:rFonts w:asciiTheme="minorHAnsi" w:hAnsiTheme="minorHAnsi" w:cstheme="minorHAnsi"/>
          <w:sz w:val="24"/>
          <w:szCs w:val="24"/>
          <w:lang w:val="en-US"/>
        </w:rPr>
      </w:pPr>
      <w:r w:rsidRPr="007C0FDB">
        <w:rPr>
          <w:rFonts w:asciiTheme="minorHAnsi" w:hAnsiTheme="minorHAnsi" w:cstheme="minorHAnsi"/>
          <w:sz w:val="24"/>
          <w:szCs w:val="24"/>
          <w:lang w:val="en-US"/>
        </w:rPr>
        <w:t>meet the personal conditions for entry into the categories of junior fellows or seniors;</w:t>
      </w:r>
    </w:p>
    <w:p w14:paraId="6DD277BF" w14:textId="77777777" w:rsidR="00B12B02" w:rsidRPr="007C0FDB" w:rsidRDefault="00B12B02" w:rsidP="00B12B02">
      <w:pPr>
        <w:pStyle w:val="Prrafodelista"/>
        <w:numPr>
          <w:ilvl w:val="0"/>
          <w:numId w:val="4"/>
        </w:numPr>
        <w:tabs>
          <w:tab w:val="left" w:pos="821"/>
        </w:tabs>
        <w:ind w:hanging="361"/>
        <w:rPr>
          <w:rFonts w:asciiTheme="minorHAnsi" w:hAnsiTheme="minorHAnsi" w:cstheme="minorHAnsi"/>
          <w:sz w:val="24"/>
          <w:szCs w:val="24"/>
          <w:lang w:val="en-US"/>
        </w:rPr>
      </w:pPr>
      <w:r w:rsidRPr="007C0FDB">
        <w:rPr>
          <w:rFonts w:asciiTheme="minorHAnsi" w:hAnsiTheme="minorHAnsi" w:cstheme="minorHAnsi"/>
          <w:sz w:val="24"/>
          <w:szCs w:val="24"/>
          <w:lang w:val="en-US"/>
        </w:rPr>
        <w:t>excellence of the research project;</w:t>
      </w:r>
    </w:p>
    <w:p w14:paraId="3E48BFFD" w14:textId="77777777" w:rsidR="00B12B02" w:rsidRPr="007C0FDB" w:rsidRDefault="00B12B02" w:rsidP="00B12B02">
      <w:pPr>
        <w:pStyle w:val="Prrafodelista"/>
        <w:numPr>
          <w:ilvl w:val="0"/>
          <w:numId w:val="4"/>
        </w:numPr>
        <w:tabs>
          <w:tab w:val="left" w:pos="821"/>
        </w:tabs>
        <w:spacing w:before="38"/>
        <w:ind w:hanging="361"/>
        <w:rPr>
          <w:rFonts w:asciiTheme="minorHAnsi" w:hAnsiTheme="minorHAnsi" w:cstheme="minorHAnsi"/>
          <w:sz w:val="24"/>
          <w:szCs w:val="24"/>
          <w:lang w:val="en-US"/>
        </w:rPr>
      </w:pPr>
      <w:r w:rsidRPr="007C0FDB">
        <w:rPr>
          <w:rFonts w:asciiTheme="minorHAnsi" w:hAnsiTheme="minorHAnsi" w:cstheme="minorHAnsi"/>
          <w:sz w:val="24"/>
          <w:szCs w:val="24"/>
          <w:lang w:val="en-US"/>
        </w:rPr>
        <w:t>creativity and innovation of the project;</w:t>
      </w:r>
    </w:p>
    <w:p w14:paraId="07FA3271" w14:textId="77777777" w:rsidR="00B12B02" w:rsidRPr="007C0FDB" w:rsidRDefault="00B12B02" w:rsidP="00B12B02">
      <w:pPr>
        <w:pStyle w:val="Prrafodelista"/>
        <w:numPr>
          <w:ilvl w:val="0"/>
          <w:numId w:val="4"/>
        </w:numPr>
        <w:tabs>
          <w:tab w:val="left" w:pos="821"/>
        </w:tabs>
        <w:spacing w:before="38"/>
        <w:ind w:hanging="361"/>
        <w:rPr>
          <w:rFonts w:asciiTheme="minorHAnsi" w:hAnsiTheme="minorHAnsi" w:cstheme="minorHAnsi"/>
          <w:sz w:val="24"/>
          <w:szCs w:val="24"/>
          <w:lang w:val="en-US"/>
        </w:rPr>
      </w:pPr>
      <w:r w:rsidRPr="007C0FDB">
        <w:rPr>
          <w:rFonts w:asciiTheme="minorHAnsi" w:hAnsiTheme="minorHAnsi" w:cstheme="minorHAnsi"/>
          <w:sz w:val="24"/>
          <w:szCs w:val="24"/>
          <w:lang w:val="en-US"/>
        </w:rPr>
        <w:t>level of openness towards the project’s disciplinary dialogue;</w:t>
      </w:r>
    </w:p>
    <w:p w14:paraId="246DD140" w14:textId="77777777" w:rsidR="00B12B02" w:rsidRPr="007C0FDB" w:rsidRDefault="00B12B02" w:rsidP="00B12B02">
      <w:pPr>
        <w:pStyle w:val="Prrafodelista"/>
        <w:numPr>
          <w:ilvl w:val="0"/>
          <w:numId w:val="4"/>
        </w:numPr>
        <w:tabs>
          <w:tab w:val="left" w:pos="820"/>
          <w:tab w:val="left" w:pos="821"/>
        </w:tabs>
        <w:spacing w:before="38" w:line="276" w:lineRule="auto"/>
        <w:ind w:right="119"/>
        <w:rPr>
          <w:rFonts w:asciiTheme="minorHAnsi" w:hAnsiTheme="minorHAnsi" w:cstheme="minorHAnsi"/>
          <w:sz w:val="24"/>
          <w:szCs w:val="24"/>
          <w:lang w:val="en-US"/>
        </w:rPr>
      </w:pPr>
      <w:r w:rsidRPr="007C0FDB">
        <w:rPr>
          <w:rFonts w:asciiTheme="minorHAnsi" w:hAnsiTheme="minorHAnsi" w:cstheme="minorHAnsi"/>
          <w:sz w:val="24"/>
          <w:szCs w:val="24"/>
          <w:lang w:val="en-US"/>
        </w:rPr>
        <w:t>possibility of medium- and long-term interaction with researchers and groups of local researchers and local institutions.</w:t>
      </w:r>
    </w:p>
    <w:p w14:paraId="24014092"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5F16DCFB" w14:textId="17016EA0" w:rsidR="00B12B02" w:rsidRPr="007C0FDB" w:rsidRDefault="00B12B02" w:rsidP="00B12B02">
      <w:pPr>
        <w:spacing w:line="276" w:lineRule="auto"/>
        <w:ind w:left="100" w:right="127"/>
        <w:jc w:val="both"/>
        <w:rPr>
          <w:rFonts w:asciiTheme="minorHAnsi" w:hAnsiTheme="minorHAnsi" w:cstheme="minorHAnsi"/>
          <w:b/>
          <w:i/>
          <w:sz w:val="24"/>
          <w:szCs w:val="24"/>
          <w:lang w:val="en-US"/>
        </w:rPr>
      </w:pPr>
      <w:r w:rsidRPr="007C0FDB">
        <w:rPr>
          <w:rFonts w:asciiTheme="minorHAnsi" w:hAnsiTheme="minorHAnsi" w:cstheme="minorHAnsi"/>
          <w:sz w:val="24"/>
          <w:szCs w:val="24"/>
          <w:lang w:val="en-US"/>
        </w:rPr>
        <w:t>It is important that for your application to be valid, the form must be completed and the documentation sent before the deadline:</w:t>
      </w:r>
      <w:r w:rsidRPr="007C0FDB">
        <w:rPr>
          <w:rFonts w:asciiTheme="minorHAnsi" w:hAnsiTheme="minorHAnsi" w:cstheme="minorHAnsi"/>
          <w:b/>
          <w:i/>
          <w:sz w:val="24"/>
          <w:szCs w:val="24"/>
          <w:lang w:val="en-US"/>
        </w:rPr>
        <w:t xml:space="preserve"> March 30, 2024 (15 hs Buenos Aires-Argentina). </w:t>
      </w:r>
    </w:p>
    <w:p w14:paraId="0B286F04" w14:textId="77777777" w:rsidR="00B12B02" w:rsidRPr="007C0FDB" w:rsidRDefault="00B12B02" w:rsidP="00B12B02">
      <w:pPr>
        <w:pStyle w:val="Textoindependiente"/>
        <w:spacing w:before="3"/>
        <w:ind w:left="0"/>
        <w:rPr>
          <w:rFonts w:asciiTheme="minorHAnsi" w:hAnsiTheme="minorHAnsi" w:cstheme="minorHAnsi"/>
          <w:b/>
          <w:i/>
          <w:sz w:val="24"/>
          <w:szCs w:val="24"/>
          <w:lang w:val="en-US"/>
        </w:rPr>
      </w:pPr>
    </w:p>
    <w:p w14:paraId="29379A29" w14:textId="6B828063" w:rsidR="00B12B02" w:rsidRPr="007C0FDB" w:rsidRDefault="00B12B02" w:rsidP="00B12B02">
      <w:pPr>
        <w:pStyle w:val="Ttulo1"/>
        <w:spacing w:before="1"/>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TERMS AND CONDITIONS </w:t>
      </w:r>
    </w:p>
    <w:p w14:paraId="5521E917" w14:textId="77777777" w:rsidR="00B12B02" w:rsidRPr="007C0FDB" w:rsidRDefault="00B12B02" w:rsidP="00B12B02">
      <w:pPr>
        <w:pStyle w:val="Textoindependiente"/>
        <w:spacing w:before="38" w:line="276" w:lineRule="auto"/>
        <w:ind w:right="120"/>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IEA Litoral grant holders receive a lump sum for travel expenses from their place of residence to the city of Santa Fe and return, a monthly stipend and accommodation in residences provided by the UNL</w:t>
      </w:r>
    </w:p>
    <w:p w14:paraId="10F7FB2A" w14:textId="77777777" w:rsidR="00B12B02" w:rsidRPr="007C0FDB" w:rsidRDefault="00B12B02" w:rsidP="00B12B02">
      <w:pPr>
        <w:pStyle w:val="Textoindependiente"/>
        <w:spacing w:line="276" w:lineRule="auto"/>
        <w:ind w:right="126"/>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lump sum will be a maximum of US$500 for South America and up to US$1000 for the rest of the world.</w:t>
      </w:r>
    </w:p>
    <w:p w14:paraId="146B2BA3" w14:textId="01BDDE9F" w:rsidR="00B12B02" w:rsidRPr="007C0FDB" w:rsidRDefault="00B12B02" w:rsidP="00B12B02">
      <w:pPr>
        <w:pStyle w:val="Textoindependiente"/>
        <w:spacing w:line="276" w:lineRule="auto"/>
        <w:ind w:right="118"/>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monthly stipend will be US$900 for junior fellows and US$1200 for seniors to help fund their stay in the city of Santa Fe.</w:t>
      </w:r>
    </w:p>
    <w:p w14:paraId="6E75DA96" w14:textId="77777777" w:rsidR="00B12B02" w:rsidRPr="007C0FDB" w:rsidRDefault="00B12B02" w:rsidP="00B12B02">
      <w:pPr>
        <w:pStyle w:val="Textoindependiente"/>
        <w:spacing w:line="276" w:lineRule="auto"/>
        <w:ind w:right="118"/>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In addition, the fellows receive accommodation provided by the UNL. If you wish to stay with your families (up to a maximum of 4 people), the accommodation will depend on the availability of the UNL.</w:t>
      </w:r>
    </w:p>
    <w:p w14:paraId="3A4FAC8C" w14:textId="77777777" w:rsidR="00B12B02" w:rsidRPr="007C0FDB" w:rsidRDefault="00B12B02" w:rsidP="00B12B02">
      <w:pPr>
        <w:pStyle w:val="Ttulo1"/>
        <w:rPr>
          <w:rFonts w:asciiTheme="minorHAnsi" w:hAnsiTheme="minorHAnsi" w:cstheme="minorHAnsi"/>
          <w:b w:val="0"/>
          <w:bCs w:val="0"/>
          <w:sz w:val="24"/>
          <w:szCs w:val="24"/>
          <w:lang w:val="en-US"/>
        </w:rPr>
      </w:pPr>
    </w:p>
    <w:p w14:paraId="1D9B3AAC" w14:textId="77777777" w:rsidR="00B12B02" w:rsidRPr="007C0FDB" w:rsidRDefault="00B12B02" w:rsidP="00B12B02">
      <w:pPr>
        <w:pStyle w:val="Ttulo1"/>
        <w:rPr>
          <w:rFonts w:asciiTheme="minorHAnsi" w:hAnsiTheme="minorHAnsi" w:cstheme="minorHAnsi"/>
          <w:sz w:val="24"/>
          <w:szCs w:val="24"/>
          <w:lang w:val="en-US"/>
        </w:rPr>
      </w:pPr>
      <w:r w:rsidRPr="007C0FDB">
        <w:rPr>
          <w:rFonts w:asciiTheme="minorHAnsi" w:hAnsiTheme="minorHAnsi" w:cstheme="minorHAnsi"/>
          <w:sz w:val="24"/>
          <w:szCs w:val="24"/>
          <w:lang w:val="en-US"/>
        </w:rPr>
        <w:t>6.- RIGHTS OF THE FELLOWS</w:t>
      </w:r>
    </w:p>
    <w:p w14:paraId="67269AB8" w14:textId="77777777" w:rsidR="00B12B02" w:rsidRPr="007C0FDB" w:rsidRDefault="00B12B02" w:rsidP="00B12B02">
      <w:pPr>
        <w:pStyle w:val="Textoindependiente"/>
        <w:spacing w:before="38" w:line="276" w:lineRule="auto"/>
        <w:rPr>
          <w:rFonts w:asciiTheme="minorHAnsi" w:hAnsiTheme="minorHAnsi" w:cstheme="minorHAnsi"/>
          <w:sz w:val="24"/>
          <w:szCs w:val="24"/>
          <w:lang w:val="en-US"/>
        </w:rPr>
      </w:pPr>
      <w:r w:rsidRPr="007C0FDB">
        <w:rPr>
          <w:rFonts w:asciiTheme="minorHAnsi" w:hAnsiTheme="minorHAnsi" w:cstheme="minorHAnsi"/>
          <w:sz w:val="24"/>
          <w:szCs w:val="24"/>
          <w:lang w:val="en-US"/>
        </w:rPr>
        <w:lastRenderedPageBreak/>
        <w:t>Without prejudice to the rights of the UNL researchers, the following are the rights of the resident researchers of the IEA del Litoral:</w:t>
      </w:r>
    </w:p>
    <w:p w14:paraId="4F0A7490" w14:textId="77777777" w:rsidR="00B12B02" w:rsidRPr="007C0FDB" w:rsidRDefault="00B12B02" w:rsidP="00B12B02">
      <w:pPr>
        <w:pStyle w:val="Prrafodelista"/>
        <w:numPr>
          <w:ilvl w:val="0"/>
          <w:numId w:val="3"/>
        </w:numPr>
        <w:tabs>
          <w:tab w:val="left" w:pos="373"/>
        </w:tabs>
        <w:spacing w:line="276" w:lineRule="auto"/>
        <w:ind w:right="121"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Use the facilities, infrastructure and assets to carry out their research tasks;</w:t>
      </w:r>
    </w:p>
    <w:p w14:paraId="5F268B7B" w14:textId="77777777" w:rsidR="00B12B02" w:rsidRPr="007C0FDB" w:rsidRDefault="00B12B02" w:rsidP="00B12B02">
      <w:pPr>
        <w:pStyle w:val="Prrafodelista"/>
        <w:numPr>
          <w:ilvl w:val="0"/>
          <w:numId w:val="3"/>
        </w:numPr>
        <w:tabs>
          <w:tab w:val="left" w:pos="358"/>
        </w:tabs>
        <w:ind w:left="357" w:hanging="258"/>
        <w:rPr>
          <w:rFonts w:asciiTheme="minorHAnsi" w:hAnsiTheme="minorHAnsi" w:cstheme="minorHAnsi"/>
          <w:sz w:val="24"/>
          <w:szCs w:val="24"/>
          <w:lang w:val="en-US"/>
        </w:rPr>
      </w:pPr>
      <w:r w:rsidRPr="007C0FDB">
        <w:rPr>
          <w:rFonts w:asciiTheme="minorHAnsi" w:hAnsiTheme="minorHAnsi" w:cstheme="minorHAnsi"/>
          <w:sz w:val="24"/>
          <w:szCs w:val="24"/>
          <w:lang w:val="en-US"/>
        </w:rPr>
        <w:t>Have a research and bibliographic support service;</w:t>
      </w:r>
    </w:p>
    <w:p w14:paraId="64C1DF59" w14:textId="77777777" w:rsidR="00B12B02" w:rsidRPr="007C0FDB" w:rsidRDefault="00B12B02" w:rsidP="00B12B02">
      <w:pPr>
        <w:pStyle w:val="Prrafodelista"/>
        <w:numPr>
          <w:ilvl w:val="0"/>
          <w:numId w:val="3"/>
        </w:numPr>
        <w:tabs>
          <w:tab w:val="left" w:pos="345"/>
        </w:tabs>
        <w:spacing w:before="38"/>
        <w:ind w:left="345" w:hanging="245"/>
        <w:rPr>
          <w:rFonts w:asciiTheme="minorHAnsi" w:hAnsiTheme="minorHAnsi" w:cstheme="minorHAnsi"/>
          <w:sz w:val="24"/>
          <w:szCs w:val="24"/>
          <w:lang w:val="en-US"/>
        </w:rPr>
      </w:pPr>
      <w:r w:rsidRPr="007C0FDB">
        <w:rPr>
          <w:rFonts w:asciiTheme="minorHAnsi" w:hAnsiTheme="minorHAnsi" w:cstheme="minorHAnsi"/>
          <w:sz w:val="24"/>
          <w:szCs w:val="24"/>
          <w:lang w:val="en-US"/>
        </w:rPr>
        <w:t>Have adequate space for the performance of their tasks;</w:t>
      </w:r>
    </w:p>
    <w:p w14:paraId="7CA24839" w14:textId="77777777" w:rsidR="00B12B02" w:rsidRPr="007C0FDB" w:rsidRDefault="00B12B02" w:rsidP="00B12B02">
      <w:pPr>
        <w:pStyle w:val="Prrafodelista"/>
        <w:numPr>
          <w:ilvl w:val="0"/>
          <w:numId w:val="3"/>
        </w:numPr>
        <w:tabs>
          <w:tab w:val="left" w:pos="388"/>
        </w:tabs>
        <w:spacing w:before="38" w:line="276" w:lineRule="auto"/>
        <w:ind w:right="116"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In the case of group resident researchers, have a budget for the development of the proposed activities;</w:t>
      </w:r>
    </w:p>
    <w:p w14:paraId="78B9AC50" w14:textId="77777777" w:rsidR="00B12B02" w:rsidRPr="007C0FDB" w:rsidRDefault="00B12B02" w:rsidP="00B12B02">
      <w:pPr>
        <w:pStyle w:val="Prrafodelista"/>
        <w:numPr>
          <w:ilvl w:val="0"/>
          <w:numId w:val="3"/>
        </w:numPr>
        <w:tabs>
          <w:tab w:val="left" w:pos="358"/>
        </w:tabs>
        <w:ind w:left="357" w:hanging="258"/>
        <w:rPr>
          <w:rFonts w:asciiTheme="minorHAnsi" w:hAnsiTheme="minorHAnsi" w:cstheme="minorHAnsi"/>
          <w:sz w:val="24"/>
          <w:szCs w:val="24"/>
          <w:lang w:val="en-US"/>
        </w:rPr>
      </w:pPr>
      <w:r w:rsidRPr="007C0FDB">
        <w:rPr>
          <w:rFonts w:asciiTheme="minorHAnsi" w:hAnsiTheme="minorHAnsi" w:cstheme="minorHAnsi"/>
          <w:sz w:val="24"/>
          <w:szCs w:val="24"/>
          <w:lang w:val="en-US"/>
        </w:rPr>
        <w:t>Benefit from accommodation provided by the Coastal IEA;</w:t>
      </w:r>
    </w:p>
    <w:p w14:paraId="061471C7" w14:textId="77777777" w:rsidR="00B12B02" w:rsidRPr="007C0FDB" w:rsidRDefault="00B12B02" w:rsidP="00B12B02">
      <w:pPr>
        <w:pStyle w:val="Prrafodelista"/>
        <w:numPr>
          <w:ilvl w:val="0"/>
          <w:numId w:val="3"/>
        </w:numPr>
        <w:tabs>
          <w:tab w:val="left" w:pos="327"/>
        </w:tabs>
        <w:spacing w:before="38" w:line="276" w:lineRule="auto"/>
        <w:ind w:right="119"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Lump sum for travel expenses of the fellow to and from his place of origin.</w:t>
      </w:r>
    </w:p>
    <w:p w14:paraId="595D8462"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7724C7F1" w14:textId="77777777" w:rsidR="00B12B02" w:rsidRPr="007C0FDB" w:rsidRDefault="00B12B02" w:rsidP="00B12B02">
      <w:pPr>
        <w:pStyle w:val="Ttulo1"/>
        <w:rPr>
          <w:rFonts w:asciiTheme="minorHAnsi" w:hAnsiTheme="minorHAnsi" w:cstheme="minorHAnsi"/>
          <w:spacing w:val="-2"/>
          <w:sz w:val="24"/>
          <w:szCs w:val="24"/>
          <w:lang w:val="en-US"/>
        </w:rPr>
      </w:pPr>
      <w:r w:rsidRPr="007C0FDB">
        <w:rPr>
          <w:rFonts w:asciiTheme="minorHAnsi" w:hAnsiTheme="minorHAnsi" w:cstheme="minorHAnsi"/>
          <w:sz w:val="24"/>
          <w:szCs w:val="24"/>
          <w:lang w:val="en-US"/>
        </w:rPr>
        <w:t>OBLIGATIONS OF THE FELLOWS</w:t>
      </w:r>
    </w:p>
    <w:p w14:paraId="3AD3CF8B" w14:textId="68C8B716" w:rsidR="00B12B02" w:rsidRPr="007C0FDB" w:rsidRDefault="00B12B02" w:rsidP="00B12B02">
      <w:pPr>
        <w:pStyle w:val="Ttulo1"/>
        <w:rPr>
          <w:rFonts w:asciiTheme="minorHAnsi" w:hAnsiTheme="minorHAnsi" w:cstheme="minorHAnsi"/>
          <w:b w:val="0"/>
          <w:bCs w:val="0"/>
          <w:sz w:val="24"/>
          <w:szCs w:val="24"/>
          <w:lang w:val="en-US"/>
        </w:rPr>
      </w:pPr>
      <w:r w:rsidRPr="007C0FDB">
        <w:rPr>
          <w:rFonts w:asciiTheme="minorHAnsi" w:hAnsiTheme="minorHAnsi" w:cstheme="minorHAnsi"/>
          <w:b w:val="0"/>
          <w:bCs w:val="0"/>
          <w:sz w:val="24"/>
          <w:szCs w:val="24"/>
          <w:lang w:val="en-US"/>
        </w:rPr>
        <w:t>Without prejudice to the obligations of the UNL researchers, the obligations of the resident researchers of the IEA del Litoral are:</w:t>
      </w:r>
    </w:p>
    <w:p w14:paraId="6ACDDA97" w14:textId="2E054B5B" w:rsidR="00B12B02" w:rsidRPr="007C0FDB" w:rsidRDefault="00B12B02" w:rsidP="00B12B02">
      <w:pPr>
        <w:pStyle w:val="Prrafodelista"/>
        <w:numPr>
          <w:ilvl w:val="0"/>
          <w:numId w:val="2"/>
        </w:numPr>
        <w:tabs>
          <w:tab w:val="left" w:pos="373"/>
        </w:tabs>
        <w:spacing w:line="276" w:lineRule="auto"/>
        <w:ind w:right="124"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To reside permanently in the city of Santa Fe during their stay at the IEA del Litoral; a maximum period of </w:t>
      </w:r>
      <w:r w:rsidR="00B34F79">
        <w:rPr>
          <w:rFonts w:asciiTheme="minorHAnsi" w:hAnsiTheme="minorHAnsi" w:cstheme="minorHAnsi"/>
          <w:sz w:val="24"/>
          <w:szCs w:val="24"/>
          <w:lang w:val="en-US"/>
        </w:rPr>
        <w:t>7</w:t>
      </w:r>
      <w:r w:rsidRPr="007C0FDB">
        <w:rPr>
          <w:rFonts w:asciiTheme="minorHAnsi" w:hAnsiTheme="minorHAnsi" w:cstheme="minorHAnsi"/>
          <w:sz w:val="24"/>
          <w:szCs w:val="24"/>
          <w:lang w:val="en-US"/>
        </w:rPr>
        <w:t xml:space="preserve"> days may be absent with the authorization of the Scientific Director of the Coastal IEA;</w:t>
      </w:r>
    </w:p>
    <w:p w14:paraId="7647BD8D" w14:textId="0583FB78" w:rsidR="00B12B02" w:rsidRPr="007C0FDB" w:rsidRDefault="00B12B02" w:rsidP="00B12B02">
      <w:pPr>
        <w:pStyle w:val="Prrafodelista"/>
        <w:numPr>
          <w:ilvl w:val="0"/>
          <w:numId w:val="2"/>
        </w:numPr>
        <w:tabs>
          <w:tab w:val="left" w:pos="403"/>
        </w:tabs>
        <w:spacing w:line="276" w:lineRule="auto"/>
        <w:ind w:right="121"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To give at least one seminar in the weekly seminar cycles of the Coastal IEA;</w:t>
      </w:r>
    </w:p>
    <w:p w14:paraId="393FBD3D" w14:textId="0C0D1680" w:rsidR="00B12B02" w:rsidRPr="007C0FDB" w:rsidRDefault="00B12B02" w:rsidP="00B12B02">
      <w:pPr>
        <w:pStyle w:val="Prrafodelista"/>
        <w:numPr>
          <w:ilvl w:val="0"/>
          <w:numId w:val="2"/>
        </w:numPr>
        <w:tabs>
          <w:tab w:val="left" w:pos="345"/>
        </w:tabs>
        <w:ind w:left="345" w:hanging="245"/>
        <w:rPr>
          <w:rFonts w:asciiTheme="minorHAnsi" w:hAnsiTheme="minorHAnsi" w:cstheme="minorHAnsi"/>
          <w:sz w:val="24"/>
          <w:szCs w:val="24"/>
          <w:lang w:val="en-US"/>
        </w:rPr>
      </w:pPr>
      <w:r w:rsidRPr="007C0FDB">
        <w:rPr>
          <w:rFonts w:asciiTheme="minorHAnsi" w:hAnsiTheme="minorHAnsi" w:cstheme="minorHAnsi"/>
          <w:sz w:val="24"/>
          <w:szCs w:val="24"/>
          <w:lang w:val="en-US"/>
        </w:rPr>
        <w:t>Participate in a weekly lunch and dinner organized by the IEA del Litoral;</w:t>
      </w:r>
    </w:p>
    <w:p w14:paraId="5D4BA01B" w14:textId="77777777" w:rsidR="00B12B02" w:rsidRPr="007C0FDB" w:rsidRDefault="00B12B02" w:rsidP="00B12B02">
      <w:pPr>
        <w:pStyle w:val="Prrafodelista"/>
        <w:numPr>
          <w:ilvl w:val="0"/>
          <w:numId w:val="2"/>
        </w:numPr>
        <w:tabs>
          <w:tab w:val="left" w:pos="433"/>
        </w:tabs>
        <w:spacing w:before="37" w:line="276" w:lineRule="auto"/>
        <w:ind w:right="119"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Collaborate in the organization and participation of scientific and institutional events organized by the Coastal IEA;</w:t>
      </w:r>
    </w:p>
    <w:p w14:paraId="394A0892" w14:textId="77777777" w:rsidR="00B12B02" w:rsidRPr="007C0FDB" w:rsidRDefault="00B12B02" w:rsidP="00B12B02">
      <w:pPr>
        <w:pStyle w:val="Prrafodelista"/>
        <w:numPr>
          <w:ilvl w:val="0"/>
          <w:numId w:val="2"/>
        </w:numPr>
        <w:tabs>
          <w:tab w:val="left" w:pos="373"/>
        </w:tabs>
        <w:spacing w:line="276" w:lineRule="auto"/>
        <w:ind w:right="128"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Mention their membership in the Littoral IEA in publications and participation in academic-scientific, dissemination or transfer events;</w:t>
      </w:r>
    </w:p>
    <w:p w14:paraId="68379DEE" w14:textId="77777777" w:rsidR="00B12B02" w:rsidRPr="007C0FDB" w:rsidRDefault="00B12B02" w:rsidP="00B12B02">
      <w:pPr>
        <w:pStyle w:val="Prrafodelista"/>
        <w:numPr>
          <w:ilvl w:val="0"/>
          <w:numId w:val="2"/>
        </w:numPr>
        <w:tabs>
          <w:tab w:val="left" w:pos="327"/>
        </w:tabs>
        <w:spacing w:line="276" w:lineRule="auto"/>
        <w:ind w:right="121"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Provide in a timely manner all information required by the Scientific Director of the Coastal IEA as well as comply with the final reports required by the Coastal IEA;</w:t>
      </w:r>
    </w:p>
    <w:p w14:paraId="38B2ABF2" w14:textId="77777777" w:rsidR="00B12B02" w:rsidRPr="007C0FDB" w:rsidRDefault="00B12B02" w:rsidP="00B12B02">
      <w:pPr>
        <w:pStyle w:val="Prrafodelista"/>
        <w:numPr>
          <w:ilvl w:val="0"/>
          <w:numId w:val="2"/>
        </w:numPr>
        <w:tabs>
          <w:tab w:val="left" w:pos="358"/>
        </w:tabs>
        <w:ind w:left="357" w:hanging="258"/>
        <w:rPr>
          <w:rFonts w:asciiTheme="minorHAnsi" w:hAnsiTheme="minorHAnsi" w:cstheme="minorHAnsi"/>
          <w:sz w:val="24"/>
          <w:szCs w:val="24"/>
          <w:lang w:val="en-US"/>
        </w:rPr>
      </w:pPr>
      <w:r w:rsidRPr="007C0FDB">
        <w:rPr>
          <w:rFonts w:asciiTheme="minorHAnsi" w:hAnsiTheme="minorHAnsi" w:cstheme="minorHAnsi"/>
          <w:sz w:val="24"/>
          <w:szCs w:val="24"/>
          <w:lang w:val="en-US"/>
        </w:rPr>
        <w:t>Comply with the internal operating regulations of the IEA del Litoral.</w:t>
      </w:r>
    </w:p>
    <w:p w14:paraId="397B3FC0" w14:textId="77777777" w:rsidR="00B12B02" w:rsidRPr="007C0FDB" w:rsidRDefault="00B12B02" w:rsidP="00B12B02">
      <w:pPr>
        <w:pStyle w:val="Textoindependiente"/>
        <w:spacing w:before="7"/>
        <w:ind w:left="0"/>
        <w:rPr>
          <w:rFonts w:asciiTheme="minorHAnsi" w:hAnsiTheme="minorHAnsi" w:cstheme="minorHAnsi"/>
          <w:sz w:val="24"/>
          <w:szCs w:val="24"/>
          <w:lang w:val="en-US"/>
        </w:rPr>
      </w:pPr>
    </w:p>
    <w:p w14:paraId="4849849D" w14:textId="77777777" w:rsidR="00B12B02" w:rsidRPr="007C0FDB" w:rsidRDefault="00B12B02" w:rsidP="00B12B02">
      <w:pPr>
        <w:pStyle w:val="Ttulo1"/>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APPLICATION PROCEDURE</w:t>
      </w:r>
    </w:p>
    <w:p w14:paraId="47714909" w14:textId="7C467338" w:rsidR="00B12B02" w:rsidRPr="007C0FDB" w:rsidRDefault="00B12B02" w:rsidP="00B12B02">
      <w:pPr>
        <w:spacing w:before="38" w:line="276" w:lineRule="auto"/>
        <w:ind w:left="100" w:right="104"/>
        <w:rPr>
          <w:rFonts w:asciiTheme="minorHAnsi" w:hAnsiTheme="minorHAnsi" w:cstheme="minorHAnsi"/>
          <w:b/>
          <w:sz w:val="24"/>
          <w:szCs w:val="24"/>
          <w:lang w:val="en-US"/>
        </w:rPr>
      </w:pPr>
      <w:r w:rsidRPr="007C0FDB">
        <w:rPr>
          <w:rFonts w:asciiTheme="minorHAnsi" w:hAnsiTheme="minorHAnsi" w:cstheme="minorHAnsi"/>
          <w:sz w:val="24"/>
          <w:szCs w:val="24"/>
          <w:lang w:val="en-US"/>
        </w:rPr>
        <w:t>The</w:t>
      </w:r>
      <w:r w:rsidRPr="007C0FDB">
        <w:rPr>
          <w:rFonts w:asciiTheme="minorHAnsi" w:hAnsiTheme="minorHAnsi" w:cstheme="minorHAnsi"/>
          <w:sz w:val="24"/>
          <w:szCs w:val="24"/>
          <w:u w:val="thick"/>
          <w:lang w:val="en-US"/>
        </w:rPr>
        <w:t xml:space="preserve"> deadline to</w:t>
      </w:r>
      <w:r w:rsidRPr="007C0FDB">
        <w:rPr>
          <w:rFonts w:asciiTheme="minorHAnsi" w:hAnsiTheme="minorHAnsi" w:cstheme="minorHAnsi"/>
          <w:b/>
          <w:sz w:val="24"/>
          <w:szCs w:val="24"/>
          <w:lang w:val="en-US"/>
        </w:rPr>
        <w:t xml:space="preserve"> apply is</w:t>
      </w:r>
      <w:r w:rsidRPr="007C0FDB">
        <w:rPr>
          <w:rFonts w:asciiTheme="minorHAnsi" w:hAnsiTheme="minorHAnsi" w:cstheme="minorHAnsi"/>
          <w:sz w:val="24"/>
          <w:szCs w:val="24"/>
          <w:lang w:val="en-US"/>
        </w:rPr>
        <w:t xml:space="preserve"> 30 March 2024 at 3 pm in Argentina.  All applications must be submitted through our online application system.  The application form will be open</w:t>
      </w:r>
      <w:r w:rsidRPr="007C0FDB">
        <w:rPr>
          <w:rFonts w:asciiTheme="minorHAnsi" w:hAnsiTheme="minorHAnsi" w:cstheme="minorHAnsi"/>
          <w:b/>
          <w:sz w:val="24"/>
          <w:szCs w:val="24"/>
          <w:lang w:val="en-US"/>
        </w:rPr>
        <w:t xml:space="preserve"> from 10 February 2024. </w:t>
      </w:r>
    </w:p>
    <w:p w14:paraId="600BBB7B" w14:textId="77777777" w:rsidR="00B12B02" w:rsidRPr="007C0FDB" w:rsidRDefault="00B12B02" w:rsidP="00B12B02">
      <w:pPr>
        <w:pStyle w:val="Textoindependiente"/>
        <w:spacing w:before="4"/>
        <w:ind w:left="0"/>
        <w:rPr>
          <w:rFonts w:asciiTheme="minorHAnsi" w:hAnsiTheme="minorHAnsi" w:cstheme="minorHAnsi"/>
          <w:b/>
          <w:sz w:val="24"/>
          <w:szCs w:val="24"/>
          <w:lang w:val="en-US"/>
        </w:rPr>
      </w:pPr>
    </w:p>
    <w:p w14:paraId="3D243606" w14:textId="77777777" w:rsidR="00B12B02" w:rsidRPr="007C0FDB" w:rsidRDefault="00B12B02" w:rsidP="00B12B02">
      <w:pPr>
        <w:pStyle w:val="Ttulo2"/>
        <w:rPr>
          <w:rFonts w:asciiTheme="minorHAnsi" w:hAnsiTheme="minorHAnsi" w:cstheme="minorHAnsi"/>
          <w:sz w:val="24"/>
          <w:szCs w:val="24"/>
          <w:lang w:val="en-US"/>
        </w:rPr>
      </w:pPr>
      <w:r w:rsidRPr="007C0FDB">
        <w:rPr>
          <w:rFonts w:asciiTheme="minorHAnsi" w:hAnsiTheme="minorHAnsi" w:cstheme="minorHAnsi"/>
          <w:sz w:val="24"/>
          <w:szCs w:val="24"/>
          <w:lang w:val="en-US"/>
        </w:rPr>
        <w:t>1st STEP. PREPARATION OF THE SINGLE APPLICATION FILE (.PDF)</w:t>
      </w:r>
    </w:p>
    <w:p w14:paraId="313963F0" w14:textId="77777777" w:rsidR="00B12B02" w:rsidRPr="007C0FDB" w:rsidRDefault="00B12B02" w:rsidP="00B12B02">
      <w:pPr>
        <w:pStyle w:val="Textoindependiente"/>
        <w:spacing w:before="38" w:line="276" w:lineRule="auto"/>
        <w:ind w:right="121"/>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Create a single pdf file no larger than 5 MB containing all documents required for application to the program’s grants.  Online tools can be used to compress files, such as</w:t>
      </w:r>
      <w:hyperlink r:id="rId7">
        <w:r w:rsidRPr="007C0FDB">
          <w:rPr>
            <w:rFonts w:asciiTheme="minorHAnsi" w:hAnsiTheme="minorHAnsi" w:cstheme="minorHAnsi"/>
            <w:color w:val="1154CC"/>
            <w:sz w:val="24"/>
            <w:szCs w:val="24"/>
            <w:u w:val="thick" w:color="1154CC"/>
            <w:lang w:val="en-US"/>
          </w:rPr>
          <w:t xml:space="preserve"> https://www.ilovepdf.com/es</w:t>
        </w:r>
      </w:hyperlink>
      <w:r w:rsidRPr="007C0FDB">
        <w:rPr>
          <w:rFonts w:asciiTheme="minorHAnsi" w:hAnsiTheme="minorHAnsi" w:cstheme="minorHAnsi"/>
          <w:sz w:val="24"/>
          <w:szCs w:val="24"/>
          <w:lang w:val="en-US"/>
        </w:rPr>
        <w:t>o https://smallpdf.com/es</w:t>
      </w:r>
      <w:hyperlink r:id="rId8">
        <w:r w:rsidRPr="007C0FDB">
          <w:rPr>
            <w:rFonts w:asciiTheme="minorHAnsi" w:hAnsiTheme="minorHAnsi" w:cstheme="minorHAnsi"/>
            <w:color w:val="1154CC"/>
            <w:spacing w:val="-2"/>
            <w:sz w:val="24"/>
            <w:szCs w:val="24"/>
            <w:u w:val="thick" w:color="1154CC"/>
            <w:lang w:val="en-US"/>
          </w:rPr>
          <w:t xml:space="preserve"> </w:t>
        </w:r>
      </w:hyperlink>
    </w:p>
    <w:p w14:paraId="01BBCD47" w14:textId="7EF12E77" w:rsidR="00B12B02" w:rsidRPr="007C0FDB" w:rsidRDefault="00B12B02" w:rsidP="00B12B02">
      <w:pPr>
        <w:pStyle w:val="Textoindependiente"/>
        <w:spacing w:line="276" w:lineRule="auto"/>
        <w:ind w:right="118"/>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name of the pdf file must contain your name and the type of scholarship you are applying for. Example: Juan (first name), Solo (last name), IEA Litoral 2024- Junior Fellow.</w:t>
      </w:r>
    </w:p>
    <w:p w14:paraId="1CBEBD2A" w14:textId="77777777" w:rsidR="00B12B02" w:rsidRPr="007C0FDB" w:rsidRDefault="00B12B02" w:rsidP="00B12B02">
      <w:pPr>
        <w:pStyle w:val="Textoindependiente"/>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The PDF file referred to above must contain the following documents:</w:t>
      </w:r>
    </w:p>
    <w:p w14:paraId="5C6BB9B8" w14:textId="77777777" w:rsidR="00B12B02" w:rsidRPr="007C0FDB" w:rsidRDefault="00B12B02" w:rsidP="00B12B02">
      <w:pPr>
        <w:pStyle w:val="Prrafodelista"/>
        <w:numPr>
          <w:ilvl w:val="0"/>
          <w:numId w:val="1"/>
        </w:numPr>
        <w:tabs>
          <w:tab w:val="left" w:pos="346"/>
        </w:tabs>
        <w:spacing w:before="38"/>
        <w:ind w:hanging="246"/>
        <w:rPr>
          <w:rFonts w:asciiTheme="minorHAnsi" w:hAnsiTheme="minorHAnsi" w:cstheme="minorHAnsi"/>
          <w:sz w:val="24"/>
          <w:szCs w:val="24"/>
          <w:lang w:val="en-US"/>
        </w:rPr>
      </w:pPr>
      <w:r w:rsidRPr="007C0FDB">
        <w:rPr>
          <w:rFonts w:asciiTheme="minorHAnsi" w:hAnsiTheme="minorHAnsi" w:cstheme="minorHAnsi"/>
          <w:sz w:val="24"/>
          <w:szCs w:val="24"/>
          <w:lang w:val="en-US"/>
        </w:rPr>
        <w:t>A letter of intent written in Spanish or English (maximum 1000 words).</w:t>
      </w:r>
    </w:p>
    <w:p w14:paraId="2BC0A0EF" w14:textId="77777777" w:rsidR="00B12B02" w:rsidRPr="007C0FDB" w:rsidRDefault="00B12B02" w:rsidP="00B12B02">
      <w:pPr>
        <w:pStyle w:val="Prrafodelista"/>
        <w:numPr>
          <w:ilvl w:val="0"/>
          <w:numId w:val="1"/>
        </w:numPr>
        <w:tabs>
          <w:tab w:val="left" w:pos="346"/>
        </w:tabs>
        <w:spacing w:before="38"/>
        <w:ind w:hanging="246"/>
        <w:rPr>
          <w:rFonts w:asciiTheme="minorHAnsi" w:hAnsiTheme="minorHAnsi" w:cstheme="minorHAnsi"/>
          <w:sz w:val="24"/>
          <w:szCs w:val="24"/>
          <w:lang w:val="en-US"/>
        </w:rPr>
      </w:pPr>
      <w:r w:rsidRPr="007C0FDB">
        <w:rPr>
          <w:rFonts w:asciiTheme="minorHAnsi" w:hAnsiTheme="minorHAnsi" w:cstheme="minorHAnsi"/>
          <w:sz w:val="24"/>
          <w:szCs w:val="24"/>
          <w:lang w:val="en-US"/>
        </w:rPr>
        <w:t>A scanned copy of the doctor’s degree;</w:t>
      </w:r>
    </w:p>
    <w:p w14:paraId="17EAC98B" w14:textId="77777777" w:rsidR="00B12B02" w:rsidRPr="007C0FDB" w:rsidRDefault="00B12B02" w:rsidP="00B12B02">
      <w:pPr>
        <w:pStyle w:val="Prrafodelista"/>
        <w:numPr>
          <w:ilvl w:val="0"/>
          <w:numId w:val="1"/>
        </w:numPr>
        <w:tabs>
          <w:tab w:val="left" w:pos="361"/>
        </w:tabs>
        <w:spacing w:before="38" w:line="276" w:lineRule="auto"/>
        <w:ind w:left="100" w:right="125"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If available, a letter of support from a local institute, center or research group with a work proposal written in English or Spanish (up to 1000 words).</w:t>
      </w:r>
    </w:p>
    <w:p w14:paraId="25428F5F" w14:textId="77777777" w:rsidR="00B12B02" w:rsidRPr="007C0FDB" w:rsidRDefault="00B12B02" w:rsidP="00B12B02">
      <w:pPr>
        <w:pStyle w:val="Prrafodelista"/>
        <w:numPr>
          <w:ilvl w:val="0"/>
          <w:numId w:val="1"/>
        </w:numPr>
        <w:tabs>
          <w:tab w:val="left" w:pos="361"/>
        </w:tabs>
        <w:spacing w:line="276" w:lineRule="auto"/>
        <w:ind w:left="100" w:right="129"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The summary of your research project written in English or Spanish (maximum 200 words).</w:t>
      </w:r>
    </w:p>
    <w:p w14:paraId="0582F9FF" w14:textId="77777777" w:rsidR="00B12B02" w:rsidRPr="007C0FDB" w:rsidRDefault="00B12B02" w:rsidP="00B12B02">
      <w:pPr>
        <w:pStyle w:val="Prrafodelista"/>
        <w:numPr>
          <w:ilvl w:val="0"/>
          <w:numId w:val="1"/>
        </w:numPr>
        <w:tabs>
          <w:tab w:val="left" w:pos="421"/>
        </w:tabs>
        <w:spacing w:line="276" w:lineRule="auto"/>
        <w:ind w:left="100" w:right="116" w:firstLine="0"/>
        <w:rPr>
          <w:rFonts w:asciiTheme="minorHAnsi" w:hAnsiTheme="minorHAnsi" w:cstheme="minorHAnsi"/>
          <w:sz w:val="24"/>
          <w:szCs w:val="24"/>
          <w:lang w:val="en-US"/>
        </w:rPr>
      </w:pPr>
      <w:r w:rsidRPr="007C0FDB">
        <w:rPr>
          <w:rFonts w:asciiTheme="minorHAnsi" w:hAnsiTheme="minorHAnsi" w:cstheme="minorHAnsi"/>
          <w:sz w:val="24"/>
          <w:szCs w:val="24"/>
          <w:lang w:val="en-US"/>
        </w:rPr>
        <w:lastRenderedPageBreak/>
        <w:t>A description of your research project written in English or Spanish (maximum 5000 words; the reference list is not included in the word count).</w:t>
      </w:r>
    </w:p>
    <w:p w14:paraId="0CBD4DE2" w14:textId="77777777" w:rsidR="00B12B02" w:rsidRPr="007C0FDB" w:rsidRDefault="00B12B02" w:rsidP="00B12B02">
      <w:pPr>
        <w:pStyle w:val="Prrafodelista"/>
        <w:numPr>
          <w:ilvl w:val="0"/>
          <w:numId w:val="1"/>
        </w:numPr>
        <w:tabs>
          <w:tab w:val="left" w:pos="346"/>
        </w:tabs>
        <w:ind w:hanging="246"/>
        <w:rPr>
          <w:rFonts w:asciiTheme="minorHAnsi" w:hAnsiTheme="minorHAnsi" w:cstheme="minorHAnsi"/>
          <w:sz w:val="24"/>
          <w:szCs w:val="24"/>
          <w:lang w:val="en-US"/>
        </w:rPr>
      </w:pPr>
      <w:r w:rsidRPr="007C0FDB">
        <w:rPr>
          <w:rFonts w:asciiTheme="minorHAnsi" w:hAnsiTheme="minorHAnsi" w:cstheme="minorHAnsi"/>
          <w:sz w:val="24"/>
          <w:szCs w:val="24"/>
          <w:lang w:val="en-US"/>
        </w:rPr>
        <w:t>A CV in English or Spanish (maximum 6000 words).</w:t>
      </w:r>
    </w:p>
    <w:p w14:paraId="1A1C80CB" w14:textId="49AC3A99" w:rsidR="00B12B02" w:rsidRPr="007C0FDB" w:rsidRDefault="00B12B02" w:rsidP="000816B1">
      <w:pPr>
        <w:pStyle w:val="Prrafodelista"/>
        <w:numPr>
          <w:ilvl w:val="0"/>
          <w:numId w:val="1"/>
        </w:numPr>
        <w:tabs>
          <w:tab w:val="left" w:pos="406"/>
        </w:tabs>
        <w:spacing w:before="83" w:line="276" w:lineRule="auto"/>
        <w:ind w:left="100" w:right="119"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A list of your most important publications, which includes up to 5 articles, chapters of books or books for junior and up to 15 articles, chapters of books or books for senior. (which should then be attached separately). Articles and book chapters should be preceded by a summary in Spanish or English (up to 200 words each). Books may contain a brief review (up to 600 words) in Spanish or English.</w:t>
      </w:r>
    </w:p>
    <w:p w14:paraId="5285B088" w14:textId="77777777" w:rsidR="00B12B02" w:rsidRPr="007C0FDB" w:rsidRDefault="00B12B02" w:rsidP="00B12B02">
      <w:pPr>
        <w:pStyle w:val="Prrafodelista"/>
        <w:numPr>
          <w:ilvl w:val="0"/>
          <w:numId w:val="1"/>
        </w:numPr>
        <w:tabs>
          <w:tab w:val="left" w:pos="376"/>
        </w:tabs>
        <w:spacing w:line="276" w:lineRule="auto"/>
        <w:ind w:left="100" w:right="126" w:firstLine="0"/>
        <w:rPr>
          <w:rFonts w:asciiTheme="minorHAnsi" w:hAnsiTheme="minorHAnsi" w:cstheme="minorHAnsi"/>
          <w:sz w:val="24"/>
          <w:szCs w:val="24"/>
          <w:lang w:val="en-US"/>
        </w:rPr>
      </w:pPr>
      <w:r w:rsidRPr="007C0FDB">
        <w:rPr>
          <w:rFonts w:asciiTheme="minorHAnsi" w:hAnsiTheme="minorHAnsi" w:cstheme="minorHAnsi"/>
          <w:sz w:val="24"/>
          <w:szCs w:val="24"/>
          <w:lang w:val="en-US"/>
        </w:rPr>
        <w:t>References: Junior applicants only: full name, telephone and email address for up to three academic references.</w:t>
      </w:r>
    </w:p>
    <w:p w14:paraId="6DD22181"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315C325F" w14:textId="5F434AA0" w:rsidR="00B12B02" w:rsidRPr="007C0FDB" w:rsidRDefault="00B12B02" w:rsidP="00B12B02">
      <w:pPr>
        <w:pStyle w:val="Textoindependiente"/>
        <w:spacing w:line="276" w:lineRule="auto"/>
        <w:ind w:right="123"/>
        <w:jc w:val="both"/>
        <w:rPr>
          <w:rFonts w:asciiTheme="minorHAnsi" w:hAnsiTheme="minorHAnsi" w:cstheme="minorHAnsi"/>
          <w:sz w:val="24"/>
          <w:szCs w:val="24"/>
          <w:lang w:val="en-US"/>
        </w:rPr>
      </w:pPr>
      <w:r w:rsidRPr="007C0FDB">
        <w:rPr>
          <w:rFonts w:asciiTheme="minorHAnsi" w:hAnsiTheme="minorHAnsi" w:cstheme="minorHAnsi"/>
          <w:b/>
          <w:sz w:val="24"/>
          <w:szCs w:val="24"/>
          <w:lang w:val="en-US"/>
        </w:rPr>
        <w:t>WARNING:</w:t>
      </w:r>
      <w:r w:rsidRPr="007C0FDB">
        <w:rPr>
          <w:rFonts w:asciiTheme="minorHAnsi" w:hAnsiTheme="minorHAnsi" w:cstheme="minorHAnsi"/>
          <w:sz w:val="24"/>
          <w:szCs w:val="24"/>
          <w:lang w:val="en-US"/>
        </w:rPr>
        <w:t xml:space="preserve"> Only applications that use the requested format and strictly comply with each and every one of the requirements set out in 1 to </w:t>
      </w:r>
      <w:r w:rsidR="00B34F79">
        <w:rPr>
          <w:rFonts w:asciiTheme="minorHAnsi" w:hAnsiTheme="minorHAnsi" w:cstheme="minorHAnsi"/>
          <w:sz w:val="24"/>
          <w:szCs w:val="24"/>
          <w:lang w:val="en-US"/>
        </w:rPr>
        <w:t>7</w:t>
      </w:r>
      <w:r w:rsidRPr="007C0FDB">
        <w:rPr>
          <w:rFonts w:asciiTheme="minorHAnsi" w:hAnsiTheme="minorHAnsi" w:cstheme="minorHAnsi"/>
          <w:sz w:val="24"/>
          <w:szCs w:val="24"/>
          <w:lang w:val="en-US"/>
        </w:rPr>
        <w:t xml:space="preserve"> will be considered eligible and will therefore be subject to the evaluation process. </w:t>
      </w:r>
    </w:p>
    <w:p w14:paraId="39053E8E"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193D9179" w14:textId="77777777" w:rsidR="00B12B02" w:rsidRPr="007C0FDB" w:rsidRDefault="00B12B02" w:rsidP="00B12B02">
      <w:pPr>
        <w:pStyle w:val="Ttulo2"/>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2nd STEP. COMPLETING THE SCHOLARSHIP APPLICATION FORM</w:t>
      </w:r>
    </w:p>
    <w:p w14:paraId="6A029829" w14:textId="2ED128C9" w:rsidR="00B12B02" w:rsidRPr="007C0FDB" w:rsidRDefault="00B12B02" w:rsidP="00B12B02">
      <w:pPr>
        <w:spacing w:before="38" w:line="276" w:lineRule="auto"/>
        <w:ind w:left="100" w:right="126"/>
        <w:jc w:val="both"/>
        <w:rPr>
          <w:rFonts w:asciiTheme="minorHAnsi" w:hAnsiTheme="minorHAnsi" w:cstheme="minorHAnsi"/>
          <w:b/>
          <w:sz w:val="24"/>
          <w:szCs w:val="24"/>
          <w:lang w:val="en-US"/>
        </w:rPr>
      </w:pPr>
      <w:r w:rsidRPr="007C0FDB">
        <w:rPr>
          <w:rFonts w:asciiTheme="minorHAnsi" w:hAnsiTheme="minorHAnsi" w:cstheme="minorHAnsi"/>
          <w:sz w:val="24"/>
          <w:szCs w:val="24"/>
          <w:lang w:val="en-US"/>
        </w:rPr>
        <w:t>Go to the application form for 2024 scholarships on the IEA Litoral website, and complete all your data as needed:</w:t>
      </w:r>
      <w:hyperlink r:id="rId9"/>
      <w:r w:rsidR="00B34F79">
        <w:rPr>
          <w:rFonts w:asciiTheme="minorHAnsi" w:hAnsiTheme="minorHAnsi" w:cstheme="minorHAnsi"/>
          <w:b/>
          <w:color w:val="1154CC"/>
          <w:spacing w:val="-2"/>
          <w:sz w:val="24"/>
          <w:szCs w:val="24"/>
          <w:u w:val="single" w:color="1154CC"/>
          <w:lang w:val="en-US"/>
        </w:rPr>
        <w:t xml:space="preserve"> </w:t>
      </w:r>
      <w:r w:rsidR="00B34F79" w:rsidRPr="00B34F79">
        <w:rPr>
          <w:rFonts w:asciiTheme="minorHAnsi" w:hAnsiTheme="minorHAnsi" w:cstheme="minorHAnsi"/>
          <w:b/>
          <w:color w:val="1154CC"/>
          <w:spacing w:val="-2"/>
          <w:sz w:val="24"/>
          <w:szCs w:val="24"/>
          <w:u w:val="single" w:color="1154CC"/>
          <w:lang w:val="en-US"/>
        </w:rPr>
        <w:t>https://iealitoral.com.ar/convocatorias/</w:t>
      </w:r>
    </w:p>
    <w:p w14:paraId="0094487F" w14:textId="77777777" w:rsidR="00B12B02" w:rsidRPr="007C0FDB" w:rsidRDefault="00B12B02" w:rsidP="00B12B02">
      <w:pPr>
        <w:pStyle w:val="Textoindependiente"/>
        <w:spacing w:before="4"/>
        <w:ind w:left="0"/>
        <w:rPr>
          <w:rFonts w:asciiTheme="minorHAnsi" w:hAnsiTheme="minorHAnsi" w:cstheme="minorHAnsi"/>
          <w:b/>
          <w:sz w:val="24"/>
          <w:szCs w:val="24"/>
          <w:lang w:val="en-US"/>
        </w:rPr>
      </w:pPr>
    </w:p>
    <w:p w14:paraId="53ADDD51" w14:textId="77777777" w:rsidR="00B12B02" w:rsidRPr="007C0FDB" w:rsidRDefault="00B12B02" w:rsidP="00B12B02">
      <w:pPr>
        <w:pStyle w:val="Textoindependiente"/>
        <w:spacing w:line="276" w:lineRule="auto"/>
        <w:ind w:right="119"/>
        <w:jc w:val="both"/>
        <w:rPr>
          <w:rFonts w:asciiTheme="minorHAnsi" w:hAnsiTheme="minorHAnsi" w:cstheme="minorHAnsi"/>
          <w:sz w:val="24"/>
          <w:szCs w:val="24"/>
          <w:lang w:val="en-US"/>
        </w:rPr>
      </w:pPr>
      <w:r w:rsidRPr="007C0FDB">
        <w:rPr>
          <w:rFonts w:asciiTheme="minorHAnsi" w:hAnsiTheme="minorHAnsi" w:cstheme="minorHAnsi"/>
          <w:b/>
          <w:sz w:val="24"/>
          <w:szCs w:val="24"/>
          <w:lang w:val="en-US"/>
        </w:rPr>
        <w:t>WARNING: Please note that you cannot save your work and continue filling out the form at a later time, so you will be asked to submit your request when all information and materials are ready.</w:t>
      </w:r>
      <w:r w:rsidRPr="007C0FDB">
        <w:rPr>
          <w:rFonts w:asciiTheme="minorHAnsi" w:hAnsiTheme="minorHAnsi" w:cstheme="minorHAnsi"/>
          <w:sz w:val="24"/>
          <w:szCs w:val="24"/>
          <w:lang w:val="en-US"/>
        </w:rPr>
        <w:t xml:space="preserve"> </w:t>
      </w:r>
    </w:p>
    <w:p w14:paraId="50105A92"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1E6F78CB" w14:textId="558E2881" w:rsidR="00B12B02" w:rsidRPr="007C0FDB" w:rsidRDefault="00B12B02" w:rsidP="00B12B02">
      <w:pPr>
        <w:pStyle w:val="Ttulo2"/>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3rd STEP. UPLOAD THE SINGLE APPLICATION FILE PDF</w:t>
      </w:r>
    </w:p>
    <w:p w14:paraId="3579D0D9" w14:textId="77777777" w:rsidR="00B12B02" w:rsidRPr="007C0FDB" w:rsidRDefault="00B12B02" w:rsidP="00B12B02">
      <w:pPr>
        <w:pStyle w:val="Textoindependiente"/>
        <w:spacing w:before="38"/>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Upload your unique application file (pdf file) and submit your request.</w:t>
      </w:r>
    </w:p>
    <w:p w14:paraId="1D4DEB27" w14:textId="77777777" w:rsidR="00B12B02" w:rsidRPr="007C0FDB" w:rsidRDefault="00B12B02" w:rsidP="00B12B02">
      <w:pPr>
        <w:pStyle w:val="Textoindependiente"/>
        <w:spacing w:before="7"/>
        <w:ind w:left="0"/>
        <w:rPr>
          <w:rFonts w:asciiTheme="minorHAnsi" w:hAnsiTheme="minorHAnsi" w:cstheme="minorHAnsi"/>
          <w:sz w:val="24"/>
          <w:szCs w:val="24"/>
          <w:lang w:val="en-US"/>
        </w:rPr>
      </w:pPr>
    </w:p>
    <w:p w14:paraId="5142F43C" w14:textId="77777777" w:rsidR="00B12B02" w:rsidRPr="007C0FDB" w:rsidRDefault="00B12B02" w:rsidP="00B12B02">
      <w:pPr>
        <w:pStyle w:val="Ttulo2"/>
        <w:spacing w:line="276" w:lineRule="auto"/>
        <w:ind w:right="120"/>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NOTICE: Incomplete forms or applications submitted in any other way than as described in this notice will not be considered.</w:t>
      </w:r>
    </w:p>
    <w:p w14:paraId="10A07D10" w14:textId="77777777" w:rsidR="00B12B02" w:rsidRPr="007C0FDB" w:rsidRDefault="00B12B02" w:rsidP="00B12B02">
      <w:pPr>
        <w:pStyle w:val="Textoindependiente"/>
        <w:spacing w:before="3"/>
        <w:ind w:left="0"/>
        <w:rPr>
          <w:rFonts w:asciiTheme="minorHAnsi" w:hAnsiTheme="minorHAnsi" w:cstheme="minorHAnsi"/>
          <w:b/>
          <w:sz w:val="24"/>
          <w:szCs w:val="24"/>
          <w:lang w:val="en-US"/>
        </w:rPr>
      </w:pPr>
    </w:p>
    <w:p w14:paraId="77EA8B6D" w14:textId="77777777" w:rsidR="00B12B02" w:rsidRPr="007C0FDB" w:rsidRDefault="00B12B02" w:rsidP="00B12B02">
      <w:pPr>
        <w:pStyle w:val="Textoindependiente"/>
        <w:spacing w:before="1" w:line="276" w:lineRule="auto"/>
        <w:ind w:right="124"/>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Please note that incomplete requests, when the web form is not complete or the pdf application package is not included, will not be considered.</w:t>
      </w:r>
    </w:p>
    <w:p w14:paraId="7BF3D2C6"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53E9F1A3" w14:textId="77777777" w:rsidR="00B12B02" w:rsidRPr="007C0FDB" w:rsidRDefault="00B12B02" w:rsidP="00B12B02">
      <w:pPr>
        <w:pStyle w:val="Textoindependiente"/>
        <w:spacing w:line="276" w:lineRule="auto"/>
        <w:ind w:right="118"/>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Once the form has been completed and sent, you will receive an automatic confirmation of your application by email (the one you indicated when you completed it).</w:t>
      </w:r>
    </w:p>
    <w:p w14:paraId="50E7CFDB"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681DF5FF" w14:textId="68CE3C9A" w:rsidR="00B12B02" w:rsidRPr="007C0FDB" w:rsidRDefault="00B12B02" w:rsidP="00B12B02">
      <w:pPr>
        <w:pStyle w:val="Textoindependiente"/>
        <w:spacing w:line="276" w:lineRule="auto"/>
        <w:ind w:right="128"/>
        <w:jc w:val="both"/>
        <w:rPr>
          <w:rFonts w:asciiTheme="minorHAnsi" w:hAnsiTheme="minorHAnsi" w:cstheme="minorHAnsi"/>
          <w:i/>
          <w:iCs/>
          <w:sz w:val="24"/>
          <w:szCs w:val="24"/>
          <w:lang w:val="en-US"/>
        </w:rPr>
      </w:pPr>
      <w:r w:rsidRPr="007C0FDB">
        <w:rPr>
          <w:rFonts w:asciiTheme="minorHAnsi" w:hAnsiTheme="minorHAnsi" w:cstheme="minorHAnsi"/>
          <w:i/>
          <w:iCs/>
          <w:sz w:val="24"/>
          <w:szCs w:val="24"/>
          <w:lang w:val="en-US"/>
        </w:rPr>
        <w:t>All applications must be submitted by 15:00 p.m. (Buenos Aires - Argentina) on March 30, 2024.</w:t>
      </w:r>
    </w:p>
    <w:p w14:paraId="607337FD" w14:textId="77777777" w:rsidR="00B12B02" w:rsidRPr="007C0FDB" w:rsidRDefault="00B12B02" w:rsidP="00B12B02">
      <w:pPr>
        <w:pStyle w:val="Textoindependiente"/>
        <w:spacing w:before="4"/>
        <w:ind w:left="0"/>
        <w:rPr>
          <w:rFonts w:asciiTheme="minorHAnsi" w:hAnsiTheme="minorHAnsi" w:cstheme="minorHAnsi"/>
          <w:sz w:val="24"/>
          <w:szCs w:val="24"/>
          <w:lang w:val="en-US"/>
        </w:rPr>
      </w:pPr>
    </w:p>
    <w:p w14:paraId="3F37C485" w14:textId="33E6DD97" w:rsidR="00B12B02" w:rsidRPr="007C0FDB" w:rsidRDefault="00B12B02" w:rsidP="00B12B02">
      <w:pPr>
        <w:pStyle w:val="Textoindependiente"/>
        <w:spacing w:line="276" w:lineRule="auto"/>
        <w:ind w:right="122"/>
        <w:jc w:val="both"/>
        <w:rPr>
          <w:rFonts w:asciiTheme="minorHAnsi" w:hAnsiTheme="minorHAnsi" w:cstheme="minorHAnsi"/>
          <w:sz w:val="24"/>
          <w:szCs w:val="24"/>
          <w:lang w:val="en-US"/>
        </w:rPr>
      </w:pPr>
      <w:r w:rsidRPr="007C0FDB">
        <w:rPr>
          <w:rFonts w:asciiTheme="minorHAnsi" w:hAnsiTheme="minorHAnsi" w:cstheme="minorHAnsi"/>
          <w:sz w:val="24"/>
          <w:szCs w:val="24"/>
          <w:lang w:val="en-US"/>
        </w:rPr>
        <w:t xml:space="preserve">Successful candidates will be informed in May 2024.  </w:t>
      </w:r>
    </w:p>
    <w:p w14:paraId="597AF376" w14:textId="77777777" w:rsidR="00B12B02" w:rsidRPr="007C0FDB" w:rsidRDefault="00B12B02" w:rsidP="00B12B02">
      <w:pPr>
        <w:pStyle w:val="Textoindependiente"/>
        <w:spacing w:before="3"/>
        <w:ind w:left="0"/>
        <w:rPr>
          <w:rFonts w:asciiTheme="minorHAnsi" w:hAnsiTheme="minorHAnsi" w:cstheme="minorHAnsi"/>
          <w:sz w:val="24"/>
          <w:szCs w:val="24"/>
          <w:lang w:val="en-US"/>
        </w:rPr>
      </w:pPr>
    </w:p>
    <w:p w14:paraId="5CDAEB34" w14:textId="77777777" w:rsidR="00B12B02" w:rsidRPr="007C0FDB" w:rsidRDefault="00B12B02" w:rsidP="00B12B02">
      <w:pPr>
        <w:spacing w:line="276" w:lineRule="auto"/>
        <w:ind w:left="100" w:right="120"/>
        <w:jc w:val="both"/>
        <w:rPr>
          <w:rFonts w:asciiTheme="minorHAnsi" w:hAnsiTheme="minorHAnsi" w:cstheme="minorHAnsi"/>
          <w:i/>
          <w:sz w:val="24"/>
          <w:szCs w:val="24"/>
          <w:lang w:val="en-US"/>
        </w:rPr>
      </w:pPr>
      <w:r w:rsidRPr="007C0FDB">
        <w:rPr>
          <w:rFonts w:asciiTheme="minorHAnsi" w:hAnsiTheme="minorHAnsi" w:cstheme="minorHAnsi"/>
          <w:i/>
          <w:sz w:val="24"/>
          <w:szCs w:val="24"/>
          <w:lang w:val="en-US"/>
        </w:rPr>
        <w:t>For more information about your application and the IEA Litoral, visit:</w:t>
      </w:r>
      <w:hyperlink r:id="rId10">
        <w:r w:rsidRPr="007C0FDB">
          <w:rPr>
            <w:rFonts w:asciiTheme="minorHAnsi" w:hAnsiTheme="minorHAnsi" w:cstheme="minorHAnsi"/>
            <w:i/>
            <w:color w:val="1154CC"/>
            <w:spacing w:val="-2"/>
            <w:sz w:val="24"/>
            <w:szCs w:val="24"/>
            <w:u w:val="thick" w:color="1154CC"/>
            <w:lang w:val="en-US"/>
          </w:rPr>
          <w:t xml:space="preserve"> https://iealitoral.com.ar/ </w:t>
        </w:r>
      </w:hyperlink>
    </w:p>
    <w:p w14:paraId="557E14F6" w14:textId="77777777" w:rsidR="00B12B02" w:rsidRPr="007C0FDB" w:rsidRDefault="00B12B02" w:rsidP="00B12B02">
      <w:pPr>
        <w:pStyle w:val="Textoindependiente"/>
        <w:spacing w:before="4"/>
        <w:ind w:left="0"/>
        <w:rPr>
          <w:rFonts w:asciiTheme="minorHAnsi" w:hAnsiTheme="minorHAnsi" w:cstheme="minorHAnsi"/>
          <w:i/>
          <w:sz w:val="24"/>
          <w:szCs w:val="24"/>
          <w:lang w:val="en-US"/>
        </w:rPr>
      </w:pPr>
    </w:p>
    <w:p w14:paraId="60F710DC" w14:textId="77777777" w:rsidR="00B12B02" w:rsidRPr="007C0FDB" w:rsidRDefault="00B12B02" w:rsidP="00B12B02">
      <w:pPr>
        <w:ind w:left="100"/>
        <w:jc w:val="both"/>
        <w:rPr>
          <w:rFonts w:asciiTheme="minorHAnsi" w:hAnsiTheme="minorHAnsi" w:cstheme="minorHAnsi"/>
          <w:i/>
          <w:sz w:val="24"/>
          <w:szCs w:val="24"/>
          <w:lang w:val="en-US"/>
        </w:rPr>
      </w:pPr>
      <w:r w:rsidRPr="007C0FDB">
        <w:rPr>
          <w:rFonts w:asciiTheme="minorHAnsi" w:hAnsiTheme="minorHAnsi" w:cstheme="minorHAnsi"/>
          <w:i/>
          <w:sz w:val="24"/>
          <w:szCs w:val="24"/>
          <w:lang w:val="en-US"/>
        </w:rPr>
        <w:t>Questions and comments can be sent to</w:t>
      </w:r>
      <w:hyperlink r:id="rId11">
        <w:r w:rsidRPr="007C0FDB">
          <w:rPr>
            <w:rFonts w:asciiTheme="minorHAnsi" w:hAnsiTheme="minorHAnsi" w:cstheme="minorHAnsi"/>
            <w:i/>
            <w:color w:val="1154CC"/>
            <w:spacing w:val="-2"/>
            <w:sz w:val="24"/>
            <w:szCs w:val="24"/>
            <w:u w:val="thick" w:color="1154CC"/>
            <w:lang w:val="en-US"/>
          </w:rPr>
          <w:t xml:space="preserve"> iealitoral@unl.edu.ar </w:t>
        </w:r>
      </w:hyperlink>
    </w:p>
    <w:p w14:paraId="505F3182" w14:textId="77777777" w:rsidR="00BE642F" w:rsidRPr="007C0FDB" w:rsidRDefault="00BE642F">
      <w:pPr>
        <w:rPr>
          <w:rFonts w:asciiTheme="minorHAnsi" w:hAnsiTheme="minorHAnsi" w:cstheme="minorHAnsi"/>
          <w:sz w:val="24"/>
          <w:szCs w:val="24"/>
          <w:lang w:val="en-US"/>
        </w:rPr>
      </w:pPr>
    </w:p>
    <w:sectPr w:rsidR="00BE642F" w:rsidRPr="007C0FDB" w:rsidSect="00215D56">
      <w:headerReference w:type="default" r:id="rId12"/>
      <w:pgSz w:w="11920" w:h="16838"/>
      <w:pgMar w:top="1820" w:right="1580" w:bottom="280" w:left="1600" w:header="524"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896C" w14:textId="77777777" w:rsidR="00215D56" w:rsidRDefault="00215D56">
      <w:r>
        <w:separator/>
      </w:r>
    </w:p>
  </w:endnote>
  <w:endnote w:type="continuationSeparator" w:id="0">
    <w:p w14:paraId="3A90A8ED" w14:textId="77777777" w:rsidR="00215D56" w:rsidRDefault="0021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52D4" w14:textId="77777777" w:rsidR="00215D56" w:rsidRDefault="00215D56">
      <w:r>
        <w:separator/>
      </w:r>
    </w:p>
  </w:footnote>
  <w:footnote w:type="continuationSeparator" w:id="0">
    <w:p w14:paraId="6C972E43" w14:textId="77777777" w:rsidR="00215D56" w:rsidRDefault="0021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BCE3" w14:textId="4B799A6A" w:rsidR="002D64C4" w:rsidRDefault="001E6CF3">
    <w:pPr>
      <w:pStyle w:val="Textoindependiente"/>
      <w:spacing w:line="4" w:lineRule="auto"/>
      <w:ind w:left="0"/>
      <w:rPr>
        <w:sz w:val="20"/>
      </w:rPr>
    </w:pPr>
    <w:r w:rsidRPr="001E6CF3">
      <w:rPr>
        <w:noProof/>
        <w:sz w:val="20"/>
      </w:rPr>
      <w:drawing>
        <wp:anchor distT="0" distB="0" distL="114300" distR="114300" simplePos="0" relativeHeight="251661312" behindDoc="1" locked="0" layoutInCell="1" allowOverlap="1" wp14:anchorId="1325A176" wp14:editId="55937E39">
          <wp:simplePos x="0" y="0"/>
          <wp:positionH relativeFrom="column">
            <wp:posOffset>-1926</wp:posOffset>
          </wp:positionH>
          <wp:positionV relativeFrom="paragraph">
            <wp:posOffset>-142059</wp:posOffset>
          </wp:positionV>
          <wp:extent cx="2120538" cy="845061"/>
          <wp:effectExtent l="0" t="0" r="0" b="0"/>
          <wp:wrapTight wrapText="bothSides">
            <wp:wrapPolygon edited="0">
              <wp:start x="0" y="0"/>
              <wp:lineTo x="0" y="20950"/>
              <wp:lineTo x="21348" y="20950"/>
              <wp:lineTo x="21348" y="0"/>
              <wp:lineTo x="0" y="0"/>
            </wp:wrapPolygon>
          </wp:wrapTight>
          <wp:docPr id="417200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00111" name=""/>
                  <pic:cNvPicPr/>
                </pic:nvPicPr>
                <pic:blipFill>
                  <a:blip r:embed="rId1">
                    <a:extLst>
                      <a:ext uri="{28A0092B-C50C-407E-A947-70E740481C1C}">
                        <a14:useLocalDpi xmlns:a14="http://schemas.microsoft.com/office/drawing/2010/main" val="0"/>
                      </a:ext>
                    </a:extLst>
                  </a:blip>
                  <a:stretch>
                    <a:fillRect/>
                  </a:stretch>
                </pic:blipFill>
                <pic:spPr>
                  <a:xfrm>
                    <a:off x="0" y="0"/>
                    <a:ext cx="2120538" cy="845061"/>
                  </a:xfrm>
                  <a:prstGeom prst="rect">
                    <a:avLst/>
                  </a:prstGeom>
                </pic:spPr>
              </pic:pic>
            </a:graphicData>
          </a:graphic>
        </wp:anchor>
      </w:drawing>
    </w:r>
    <w:r>
      <w:rPr>
        <w:noProof/>
        <w:sz w:val="20"/>
      </w:rPr>
      <mc:AlternateContent>
        <mc:Choice Requires="wps">
          <w:drawing>
            <wp:anchor distT="0" distB="0" distL="0" distR="0" simplePos="0" relativeHeight="251659264" behindDoc="1" locked="0" layoutInCell="1" allowOverlap="1" wp14:anchorId="3D499FA1" wp14:editId="4C7DAA85">
              <wp:simplePos x="0" y="0"/>
              <wp:positionH relativeFrom="page">
                <wp:posOffset>5370830</wp:posOffset>
              </wp:positionH>
              <wp:positionV relativeFrom="page">
                <wp:posOffset>449580</wp:posOffset>
              </wp:positionV>
              <wp:extent cx="1136650" cy="457200"/>
              <wp:effectExtent l="0" t="0" r="0" b="0"/>
              <wp:wrapNone/>
              <wp:docPr id="13" name="docshape1_3"/>
              <wp:cNvGraphicFramePr/>
              <a:graphic xmlns:a="http://schemas.openxmlformats.org/drawingml/2006/main">
                <a:graphicData uri="http://schemas.microsoft.com/office/word/2010/wordprocessingShape">
                  <wps:wsp>
                    <wps:cNvSpPr/>
                    <wps:spPr>
                      <a:xfrm>
                        <a:off x="0" y="0"/>
                        <a:ext cx="1136160" cy="456480"/>
                      </a:xfrm>
                      <a:prstGeom prst="rect">
                        <a:avLst/>
                      </a:prstGeom>
                      <a:noFill/>
                      <a:ln>
                        <a:noFill/>
                      </a:ln>
                    </wps:spPr>
                    <wps:style>
                      <a:lnRef idx="0">
                        <a:scrgbClr r="0" g="0" b="0"/>
                      </a:lnRef>
                      <a:fillRef idx="0">
                        <a:scrgbClr r="0" g="0" b="0"/>
                      </a:fillRef>
                      <a:effectRef idx="0">
                        <a:scrgbClr r="0" g="0" b="0"/>
                      </a:effectRef>
                      <a:fontRef idx="minor"/>
                    </wps:style>
                    <wps:txbx>
                      <w:txbxContent>
                        <w:p w14:paraId="64865A05" w14:textId="77777777" w:rsidR="002D64C4" w:rsidRDefault="00000000">
                          <w:pPr>
                            <w:pStyle w:val="Contenidodelmarco"/>
                            <w:spacing w:before="12" w:line="276" w:lineRule="auto"/>
                            <w:ind w:left="20" w:firstLine="275"/>
                            <w:rPr>
                              <w:rFonts w:ascii="Times New Roman" w:hAnsi="Times New Roman"/>
                              <w:sz w:val="18"/>
                              <w:lang w:val="en-US"/>
                            </w:rPr>
                          </w:pPr>
                          <w:r>
                            <w:rPr>
                              <w:rFonts w:ascii="Times New Roman" w:hAnsi="Times New Roman"/>
                              <w:color w:val="000000"/>
                              <w:sz w:val="18"/>
                              <w:lang w:val="en-US"/>
                            </w:rPr>
                            <w:t>JUNIOR AND SENIOR CORE FELLOWSHIPS</w:t>
                          </w:r>
                        </w:p>
                        <w:p w14:paraId="11385E17" w14:textId="1B43280F" w:rsidR="002D64C4" w:rsidRDefault="001E6CF3">
                          <w:pPr>
                            <w:pStyle w:val="Contenidodelmarco"/>
                            <w:ind w:left="100" w:right="18"/>
                            <w:jc w:val="right"/>
                            <w:rPr>
                              <w:rFonts w:ascii="Times New Roman" w:hAnsi="Times New Roman"/>
                              <w:sz w:val="18"/>
                              <w:lang w:val="en-US"/>
                            </w:rPr>
                          </w:pPr>
                          <w:r>
                            <w:rPr>
                              <w:rFonts w:ascii="Times New Roman" w:hAnsi="Times New Roman"/>
                              <w:color w:val="000000"/>
                              <w:spacing w:val="-4"/>
                              <w:sz w:val="18"/>
                              <w:lang w:val="en-US"/>
                            </w:rPr>
                            <w:t>2024</w:t>
                          </w:r>
                        </w:p>
                      </w:txbxContent>
                    </wps:txbx>
                    <wps:bodyPr lIns="0" tIns="0" rIns="0" bIns="0">
                      <a:noAutofit/>
                    </wps:bodyPr>
                  </wps:wsp>
                </a:graphicData>
              </a:graphic>
            </wp:anchor>
          </w:drawing>
        </mc:Choice>
        <mc:Fallback xmlns:a="http://schemas.openxmlformats.org/drawingml/2006/main" xmlns:pic="http://schemas.openxmlformats.org/drawingml/2006/picture" xmlns:a14="http://schemas.microsoft.com/office/drawing/2010/main">
          <w:pict>
            <v:rect id="docshape1_3" style="position:absolute;margin-left:422.9pt;margin-top:35.4pt;width:89.5pt;height:36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xwwEAAOsDAAAOAAAAZHJzL2Uyb0RvYy54bWysU9tu2zAMfR+wfxD0vjjuuqAw4hTDig4D&#10;hq1Ytw+QZSkWIIkCpcbO349SHGeXpxZ9kSmK55A8pLe3k7PsoDAa8C2vV2vOlJfQG79v+a+f9+9u&#10;OItJ+F5Y8KrlRxX57e7tm+0YGnUFA9heISMSH5sxtHxIKTRVFeWgnIgrCMrTowZ0ItEV91WPYiR2&#10;Z6ur9XpTjYB9QJAqRvLenR75rvBrrWT6rnVUidmWU22pnFjOLp/VbiuaPYowGDmXIV5QhRPGU9KF&#10;6k4kwZ7Q/EfljESIoNNKgqtAayNV6YG6qdf/dPM4iKBKLyRODItM8fVo5bfDY3hAkmEMsYlk5i4m&#10;jS5/qT42FbGOi1hqSkySs67fb+oNaSrp7frD5vqmqFld0AFj+qzAsWy0HGkYRSNx+BoTZaTQc0hO&#10;5uHeWFsGYv1fDgrMnupSYrHS0aocZ/0PpZnpS6XZESXuu08W2WnQtIlU5nnchYwAOVBTwmdiZ0hG&#10;q7Jfz8QvoJIffFrwznjAvJCnPk/d5UbT1E3zgDrojw/I7BdPO5D3+Wzg2ehmI9N7+PiUQJsidmY6&#10;wecMtFFlBvP255X9816iLv/o7jcAAAD//wMAUEsDBBQABgAIAAAAIQBIseC/4QAAAAsBAAAPAAAA&#10;ZHJzL2Rvd25yZXYueG1sTI/NTsMwEITvSLyDtUjcqE0UIA1xqooflWNpkQo3N1mSCHsdxW4TeHq2&#10;JzjtrHY0+02xmJwVRxxC50nD9UyBQKp83VGj4W37fJWBCNFQbawn1PCNARbl+Vlh8tqP9IrHTWwE&#10;h1DIjYY2xj6XMlQtOhNmvkfi26cfnIm8Do2sBzNyuLMyUepWOtMRf2hNjw8tVl+bg9Owyvrl+4v/&#10;GRv79LHarXfzx+08an15MS3vQUSc4p8ZTviMDiUz7f2B6iCshiy9YfSo4U7xPBlUkrLas0qTDGRZ&#10;yP8dyl8AAAD//wMAUEsBAi0AFAAGAAgAAAAhALaDOJL+AAAA4QEAABMAAAAAAAAAAAAAAAAAAAAA&#10;AFtDb250ZW50X1R5cGVzXS54bWxQSwECLQAUAAYACAAAACEAOP0h/9YAAACUAQAACwAAAAAAAAAA&#10;AAAAAAAvAQAAX3JlbHMvLnJlbHNQSwECLQAUAAYACAAAACEAbmow8cMBAADrAwAADgAAAAAAAAAA&#10;AAAAAAAuAgAAZHJzL2Uyb0RvYy54bWxQSwECLQAUAAYACAAAACEASLHgv+EAAAALAQAADwAAAAAA&#10;AAAAAAAAAAAdBAAAZHJzL2Rvd25yZXYueG1sUEsFBgAAAAAEAAQA8wAAACsFAAAAAA==&#10;" w14:anchorId="3D499FA1">
              <v:textbox inset="0,0,0,0">
                <w:txbxContent>
                  <w:p w:rsidR="002D64C4" w:rsidRDefault="00000000" w14:paraId="64865A05" w14:textId="77777777">
                    <w:pPr>
                      <w:pStyle w:val="Contenidodelmarco"/>
                      <w:spacing w:before="12" w:line="276" w:lineRule="auto"/>
                      <w:ind w:left="20" w:firstLine="275"/>
                      <w:rPr>
                        <w:rFonts w:ascii="Times New Roman" w:hAnsi="Times New Roman"/>
                        <w:sz w:val="18"/>
                        <w:lang w:val="en-US"/>
                      </w:rPr>
                    </w:pPr>
                    <w:r>
                      <w:rPr>
                        <w:rFonts w:ascii="Times New Roman" w:hAnsi="Times New Roman"/>
                        <w:color w:val="000000"/>
                        <w:sz w:val="18"/>
                        <w:lang w:val="en-US"/>
                      </w:rPr>
                      <w:t xml:space="preserve">JUNIOR AND SENIOR CORE FELLOWSHIPS</w:t>
                    </w:r>
                    <w:r>
                      <w:rPr>
                        <w:rFonts w:ascii="Times New Roman" w:hAnsi="Times New Roman"/>
                        <w:color w:val="000000"/>
                        <w:spacing w:val="-12"/>
                        <w:sz w:val="18"/>
                        <w:lang w:val="en-US"/>
                      </w:rPr>
                      <w:t xml:space="default"/>
                    </w:r>
                    <w:r>
                      <w:rPr>
                        <w:rFonts w:ascii="Times New Roman" w:hAnsi="Times New Roman"/>
                        <w:color w:val="000000"/>
                        <w:sz w:val="18"/>
                        <w:lang w:val="en-US"/>
                      </w:rPr>
                      <w:t/>
                    </w:r>
                    <w:r>
                      <w:rPr>
                        <w:rFonts w:ascii="Times New Roman" w:hAnsi="Times New Roman"/>
                        <w:color w:val="000000"/>
                        <w:spacing w:val="-11"/>
                        <w:sz w:val="18"/>
                        <w:lang w:val="en-US"/>
                      </w:rPr>
                      <w:t xml:space="default"/>
                    </w:r>
                    <w:r>
                      <w:rPr>
                        <w:rFonts w:ascii="Times New Roman" w:hAnsi="Times New Roman"/>
                        <w:color w:val="000000"/>
                        <w:sz w:val="18"/>
                        <w:lang w:val="en-US"/>
                      </w:rPr>
                      <w:t xml:space="default"/>
                    </w:r>
                    <w:r>
                      <w:rPr>
                        <w:rFonts w:ascii="Times New Roman" w:hAnsi="Times New Roman"/>
                        <w:color w:val="000000"/>
                        <w:spacing w:val="-2"/>
                        <w:sz w:val="18"/>
                        <w:lang w:val="en-US"/>
                      </w:rPr>
                      <w:t/>
                    </w:r>
                  </w:p>
                  <w:p w:rsidR="002D64C4" w:rsidRDefault="001E6CF3" w14:paraId="11385E17" w14:textId="1B43280F">
                    <w:pPr>
                      <w:pStyle w:val="Contenidodelmarco"/>
                      <w:ind w:left="100" w:right="18"/>
                      <w:jc w:val="right"/>
                      <w:rPr>
                        <w:rFonts w:ascii="Times New Roman" w:hAnsi="Times New Roman"/>
                        <w:sz w:val="18"/>
                        <w:lang w:val="en-US"/>
                      </w:rPr>
                    </w:pPr>
                    <w:r>
                      <w:rPr>
                        <w:rFonts w:ascii="Times New Roman" w:hAnsi="Times New Roman"/>
                        <w:color w:val="000000"/>
                        <w:spacing w:val="-4"/>
                        <w:sz w:val="18"/>
                        <w:lang w:val="en-US"/>
                      </w:rPr>
                      <w:t xml:space="preserve">2024</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7529"/>
    <w:multiLevelType w:val="multilevel"/>
    <w:tmpl w:val="1250FA00"/>
    <w:lvl w:ilvl="0">
      <w:start w:val="1"/>
      <w:numFmt w:val="lowerLetter"/>
      <w:lvlText w:val="%1)"/>
      <w:lvlJc w:val="left"/>
      <w:pPr>
        <w:tabs>
          <w:tab w:val="num" w:pos="0"/>
        </w:tabs>
        <w:ind w:left="100" w:hanging="272"/>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964" w:hanging="272"/>
      </w:pPr>
      <w:rPr>
        <w:rFonts w:ascii="Symbol" w:hAnsi="Symbol" w:cs="Symbol" w:hint="default"/>
      </w:rPr>
    </w:lvl>
    <w:lvl w:ilvl="2">
      <w:numFmt w:val="bullet"/>
      <w:lvlText w:val=""/>
      <w:lvlJc w:val="left"/>
      <w:pPr>
        <w:tabs>
          <w:tab w:val="num" w:pos="0"/>
        </w:tabs>
        <w:ind w:left="1828" w:hanging="272"/>
      </w:pPr>
      <w:rPr>
        <w:rFonts w:ascii="Symbol" w:hAnsi="Symbol" w:cs="Symbol" w:hint="default"/>
      </w:rPr>
    </w:lvl>
    <w:lvl w:ilvl="3">
      <w:numFmt w:val="bullet"/>
      <w:lvlText w:val=""/>
      <w:lvlJc w:val="left"/>
      <w:pPr>
        <w:tabs>
          <w:tab w:val="num" w:pos="0"/>
        </w:tabs>
        <w:ind w:left="2692" w:hanging="272"/>
      </w:pPr>
      <w:rPr>
        <w:rFonts w:ascii="Symbol" w:hAnsi="Symbol" w:cs="Symbol" w:hint="default"/>
      </w:rPr>
    </w:lvl>
    <w:lvl w:ilvl="4">
      <w:numFmt w:val="bullet"/>
      <w:lvlText w:val=""/>
      <w:lvlJc w:val="left"/>
      <w:pPr>
        <w:tabs>
          <w:tab w:val="num" w:pos="0"/>
        </w:tabs>
        <w:ind w:left="3556" w:hanging="272"/>
      </w:pPr>
      <w:rPr>
        <w:rFonts w:ascii="Symbol" w:hAnsi="Symbol" w:cs="Symbol" w:hint="default"/>
      </w:rPr>
    </w:lvl>
    <w:lvl w:ilvl="5">
      <w:numFmt w:val="bullet"/>
      <w:lvlText w:val=""/>
      <w:lvlJc w:val="left"/>
      <w:pPr>
        <w:tabs>
          <w:tab w:val="num" w:pos="0"/>
        </w:tabs>
        <w:ind w:left="4420" w:hanging="272"/>
      </w:pPr>
      <w:rPr>
        <w:rFonts w:ascii="Symbol" w:hAnsi="Symbol" w:cs="Symbol" w:hint="default"/>
      </w:rPr>
    </w:lvl>
    <w:lvl w:ilvl="6">
      <w:numFmt w:val="bullet"/>
      <w:lvlText w:val=""/>
      <w:lvlJc w:val="left"/>
      <w:pPr>
        <w:tabs>
          <w:tab w:val="num" w:pos="0"/>
        </w:tabs>
        <w:ind w:left="5284" w:hanging="272"/>
      </w:pPr>
      <w:rPr>
        <w:rFonts w:ascii="Symbol" w:hAnsi="Symbol" w:cs="Symbol" w:hint="default"/>
      </w:rPr>
    </w:lvl>
    <w:lvl w:ilvl="7">
      <w:numFmt w:val="bullet"/>
      <w:lvlText w:val=""/>
      <w:lvlJc w:val="left"/>
      <w:pPr>
        <w:tabs>
          <w:tab w:val="num" w:pos="0"/>
        </w:tabs>
        <w:ind w:left="6148" w:hanging="272"/>
      </w:pPr>
      <w:rPr>
        <w:rFonts w:ascii="Symbol" w:hAnsi="Symbol" w:cs="Symbol" w:hint="default"/>
      </w:rPr>
    </w:lvl>
    <w:lvl w:ilvl="8">
      <w:numFmt w:val="bullet"/>
      <w:lvlText w:val=""/>
      <w:lvlJc w:val="left"/>
      <w:pPr>
        <w:tabs>
          <w:tab w:val="num" w:pos="0"/>
        </w:tabs>
        <w:ind w:left="7012" w:hanging="272"/>
      </w:pPr>
      <w:rPr>
        <w:rFonts w:ascii="Symbol" w:hAnsi="Symbol" w:cs="Symbol" w:hint="default"/>
      </w:rPr>
    </w:lvl>
  </w:abstractNum>
  <w:abstractNum w:abstractNumId="1" w15:restartNumberingAfterBreak="0">
    <w:nsid w:val="2C254510"/>
    <w:multiLevelType w:val="multilevel"/>
    <w:tmpl w:val="5066DFA6"/>
    <w:lvl w:ilvl="0">
      <w:start w:val="1"/>
      <w:numFmt w:val="decimal"/>
      <w:lvlText w:val="%1."/>
      <w:lvlJc w:val="left"/>
      <w:pPr>
        <w:tabs>
          <w:tab w:val="num" w:pos="0"/>
        </w:tabs>
        <w:ind w:left="345" w:hanging="245"/>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1180" w:hanging="245"/>
      </w:pPr>
      <w:rPr>
        <w:rFonts w:ascii="Symbol" w:hAnsi="Symbol" w:cs="Symbol" w:hint="default"/>
      </w:rPr>
    </w:lvl>
    <w:lvl w:ilvl="2">
      <w:numFmt w:val="bullet"/>
      <w:lvlText w:val=""/>
      <w:lvlJc w:val="left"/>
      <w:pPr>
        <w:tabs>
          <w:tab w:val="num" w:pos="0"/>
        </w:tabs>
        <w:ind w:left="2020" w:hanging="245"/>
      </w:pPr>
      <w:rPr>
        <w:rFonts w:ascii="Symbol" w:hAnsi="Symbol" w:cs="Symbol" w:hint="default"/>
      </w:rPr>
    </w:lvl>
    <w:lvl w:ilvl="3">
      <w:numFmt w:val="bullet"/>
      <w:lvlText w:val=""/>
      <w:lvlJc w:val="left"/>
      <w:pPr>
        <w:tabs>
          <w:tab w:val="num" w:pos="0"/>
        </w:tabs>
        <w:ind w:left="2860" w:hanging="245"/>
      </w:pPr>
      <w:rPr>
        <w:rFonts w:ascii="Symbol" w:hAnsi="Symbol" w:cs="Symbol" w:hint="default"/>
      </w:rPr>
    </w:lvl>
    <w:lvl w:ilvl="4">
      <w:numFmt w:val="bullet"/>
      <w:lvlText w:val=""/>
      <w:lvlJc w:val="left"/>
      <w:pPr>
        <w:tabs>
          <w:tab w:val="num" w:pos="0"/>
        </w:tabs>
        <w:ind w:left="3700" w:hanging="245"/>
      </w:pPr>
      <w:rPr>
        <w:rFonts w:ascii="Symbol" w:hAnsi="Symbol" w:cs="Symbol" w:hint="default"/>
      </w:rPr>
    </w:lvl>
    <w:lvl w:ilvl="5">
      <w:numFmt w:val="bullet"/>
      <w:lvlText w:val=""/>
      <w:lvlJc w:val="left"/>
      <w:pPr>
        <w:tabs>
          <w:tab w:val="num" w:pos="0"/>
        </w:tabs>
        <w:ind w:left="4540" w:hanging="245"/>
      </w:pPr>
      <w:rPr>
        <w:rFonts w:ascii="Symbol" w:hAnsi="Symbol" w:cs="Symbol" w:hint="default"/>
      </w:rPr>
    </w:lvl>
    <w:lvl w:ilvl="6">
      <w:numFmt w:val="bullet"/>
      <w:lvlText w:val=""/>
      <w:lvlJc w:val="left"/>
      <w:pPr>
        <w:tabs>
          <w:tab w:val="num" w:pos="0"/>
        </w:tabs>
        <w:ind w:left="5380" w:hanging="245"/>
      </w:pPr>
      <w:rPr>
        <w:rFonts w:ascii="Symbol" w:hAnsi="Symbol" w:cs="Symbol" w:hint="default"/>
      </w:rPr>
    </w:lvl>
    <w:lvl w:ilvl="7">
      <w:numFmt w:val="bullet"/>
      <w:lvlText w:val=""/>
      <w:lvlJc w:val="left"/>
      <w:pPr>
        <w:tabs>
          <w:tab w:val="num" w:pos="0"/>
        </w:tabs>
        <w:ind w:left="6220" w:hanging="245"/>
      </w:pPr>
      <w:rPr>
        <w:rFonts w:ascii="Symbol" w:hAnsi="Symbol" w:cs="Symbol" w:hint="default"/>
      </w:rPr>
    </w:lvl>
    <w:lvl w:ilvl="8">
      <w:numFmt w:val="bullet"/>
      <w:lvlText w:val=""/>
      <w:lvlJc w:val="left"/>
      <w:pPr>
        <w:tabs>
          <w:tab w:val="num" w:pos="0"/>
        </w:tabs>
        <w:ind w:left="7060" w:hanging="245"/>
      </w:pPr>
      <w:rPr>
        <w:rFonts w:ascii="Symbol" w:hAnsi="Symbol" w:cs="Symbol" w:hint="default"/>
      </w:rPr>
    </w:lvl>
  </w:abstractNum>
  <w:abstractNum w:abstractNumId="2" w15:restartNumberingAfterBreak="0">
    <w:nsid w:val="42E92073"/>
    <w:multiLevelType w:val="multilevel"/>
    <w:tmpl w:val="1982D244"/>
    <w:lvl w:ilvl="0">
      <w:start w:val="1"/>
      <w:numFmt w:val="lowerLetter"/>
      <w:lvlText w:val="%1."/>
      <w:lvlJc w:val="left"/>
      <w:pPr>
        <w:tabs>
          <w:tab w:val="num" w:pos="0"/>
        </w:tabs>
        <w:ind w:left="820" w:hanging="360"/>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1612" w:hanging="360"/>
      </w:pPr>
      <w:rPr>
        <w:rFonts w:ascii="Symbol" w:hAnsi="Symbol" w:cs="Symbol" w:hint="default"/>
      </w:rPr>
    </w:lvl>
    <w:lvl w:ilvl="2">
      <w:numFmt w:val="bullet"/>
      <w:lvlText w:val=""/>
      <w:lvlJc w:val="left"/>
      <w:pPr>
        <w:tabs>
          <w:tab w:val="num" w:pos="0"/>
        </w:tabs>
        <w:ind w:left="2404" w:hanging="360"/>
      </w:pPr>
      <w:rPr>
        <w:rFonts w:ascii="Symbol" w:hAnsi="Symbol" w:cs="Symbol" w:hint="default"/>
      </w:rPr>
    </w:lvl>
    <w:lvl w:ilvl="3">
      <w:numFmt w:val="bullet"/>
      <w:lvlText w:val=""/>
      <w:lvlJc w:val="left"/>
      <w:pPr>
        <w:tabs>
          <w:tab w:val="num" w:pos="0"/>
        </w:tabs>
        <w:ind w:left="3196" w:hanging="360"/>
      </w:pPr>
      <w:rPr>
        <w:rFonts w:ascii="Symbol" w:hAnsi="Symbol" w:cs="Symbol" w:hint="default"/>
      </w:rPr>
    </w:lvl>
    <w:lvl w:ilvl="4">
      <w:numFmt w:val="bullet"/>
      <w:lvlText w:val=""/>
      <w:lvlJc w:val="left"/>
      <w:pPr>
        <w:tabs>
          <w:tab w:val="num" w:pos="0"/>
        </w:tabs>
        <w:ind w:left="3988" w:hanging="360"/>
      </w:pPr>
      <w:rPr>
        <w:rFonts w:ascii="Symbol" w:hAnsi="Symbol" w:cs="Symbol" w:hint="default"/>
      </w:rPr>
    </w:lvl>
    <w:lvl w:ilvl="5">
      <w:numFmt w:val="bullet"/>
      <w:lvlText w:val=""/>
      <w:lvlJc w:val="left"/>
      <w:pPr>
        <w:tabs>
          <w:tab w:val="num" w:pos="0"/>
        </w:tabs>
        <w:ind w:left="4780" w:hanging="360"/>
      </w:pPr>
      <w:rPr>
        <w:rFonts w:ascii="Symbol" w:hAnsi="Symbol" w:cs="Symbol" w:hint="default"/>
      </w:rPr>
    </w:lvl>
    <w:lvl w:ilvl="6">
      <w:numFmt w:val="bullet"/>
      <w:lvlText w:val=""/>
      <w:lvlJc w:val="left"/>
      <w:pPr>
        <w:tabs>
          <w:tab w:val="num" w:pos="0"/>
        </w:tabs>
        <w:ind w:left="5572" w:hanging="360"/>
      </w:pPr>
      <w:rPr>
        <w:rFonts w:ascii="Symbol" w:hAnsi="Symbol" w:cs="Symbol" w:hint="default"/>
      </w:rPr>
    </w:lvl>
    <w:lvl w:ilvl="7">
      <w:numFmt w:val="bullet"/>
      <w:lvlText w:val=""/>
      <w:lvlJc w:val="left"/>
      <w:pPr>
        <w:tabs>
          <w:tab w:val="num" w:pos="0"/>
        </w:tabs>
        <w:ind w:left="6364" w:hanging="360"/>
      </w:pPr>
      <w:rPr>
        <w:rFonts w:ascii="Symbol" w:hAnsi="Symbol" w:cs="Symbol" w:hint="default"/>
      </w:rPr>
    </w:lvl>
    <w:lvl w:ilvl="8">
      <w:numFmt w:val="bullet"/>
      <w:lvlText w:val=""/>
      <w:lvlJc w:val="left"/>
      <w:pPr>
        <w:tabs>
          <w:tab w:val="num" w:pos="0"/>
        </w:tabs>
        <w:ind w:left="7156" w:hanging="360"/>
      </w:pPr>
      <w:rPr>
        <w:rFonts w:ascii="Symbol" w:hAnsi="Symbol" w:cs="Symbol" w:hint="default"/>
      </w:rPr>
    </w:lvl>
  </w:abstractNum>
  <w:abstractNum w:abstractNumId="3" w15:restartNumberingAfterBreak="0">
    <w:nsid w:val="4FF40A06"/>
    <w:multiLevelType w:val="multilevel"/>
    <w:tmpl w:val="5F7234E8"/>
    <w:lvl w:ilvl="0">
      <w:start w:val="1"/>
      <w:numFmt w:val="lowerLetter"/>
      <w:lvlText w:val="%1)"/>
      <w:lvlJc w:val="left"/>
      <w:pPr>
        <w:tabs>
          <w:tab w:val="num" w:pos="0"/>
        </w:tabs>
        <w:ind w:left="100" w:hanging="272"/>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964" w:hanging="272"/>
      </w:pPr>
      <w:rPr>
        <w:rFonts w:ascii="Symbol" w:hAnsi="Symbol" w:cs="Symbol" w:hint="default"/>
      </w:rPr>
    </w:lvl>
    <w:lvl w:ilvl="2">
      <w:numFmt w:val="bullet"/>
      <w:lvlText w:val=""/>
      <w:lvlJc w:val="left"/>
      <w:pPr>
        <w:tabs>
          <w:tab w:val="num" w:pos="0"/>
        </w:tabs>
        <w:ind w:left="1828" w:hanging="272"/>
      </w:pPr>
      <w:rPr>
        <w:rFonts w:ascii="Symbol" w:hAnsi="Symbol" w:cs="Symbol" w:hint="default"/>
      </w:rPr>
    </w:lvl>
    <w:lvl w:ilvl="3">
      <w:numFmt w:val="bullet"/>
      <w:lvlText w:val=""/>
      <w:lvlJc w:val="left"/>
      <w:pPr>
        <w:tabs>
          <w:tab w:val="num" w:pos="0"/>
        </w:tabs>
        <w:ind w:left="2692" w:hanging="272"/>
      </w:pPr>
      <w:rPr>
        <w:rFonts w:ascii="Symbol" w:hAnsi="Symbol" w:cs="Symbol" w:hint="default"/>
      </w:rPr>
    </w:lvl>
    <w:lvl w:ilvl="4">
      <w:numFmt w:val="bullet"/>
      <w:lvlText w:val=""/>
      <w:lvlJc w:val="left"/>
      <w:pPr>
        <w:tabs>
          <w:tab w:val="num" w:pos="0"/>
        </w:tabs>
        <w:ind w:left="3556" w:hanging="272"/>
      </w:pPr>
      <w:rPr>
        <w:rFonts w:ascii="Symbol" w:hAnsi="Symbol" w:cs="Symbol" w:hint="default"/>
      </w:rPr>
    </w:lvl>
    <w:lvl w:ilvl="5">
      <w:numFmt w:val="bullet"/>
      <w:lvlText w:val=""/>
      <w:lvlJc w:val="left"/>
      <w:pPr>
        <w:tabs>
          <w:tab w:val="num" w:pos="0"/>
        </w:tabs>
        <w:ind w:left="4420" w:hanging="272"/>
      </w:pPr>
      <w:rPr>
        <w:rFonts w:ascii="Symbol" w:hAnsi="Symbol" w:cs="Symbol" w:hint="default"/>
      </w:rPr>
    </w:lvl>
    <w:lvl w:ilvl="6">
      <w:numFmt w:val="bullet"/>
      <w:lvlText w:val=""/>
      <w:lvlJc w:val="left"/>
      <w:pPr>
        <w:tabs>
          <w:tab w:val="num" w:pos="0"/>
        </w:tabs>
        <w:ind w:left="5284" w:hanging="272"/>
      </w:pPr>
      <w:rPr>
        <w:rFonts w:ascii="Symbol" w:hAnsi="Symbol" w:cs="Symbol" w:hint="default"/>
      </w:rPr>
    </w:lvl>
    <w:lvl w:ilvl="7">
      <w:numFmt w:val="bullet"/>
      <w:lvlText w:val=""/>
      <w:lvlJc w:val="left"/>
      <w:pPr>
        <w:tabs>
          <w:tab w:val="num" w:pos="0"/>
        </w:tabs>
        <w:ind w:left="6148" w:hanging="272"/>
      </w:pPr>
      <w:rPr>
        <w:rFonts w:ascii="Symbol" w:hAnsi="Symbol" w:cs="Symbol" w:hint="default"/>
      </w:rPr>
    </w:lvl>
    <w:lvl w:ilvl="8">
      <w:numFmt w:val="bullet"/>
      <w:lvlText w:val=""/>
      <w:lvlJc w:val="left"/>
      <w:pPr>
        <w:tabs>
          <w:tab w:val="num" w:pos="0"/>
        </w:tabs>
        <w:ind w:left="7012" w:hanging="272"/>
      </w:pPr>
      <w:rPr>
        <w:rFonts w:ascii="Symbol" w:hAnsi="Symbol" w:cs="Symbol" w:hint="default"/>
      </w:rPr>
    </w:lvl>
  </w:abstractNum>
  <w:abstractNum w:abstractNumId="4" w15:restartNumberingAfterBreak="0">
    <w:nsid w:val="61A42763"/>
    <w:multiLevelType w:val="multilevel"/>
    <w:tmpl w:val="92E017E4"/>
    <w:lvl w:ilvl="0">
      <w:start w:val="1"/>
      <w:numFmt w:val="decimal"/>
      <w:lvlText w:val="%1."/>
      <w:lvlJc w:val="left"/>
      <w:pPr>
        <w:tabs>
          <w:tab w:val="num" w:pos="0"/>
        </w:tabs>
        <w:ind w:left="820" w:hanging="360"/>
      </w:pPr>
      <w:rPr>
        <w:rFonts w:eastAsia="Arial" w:cs="Arial"/>
        <w:b w:val="0"/>
        <w:bCs w:val="0"/>
        <w:i w:val="0"/>
        <w:iCs w:val="0"/>
        <w:spacing w:val="-1"/>
        <w:w w:val="100"/>
        <w:sz w:val="22"/>
        <w:szCs w:val="22"/>
        <w:lang w:val="es-ES" w:eastAsia="en-US" w:bidi="ar-SA"/>
      </w:rPr>
    </w:lvl>
    <w:lvl w:ilvl="1">
      <w:start w:val="1"/>
      <w:numFmt w:val="lowerLetter"/>
      <w:lvlText w:val="%2."/>
      <w:lvlJc w:val="left"/>
      <w:pPr>
        <w:tabs>
          <w:tab w:val="num" w:pos="0"/>
        </w:tabs>
        <w:ind w:left="1540" w:hanging="360"/>
      </w:pPr>
      <w:rPr>
        <w:spacing w:val="-1"/>
        <w:w w:val="100"/>
        <w:lang w:val="es-ES" w:eastAsia="en-US" w:bidi="ar-SA"/>
      </w:rPr>
    </w:lvl>
    <w:lvl w:ilvl="2">
      <w:numFmt w:val="bullet"/>
      <w:lvlText w:val=""/>
      <w:lvlJc w:val="left"/>
      <w:pPr>
        <w:tabs>
          <w:tab w:val="num" w:pos="0"/>
        </w:tabs>
        <w:ind w:left="2340" w:hanging="360"/>
      </w:pPr>
      <w:rPr>
        <w:rFonts w:ascii="Symbol" w:hAnsi="Symbol" w:cs="Symbol" w:hint="default"/>
      </w:rPr>
    </w:lvl>
    <w:lvl w:ilvl="3">
      <w:numFmt w:val="bullet"/>
      <w:lvlText w:val=""/>
      <w:lvlJc w:val="left"/>
      <w:pPr>
        <w:tabs>
          <w:tab w:val="num" w:pos="0"/>
        </w:tabs>
        <w:ind w:left="3140" w:hanging="360"/>
      </w:pPr>
      <w:rPr>
        <w:rFonts w:ascii="Symbol" w:hAnsi="Symbol" w:cs="Symbol" w:hint="default"/>
      </w:rPr>
    </w:lvl>
    <w:lvl w:ilvl="4">
      <w:numFmt w:val="bullet"/>
      <w:lvlText w:val=""/>
      <w:lvlJc w:val="left"/>
      <w:pPr>
        <w:tabs>
          <w:tab w:val="num" w:pos="0"/>
        </w:tabs>
        <w:ind w:left="3940" w:hanging="360"/>
      </w:pPr>
      <w:rPr>
        <w:rFonts w:ascii="Symbol" w:hAnsi="Symbol" w:cs="Symbol" w:hint="default"/>
      </w:rPr>
    </w:lvl>
    <w:lvl w:ilvl="5">
      <w:numFmt w:val="bullet"/>
      <w:lvlText w:val=""/>
      <w:lvlJc w:val="left"/>
      <w:pPr>
        <w:tabs>
          <w:tab w:val="num" w:pos="0"/>
        </w:tabs>
        <w:ind w:left="4740" w:hanging="360"/>
      </w:pPr>
      <w:rPr>
        <w:rFonts w:ascii="Symbol" w:hAnsi="Symbol" w:cs="Symbol" w:hint="default"/>
      </w:rPr>
    </w:lvl>
    <w:lvl w:ilvl="6">
      <w:numFmt w:val="bullet"/>
      <w:lvlText w:val=""/>
      <w:lvlJc w:val="left"/>
      <w:pPr>
        <w:tabs>
          <w:tab w:val="num" w:pos="0"/>
        </w:tabs>
        <w:ind w:left="5540" w:hanging="360"/>
      </w:pPr>
      <w:rPr>
        <w:rFonts w:ascii="Symbol" w:hAnsi="Symbol" w:cs="Symbol" w:hint="default"/>
      </w:rPr>
    </w:lvl>
    <w:lvl w:ilvl="7">
      <w:numFmt w:val="bullet"/>
      <w:lvlText w:val=""/>
      <w:lvlJc w:val="left"/>
      <w:pPr>
        <w:tabs>
          <w:tab w:val="num" w:pos="0"/>
        </w:tabs>
        <w:ind w:left="6340" w:hanging="360"/>
      </w:pPr>
      <w:rPr>
        <w:rFonts w:ascii="Symbol" w:hAnsi="Symbol" w:cs="Symbol" w:hint="default"/>
      </w:rPr>
    </w:lvl>
    <w:lvl w:ilvl="8">
      <w:numFmt w:val="bullet"/>
      <w:lvlText w:val=""/>
      <w:lvlJc w:val="left"/>
      <w:pPr>
        <w:tabs>
          <w:tab w:val="num" w:pos="0"/>
        </w:tabs>
        <w:ind w:left="7140" w:hanging="360"/>
      </w:pPr>
      <w:rPr>
        <w:rFonts w:ascii="Symbol" w:hAnsi="Symbol" w:cs="Symbol" w:hint="default"/>
      </w:rPr>
    </w:lvl>
  </w:abstractNum>
  <w:num w:numId="1" w16cid:durableId="768623557">
    <w:abstractNumId w:val="1"/>
  </w:num>
  <w:num w:numId="2" w16cid:durableId="1370645311">
    <w:abstractNumId w:val="0"/>
  </w:num>
  <w:num w:numId="3" w16cid:durableId="117991079">
    <w:abstractNumId w:val="3"/>
  </w:num>
  <w:num w:numId="4" w16cid:durableId="1549995455">
    <w:abstractNumId w:val="2"/>
  </w:num>
  <w:num w:numId="5" w16cid:durableId="506284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02"/>
    <w:rsid w:val="0007019F"/>
    <w:rsid w:val="001B68B1"/>
    <w:rsid w:val="001E6CF3"/>
    <w:rsid w:val="001F2387"/>
    <w:rsid w:val="00215D56"/>
    <w:rsid w:val="002D64C4"/>
    <w:rsid w:val="003270EB"/>
    <w:rsid w:val="005D6B76"/>
    <w:rsid w:val="007C0FDB"/>
    <w:rsid w:val="008767A9"/>
    <w:rsid w:val="00A522BC"/>
    <w:rsid w:val="00B12B02"/>
    <w:rsid w:val="00B34F79"/>
    <w:rsid w:val="00BE642F"/>
    <w:rsid w:val="00C22583"/>
    <w:rsid w:val="00D84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686F"/>
  <w15:chartTrackingRefBased/>
  <w15:docId w15:val="{D598A1A5-0C9A-41A7-913C-92C24492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02"/>
    <w:pPr>
      <w:widowControl w:val="0"/>
      <w:suppressAutoHyphens/>
      <w:spacing w:after="0" w:line="240" w:lineRule="auto"/>
    </w:pPr>
    <w:rPr>
      <w:rFonts w:ascii="Arial" w:eastAsia="Arial" w:hAnsi="Arial" w:cs="Times New Roman"/>
      <w:lang w:val="es-ES" w:bidi="ar-SA"/>
    </w:rPr>
  </w:style>
  <w:style w:type="paragraph" w:styleId="Ttulo1">
    <w:name w:val="heading 1"/>
    <w:basedOn w:val="Normal"/>
    <w:link w:val="Ttulo1Car"/>
    <w:uiPriority w:val="9"/>
    <w:qFormat/>
    <w:rsid w:val="00B12B02"/>
    <w:pPr>
      <w:ind w:left="100"/>
      <w:outlineLvl w:val="0"/>
    </w:pPr>
    <w:rPr>
      <w:b/>
      <w:bCs/>
    </w:rPr>
  </w:style>
  <w:style w:type="paragraph" w:styleId="Ttulo2">
    <w:name w:val="heading 2"/>
    <w:basedOn w:val="Normal"/>
    <w:link w:val="Ttulo2Car"/>
    <w:uiPriority w:val="9"/>
    <w:unhideWhenUsed/>
    <w:qFormat/>
    <w:rsid w:val="00B12B02"/>
    <w:pPr>
      <w:ind w:left="1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B02"/>
    <w:rPr>
      <w:rFonts w:ascii="Arial" w:eastAsia="Arial" w:hAnsi="Arial" w:cs="Arial"/>
      <w:b/>
      <w:bCs/>
      <w:lang w:val="es-ES"/>
    </w:rPr>
  </w:style>
  <w:style w:type="character" w:customStyle="1" w:styleId="Ttulo2Car">
    <w:name w:val="Título 2 Car"/>
    <w:basedOn w:val="Fuentedeprrafopredeter"/>
    <w:link w:val="Ttulo2"/>
    <w:uiPriority w:val="9"/>
    <w:rsid w:val="00B12B02"/>
    <w:rPr>
      <w:rFonts w:ascii="Arial" w:eastAsia="Arial" w:hAnsi="Arial" w:cs="Arial"/>
      <w:b/>
      <w:bCs/>
      <w:lang w:val="es-ES"/>
    </w:rPr>
  </w:style>
  <w:style w:type="paragraph" w:styleId="Ttulo">
    <w:name w:val="Title"/>
    <w:basedOn w:val="Normal"/>
    <w:next w:val="Textoindependiente"/>
    <w:link w:val="TtuloCar"/>
    <w:uiPriority w:val="10"/>
    <w:qFormat/>
    <w:rsid w:val="00B12B02"/>
    <w:pPr>
      <w:ind w:left="1085" w:right="1111"/>
      <w:jc w:val="center"/>
    </w:pPr>
    <w:rPr>
      <w:b/>
      <w:bCs/>
      <w:i/>
      <w:iCs/>
      <w:sz w:val="32"/>
      <w:szCs w:val="32"/>
    </w:rPr>
  </w:style>
  <w:style w:type="character" w:customStyle="1" w:styleId="TtuloCar">
    <w:name w:val="Título Car"/>
    <w:basedOn w:val="Fuentedeprrafopredeter"/>
    <w:link w:val="Ttulo"/>
    <w:uiPriority w:val="10"/>
    <w:rsid w:val="00B12B02"/>
    <w:rPr>
      <w:rFonts w:ascii="Arial" w:eastAsia="Arial" w:hAnsi="Arial" w:cs="Arial"/>
      <w:b/>
      <w:bCs/>
      <w:i/>
      <w:iCs/>
      <w:sz w:val="32"/>
      <w:szCs w:val="32"/>
      <w:lang w:val="es-ES"/>
    </w:rPr>
  </w:style>
  <w:style w:type="paragraph" w:styleId="Textoindependiente">
    <w:name w:val="Body Text"/>
    <w:basedOn w:val="Normal"/>
    <w:link w:val="TextoindependienteCar"/>
    <w:uiPriority w:val="1"/>
    <w:qFormat/>
    <w:rsid w:val="00B12B02"/>
    <w:pPr>
      <w:ind w:left="100"/>
    </w:pPr>
  </w:style>
  <w:style w:type="character" w:customStyle="1" w:styleId="TextoindependienteCar">
    <w:name w:val="Texto independiente Car"/>
    <w:basedOn w:val="Fuentedeprrafopredeter"/>
    <w:link w:val="Textoindependiente"/>
    <w:uiPriority w:val="1"/>
    <w:rsid w:val="00B12B02"/>
    <w:rPr>
      <w:rFonts w:ascii="Arial" w:eastAsia="Arial" w:hAnsi="Arial" w:cs="Arial"/>
      <w:lang w:val="es-ES"/>
    </w:rPr>
  </w:style>
  <w:style w:type="paragraph" w:styleId="Prrafodelista">
    <w:name w:val="List Paragraph"/>
    <w:basedOn w:val="Normal"/>
    <w:uiPriority w:val="1"/>
    <w:qFormat/>
    <w:rsid w:val="00B12B02"/>
    <w:pPr>
      <w:ind w:left="100"/>
      <w:jc w:val="both"/>
    </w:pPr>
  </w:style>
  <w:style w:type="paragraph" w:customStyle="1" w:styleId="Contenidodelmarco">
    <w:name w:val="Contenido del marco"/>
    <w:basedOn w:val="Normal"/>
    <w:qFormat/>
    <w:rsid w:val="00B12B02"/>
  </w:style>
  <w:style w:type="paragraph" w:styleId="NormalWeb">
    <w:name w:val="Normal (Web)"/>
    <w:basedOn w:val="Normal"/>
    <w:uiPriority w:val="99"/>
    <w:unhideWhenUsed/>
    <w:rsid w:val="00B12B02"/>
    <w:pPr>
      <w:widowControl/>
      <w:suppressAutoHyphens w:val="0"/>
      <w:spacing w:before="100" w:beforeAutospacing="1" w:after="100" w:afterAutospacing="1"/>
    </w:pPr>
    <w:rPr>
      <w:rFonts w:ascii="Times New Roman" w:eastAsia="Times New Roman" w:hAnsi="Times New Roman"/>
      <w:sz w:val="24"/>
      <w:szCs w:val="24"/>
      <w:lang w:val="fr-FR" w:eastAsia="fr-FR"/>
    </w:rPr>
  </w:style>
  <w:style w:type="character" w:styleId="Textoennegrita">
    <w:name w:val="Strong"/>
    <w:basedOn w:val="Fuentedeprrafopredeter"/>
    <w:uiPriority w:val="22"/>
    <w:qFormat/>
    <w:rsid w:val="00B12B02"/>
    <w:rPr>
      <w:b/>
      <w:bCs/>
    </w:rPr>
  </w:style>
  <w:style w:type="paragraph" w:styleId="Encabezado">
    <w:name w:val="header"/>
    <w:basedOn w:val="Normal"/>
    <w:link w:val="EncabezadoCar"/>
    <w:uiPriority w:val="99"/>
    <w:unhideWhenUsed/>
    <w:rsid w:val="0007019F"/>
    <w:pPr>
      <w:tabs>
        <w:tab w:val="center" w:pos="4252"/>
        <w:tab w:val="right" w:pos="8504"/>
      </w:tabs>
    </w:pPr>
  </w:style>
  <w:style w:type="character" w:customStyle="1" w:styleId="EncabezadoCar">
    <w:name w:val="Encabezado Car"/>
    <w:basedOn w:val="Fuentedeprrafopredeter"/>
    <w:link w:val="Encabezado"/>
    <w:uiPriority w:val="99"/>
    <w:rsid w:val="0007019F"/>
    <w:rPr>
      <w:rFonts w:ascii="Arial" w:eastAsia="Arial" w:hAnsi="Arial" w:cs="Arial"/>
      <w:lang w:val="es-ES"/>
    </w:rPr>
  </w:style>
  <w:style w:type="paragraph" w:styleId="Piedepgina">
    <w:name w:val="footer"/>
    <w:basedOn w:val="Normal"/>
    <w:link w:val="PiedepginaCar"/>
    <w:uiPriority w:val="99"/>
    <w:unhideWhenUsed/>
    <w:rsid w:val="0007019F"/>
    <w:pPr>
      <w:tabs>
        <w:tab w:val="center" w:pos="4252"/>
        <w:tab w:val="right" w:pos="8504"/>
      </w:tabs>
    </w:pPr>
  </w:style>
  <w:style w:type="character" w:customStyle="1" w:styleId="PiedepginaCar">
    <w:name w:val="Pie de página Car"/>
    <w:basedOn w:val="Fuentedeprrafopredeter"/>
    <w:link w:val="Piedepgina"/>
    <w:uiPriority w:val="99"/>
    <w:rsid w:val="0007019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pdf.co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ovepdf.co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alitoral@unl.edu.ar" TargetMode="External"/><Relationship Id="rId5" Type="http://schemas.openxmlformats.org/officeDocument/2006/relationships/footnotes" Target="footnotes.xml"/><Relationship Id="rId10" Type="http://schemas.openxmlformats.org/officeDocument/2006/relationships/hyperlink" Target="https://iealitoral.com.ar/" TargetMode="External"/><Relationship Id="rId4" Type="http://schemas.openxmlformats.org/officeDocument/2006/relationships/webSettings" Target="webSettings.xml"/><Relationship Id="rId9" Type="http://schemas.openxmlformats.org/officeDocument/2006/relationships/hyperlink" Target="https://iealitoral.com.ar/blog/postulacio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1852</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sozzo</dc:creator>
  <cp:keywords/>
  <dc:description/>
  <cp:lastModifiedBy>gonzalo sozzo</cp:lastModifiedBy>
  <cp:revision>3</cp:revision>
  <dcterms:created xsi:type="dcterms:W3CDTF">2024-02-17T22:17:00Z</dcterms:created>
  <dcterms:modified xsi:type="dcterms:W3CDTF">2024-02-19T09:04:00Z</dcterms:modified>
</cp:coreProperties>
</file>