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sz w:val="24"/>
        </w:rPr>
        <w:t>UNIVERSIDADE FEDERAL DE GOIÁS</w:t>
      </w:r>
    </w:p>
    <w:p>
      <w:pPr>
        <w:jc w:val="center"/>
      </w:pPr>
      <w:r>
        <w:rPr>
          <w:rFonts w:ascii="Arial" w:hAnsi="Arial" w:eastAsia="Arial"/>
          <w:b/>
          <w:sz w:val="24"/>
        </w:rPr>
        <w:t>COMITÊ DE ÉTICA EM PESQUISA – CEP/UFG</w:t>
      </w:r>
    </w:p>
    <w:p>
      <w:pPr>
        <w:jc w:val="center"/>
      </w:pPr>
      <w:r>
        <w:rPr>
          <w:rFonts w:ascii="Arial" w:hAnsi="Arial" w:eastAsia="Arial"/>
          <w:b/>
          <w:sz w:val="24"/>
        </w:rPr>
        <w:t>DECLARAÇÃO SOBRE UTILIZAÇÃO DE INTELIGÊNCIA ARTIFICIAL EM PESQUISA COM SERES HUMANOS</w:t>
      </w:r>
    </w:p>
    <w:p>
      <w:pPr>
        <w:jc w:val="left"/>
      </w:pPr>
      <w:r>
        <w:rPr>
          <w:rFonts w:ascii="Arial" w:hAnsi="Arial"/>
          <w:sz w:val="24"/>
        </w:rPr>
        <w:t xml:space="preserve">Título do projeto: </w:t>
      </w:r>
      <w:sdt>
        <w:sdtPr>
          <w:tag w:val="TITULO_PROJETO"/>
          <w:alias w:val="TITULO_PROJETO"/>
          <w:text/>
        </w:sdtPr>
        <w:sdtContent>
          <w:r>
            <w:rPr>
              <w:rFonts w:ascii="Arial" w:hAnsi="Arial"/>
              <w:sz w:val="24"/>
            </w:rPr>
            <w:t>Clique ou toque aqui para preencher</w:t>
          </w:r>
        </w:sdtContent>
      </w:sdt>
    </w:p>
    <w:p>
      <w:pPr>
        <w:jc w:val="left"/>
      </w:pPr>
      <w:r>
        <w:rPr>
          <w:rFonts w:ascii="Arial" w:hAnsi="Arial"/>
          <w:sz w:val="24"/>
        </w:rPr>
        <w:t xml:space="preserve">Pesquisador(a) responsável: </w:t>
      </w:r>
      <w:sdt>
        <w:sdtPr>
          <w:tag w:val="PESQUISADOR"/>
          <w:alias w:val="PESQUISADOR"/>
          <w:text/>
        </w:sdtPr>
        <w:sdtContent>
          <w:r>
            <w:rPr>
              <w:rFonts w:ascii="Arial" w:hAnsi="Arial"/>
              <w:sz w:val="24"/>
            </w:rPr>
            <w:t>Clique ou toque aqui para preencher</w:t>
          </w:r>
        </w:sdtContent>
      </w:sdt>
    </w:p>
    <w:p>
      <w:pPr>
        <w:jc w:val="left"/>
      </w:pPr>
      <w:r>
        <w:rPr>
          <w:rFonts w:ascii="Arial" w:hAnsi="Arial"/>
          <w:sz w:val="24"/>
        </w:rPr>
        <w:t xml:space="preserve">Unidade/Programa: </w:t>
      </w:r>
      <w:sdt>
        <w:sdtPr>
          <w:tag w:val="UNIDADE_PROGRAMA"/>
          <w:alias w:val="UNIDADE_PROGRAMA"/>
          <w:text/>
        </w:sdtPr>
        <w:sdtContent>
          <w:r>
            <w:rPr>
              <w:rFonts w:ascii="Arial" w:hAnsi="Arial"/>
              <w:sz w:val="24"/>
            </w:rPr>
            <w:t>Clique ou toque aqui para preencher</w:t>
          </w:r>
        </w:sdtContent>
      </w:sdt>
    </w:p>
    <w:p>
      <w:pPr>
        <w:jc w:val="left"/>
      </w:pPr>
      <w:r>
        <w:rPr>
          <w:rFonts w:ascii="Arial" w:hAnsi="Arial"/>
          <w:sz w:val="24"/>
        </w:rPr>
        <w:t xml:space="preserve">CAAE, quando disponível: </w:t>
      </w:r>
      <w:sdt>
        <w:sdtPr>
          <w:tag w:val="CAAE"/>
          <w:alias w:val="CAAE"/>
          <w:text/>
        </w:sdtPr>
        <w:sdtContent>
          <w:r>
            <w:rPr>
              <w:rFonts w:ascii="Arial" w:hAnsi="Arial"/>
              <w:sz w:val="24"/>
            </w:rPr>
            <w:t>Clique ou toque aqui para preencher</w:t>
          </w:r>
        </w:sdtContent>
      </w:sdt>
    </w:p>
    <w:p>
      <w:pPr>
        <w:jc w:val="left"/>
      </w:pPr>
      <w:r>
        <w:rPr>
          <w:rFonts w:ascii="Arial" w:hAnsi="Arial" w:eastAsia="Arial"/>
          <w:b/>
          <w:sz w:val="24"/>
        </w:rPr>
        <w:t>1. Declaração quanto ao uso de Inteligência Artificial</w:t>
      </w:r>
    </w:p>
    <w:p>
      <w:pPr>
        <w:spacing w:after="80"/>
        <w:ind w:firstLine="0"/>
        <w:jc w:val="left"/>
      </w:pPr>
      <w:r>
        <w:rPr>
          <w:rFonts w:ascii="Arial" w:hAnsi="Arial" w:eastAsia="Arial"/>
          <w:sz w:val="24"/>
        </w:rPr>
        <w:t>Assinale uma das opções:</w:t>
      </w:r>
    </w:p>
    <w:p>
      <w:pPr>
        <w:spacing w:after="40"/>
        <w:ind w:left="170"/>
        <w:jc w:val="left"/>
      </w:pPr>
      <w:sdt>
        <w:sdtPr>
          <w:alias w:val="IA_CHECK_01"/>
          <w:tag w:val="IA_CHECK_01"/>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está previsto o uso de sistemas ou ferramentas de Inteligência Artificial em etapas da pesquisa que envolvam elaboração do protocolo, coleta, geração, tratamento, transcrição, armazenamento, processamento, análise ou interpretação de dados, geração de inferências, elaboração de instrumentos ou produção de conteúdo científico relacionado ao estudo.</w:t>
      </w:r>
    </w:p>
    <w:p>
      <w:pPr>
        <w:spacing w:after="40"/>
        <w:ind w:left="170"/>
        <w:jc w:val="left"/>
      </w:pPr>
      <w:sdt>
        <w:sdtPr>
          <w:alias w:val="IA_CHECK_02"/>
          <w:tag w:val="IA_CHECK_02"/>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ESTÁ previsto o uso de sistemas ou ferramentas de Inteligência Artificial na pesquisa.</w:t>
      </w:r>
    </w:p>
    <w:p>
      <w:pPr>
        <w:spacing w:after="80"/>
        <w:ind w:firstLine="0"/>
        <w:jc w:val="left"/>
      </w:pPr>
      <w:r>
        <w:rPr>
          <w:rFonts w:ascii="Arial" w:hAnsi="Arial" w:eastAsia="Arial"/>
          <w:sz w:val="24"/>
        </w:rPr>
        <w:t>Em caso afirmativo, preencher os itens abaixo.</w:t>
      </w:r>
    </w:p>
    <w:p>
      <w:pPr>
        <w:jc w:val="left"/>
      </w:pPr>
      <w:r>
        <w:rPr>
          <w:rFonts w:ascii="Arial" w:hAnsi="Arial" w:eastAsia="Arial"/>
          <w:b/>
          <w:sz w:val="24"/>
        </w:rPr>
        <w:t>2. Etapa(s) da pesquisa em que a IA será utilizada</w:t>
      </w:r>
    </w:p>
    <w:p>
      <w:pPr>
        <w:spacing w:after="80"/>
        <w:ind w:firstLine="0"/>
        <w:jc w:val="left"/>
      </w:pPr>
      <w:r>
        <w:rPr>
          <w:rFonts w:ascii="Arial" w:hAnsi="Arial" w:eastAsia="Arial"/>
          <w:sz w:val="24"/>
        </w:rPr>
        <w:t>Assinale todas as opções aplicáveis:</w:t>
      </w:r>
    </w:p>
    <w:p>
      <w:pPr>
        <w:spacing w:after="40"/>
        <w:ind w:left="170"/>
        <w:jc w:val="left"/>
      </w:pPr>
      <w:sdt>
        <w:sdtPr>
          <w:alias w:val="IA_CHECK_03"/>
          <w:tag w:val="IA_CHECK_03"/>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Concepção ou planejamento da pesquisa</w:t>
      </w:r>
    </w:p>
    <w:p>
      <w:pPr>
        <w:spacing w:after="40"/>
        <w:ind w:left="170"/>
        <w:jc w:val="left"/>
      </w:pPr>
      <w:sdt>
        <w:sdtPr>
          <w:alias w:val="IA_CHECK_04"/>
          <w:tag w:val="IA_CHECK_04"/>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Elaboração/revisão de instrumentos de pesquisa</w:t>
      </w:r>
    </w:p>
    <w:p>
      <w:pPr>
        <w:spacing w:after="40"/>
        <w:ind w:left="170"/>
        <w:jc w:val="left"/>
      </w:pPr>
      <w:sdt>
        <w:sdtPr>
          <w:alias w:val="IA_CHECK_05"/>
          <w:tag w:val="IA_CHECK_05"/>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Coleta de dados</w:t>
      </w:r>
    </w:p>
    <w:p>
      <w:pPr>
        <w:spacing w:after="40"/>
        <w:ind w:left="170"/>
        <w:jc w:val="left"/>
      </w:pPr>
      <w:sdt>
        <w:sdtPr>
          <w:alias w:val="IA_CHECK_06"/>
          <w:tag w:val="IA_CHECK_06"/>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Transcrição de entrevistas, áudio ou vídeo</w:t>
      </w:r>
    </w:p>
    <w:p>
      <w:pPr>
        <w:spacing w:after="40"/>
        <w:ind w:left="170"/>
        <w:jc w:val="left"/>
      </w:pPr>
      <w:sdt>
        <w:sdtPr>
          <w:alias w:val="IA_CHECK_07"/>
          <w:tag w:val="IA_CHECK_07"/>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Organização/preparação de dados</w:t>
      </w:r>
    </w:p>
    <w:p>
      <w:pPr>
        <w:spacing w:after="40"/>
        <w:ind w:left="170"/>
        <w:jc w:val="left"/>
      </w:pPr>
      <w:sdt>
        <w:sdtPr>
          <w:alias w:val="IA_CHECK_08"/>
          <w:tag w:val="IA_CHECK_08"/>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Análise de dados quantitativos</w:t>
      </w:r>
    </w:p>
    <w:p>
      <w:pPr>
        <w:spacing w:after="40"/>
        <w:ind w:left="170"/>
        <w:jc w:val="left"/>
      </w:pPr>
      <w:sdt>
        <w:sdtPr>
          <w:alias w:val="IA_CHECK_09"/>
          <w:tag w:val="IA_CHECK_09"/>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Análise de textos ou respostas abertas</w:t>
      </w:r>
    </w:p>
    <w:p>
      <w:pPr>
        <w:spacing w:after="40"/>
        <w:ind w:left="170"/>
        <w:jc w:val="left"/>
      </w:pPr>
      <w:sdt>
        <w:sdtPr>
          <w:alias w:val="IA_CHECK_10"/>
          <w:tag w:val="IA_CHECK_10"/>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Análise de imagens</w:t>
      </w:r>
    </w:p>
    <w:p>
      <w:pPr>
        <w:spacing w:after="40"/>
        <w:ind w:left="170"/>
        <w:jc w:val="left"/>
      </w:pPr>
      <w:sdt>
        <w:sdtPr>
          <w:alias w:val="IA_CHECK_11"/>
          <w:tag w:val="IA_CHECK_11"/>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Análise de áudio ou voz</w:t>
      </w:r>
    </w:p>
    <w:p>
      <w:pPr>
        <w:spacing w:after="40"/>
        <w:ind w:left="170"/>
        <w:jc w:val="left"/>
      </w:pPr>
      <w:sdt>
        <w:sdtPr>
          <w:alias w:val="IA_CHECK_12"/>
          <w:tag w:val="IA_CHECK_12"/>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Análise de vídeos</w:t>
      </w:r>
    </w:p>
    <w:p>
      <w:pPr>
        <w:spacing w:after="40"/>
        <w:ind w:left="170"/>
        <w:jc w:val="left"/>
      </w:pPr>
      <w:sdt>
        <w:sdtPr>
          <w:alias w:val="IA_CHECK_13"/>
          <w:tag w:val="IA_CHECK_13"/>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Classificação ou perfilamento</w:t>
      </w:r>
    </w:p>
    <w:p>
      <w:pPr>
        <w:spacing w:after="40"/>
        <w:ind w:left="170"/>
        <w:jc w:val="left"/>
      </w:pPr>
      <w:sdt>
        <w:sdtPr>
          <w:alias w:val="IA_CHECK_14"/>
          <w:tag w:val="IA_CHECK_14"/>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Geração de inferências, predições ou estimativas</w:t>
      </w:r>
    </w:p>
    <w:p>
      <w:pPr>
        <w:spacing w:after="40"/>
        <w:ind w:left="170"/>
        <w:jc w:val="left"/>
      </w:pPr>
      <w:sdt>
        <w:sdtPr>
          <w:alias w:val="IA_CHECK_15"/>
          <w:tag w:val="IA_CHECK_15"/>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Apoio à interpretação dos resultados</w:t>
      </w:r>
    </w:p>
    <w:p>
      <w:pPr>
        <w:spacing w:after="40"/>
        <w:ind w:left="170"/>
        <w:jc w:val="left"/>
      </w:pPr>
      <w:sdt>
        <w:sdtPr>
          <w:alias w:val="IA_CHECK_16"/>
          <w:tag w:val="IA_CHECK_16"/>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Redação ou revisão de materiais científicos</w:t>
      </w:r>
    </w:p>
    <w:p>
      <w:pPr>
        <w:spacing w:after="40"/>
        <w:ind w:left="170"/>
        <w:jc w:val="left"/>
      </w:pPr>
      <w:sdt>
        <w:sdtPr>
          <w:alias w:val="IA_CHECK_17"/>
          <w:tag w:val="IA_CHECK_17"/>
          <w14:checkbox>
            <w14:checked w14:val="0"/>
            <w14:checkedState w14:val="2612" w14:font="Arial Unicode MS"/>
            <w14:uncheckedState w14:val="2610" w14:font="Arial Unicode MS"/>
          </w14:checkbox>
        </w:sdtPr>
        <w:sdtContent>
          <w:r>
            <w:rPr>
              <w:rFonts w:ascii="Arial" w:hAnsi="Arial"/>
              <w:sz w:val="24"/>
            </w:rPr>
            <w:t>☐</w:t>
          </w:r>
        </w:sdtContent>
      </w:sdt>
      <w:r>
        <w:rPr>
          <w:rFonts w:ascii="Arial" w:hAnsi="Arial"/>
          <w:sz w:val="24"/>
        </w:rPr>
        <w:t xml:space="preserve"> Outra: </w:t>
      </w:r>
      <w:sdt>
        <w:sdtPr>
          <w:tag w:val="ETAPA_OUTRA"/>
          <w:alias w:val="ETAPA_OUTRA"/>
          <w:text/>
        </w:sdtPr>
        <w:sdtContent>
          <w:r>
            <w:rPr>
              <w:rFonts w:ascii="Arial" w:hAnsi="Arial"/>
              <w:sz w:val="24"/>
            </w:rPr>
            <w:t>Especifique</w:t>
          </w:r>
        </w:sdtContent>
      </w:sdt>
    </w:p>
    <w:p>
      <w:pPr>
        <w:jc w:val="left"/>
      </w:pPr>
      <w:r>
        <w:rPr>
          <w:rFonts w:ascii="Arial" w:hAnsi="Arial" w:eastAsia="Arial"/>
          <w:b/>
          <w:sz w:val="24"/>
        </w:rPr>
        <w:t>3. Identificação da ferramenta ou sistema</w:t>
      </w:r>
    </w:p>
    <w:p>
      <w:pPr>
        <w:spacing w:after="80"/>
        <w:jc w:val="left"/>
      </w:pPr>
      <w:r>
        <w:rPr>
          <w:rFonts w:ascii="Arial" w:hAnsi="Arial"/>
          <w:sz w:val="24"/>
        </w:rPr>
        <w:t xml:space="preserve">Nome da ferramenta/sistema de IA: </w:t>
      </w:r>
      <w:sdt>
        <w:sdtPr>
          <w:tag w:val="FERRAMENTA"/>
          <w:alias w:val="FERRAMENTA"/>
          <w:text/>
        </w:sdtPr>
        <w:sdtContent>
          <w:r>
            <w:rPr>
              <w:rFonts w:ascii="Arial" w:hAnsi="Arial"/>
              <w:sz w:val="24"/>
            </w:rPr>
            <w:t>Clique ou toque aqui para preencher</w:t>
          </w:r>
        </w:sdtContent>
      </w:sdt>
    </w:p>
    <w:p>
      <w:pPr>
        <w:spacing w:after="80"/>
        <w:jc w:val="left"/>
      </w:pPr>
      <w:r>
        <w:rPr>
          <w:rFonts w:ascii="Arial" w:hAnsi="Arial"/>
          <w:sz w:val="24"/>
        </w:rPr>
        <w:t xml:space="preserve">Empresa, instituição ou fornecedor, quando aplicável: </w:t>
      </w:r>
      <w:sdt>
        <w:sdtPr>
          <w:tag w:val="FORNECEDOR"/>
          <w:alias w:val="FORNECEDOR"/>
          <w:text/>
        </w:sdtPr>
        <w:sdtContent>
          <w:r>
            <w:rPr>
              <w:rFonts w:ascii="Arial" w:hAnsi="Arial"/>
              <w:sz w:val="24"/>
            </w:rPr>
            <w:t>Clique ou toque aqui para preencher</w:t>
          </w:r>
        </w:sdtContent>
      </w:sdt>
    </w:p>
    <w:p>
      <w:pPr>
        <w:spacing w:after="80"/>
        <w:jc w:val="left"/>
      </w:pPr>
      <w:r>
        <w:rPr>
          <w:rFonts w:ascii="Arial" w:hAnsi="Arial"/>
          <w:sz w:val="24"/>
        </w:rPr>
        <w:t xml:space="preserve">Versão, modalidade ou tipo de acesso, quando conhecido: </w:t>
      </w:r>
      <w:sdt>
        <w:sdtPr>
          <w:tag w:val="VERSAO_ACESSO"/>
          <w:alias w:val="VERSAO_ACESSO"/>
          <w:text/>
        </w:sdtPr>
        <w:sdtContent>
          <w:r>
            <w:rPr>
              <w:rFonts w:ascii="Arial" w:hAnsi="Arial"/>
              <w:sz w:val="24"/>
            </w:rPr>
            <w:t>Clique ou toque aqui para preencher</w:t>
          </w:r>
        </w:sdtContent>
      </w:sdt>
    </w:p>
    <w:p>
      <w:pPr>
        <w:spacing w:after="80"/>
        <w:ind w:firstLine="0"/>
        <w:jc w:val="left"/>
      </w:pPr>
      <w:r>
        <w:rPr>
          <w:rFonts w:ascii="Arial" w:hAnsi="Arial" w:eastAsia="Arial"/>
          <w:sz w:val="24"/>
        </w:rPr>
        <w:t>Ex.: sistema institucional, modelo local, serviço em nuvem, conta corporativa, conta gratuita/pessoal etc.</w:t>
      </w:r>
    </w:p>
    <w:p>
      <w:pPr>
        <w:jc w:val="left"/>
      </w:pPr>
      <w:r>
        <w:rPr>
          <w:rFonts w:ascii="Arial" w:hAnsi="Arial" w:eastAsia="Arial"/>
          <w:b/>
          <w:sz w:val="24"/>
        </w:rPr>
        <w:t>4. Finalidade do uso</w:t>
      </w:r>
    </w:p>
    <w:p>
      <w:pPr>
        <w:spacing w:after="80"/>
        <w:ind w:firstLine="0"/>
        <w:jc w:val="left"/>
      </w:pPr>
      <w:r>
        <w:rPr>
          <w:rFonts w:ascii="Arial" w:hAnsi="Arial" w:eastAsia="Arial"/>
          <w:sz w:val="24"/>
        </w:rPr>
        <w:t>Descrever brevemente para que a IA será utilizada na pesquisa:</w:t>
      </w:r>
    </w:p>
    <w:p>
      <w:pPr>
        <w:spacing w:after="80"/>
        <w:ind w:firstLine="0"/>
        <w:jc w:val="left"/>
      </w:pPr>
      <w:sdt>
        <w:sdtPr>
          <w:tag w:val="FINALIDADE"/>
          <w:alias w:val="FINALIDADE"/>
          <w:text/>
        </w:sdtPr>
        <w:sdtContent>
          <w:r>
            <w:rPr>
              <w:rFonts w:ascii="Arial" w:hAnsi="Arial"/>
              <w:sz w:val="24"/>
            </w:rPr>
            <w:t>Clique ou toque aqui para descrever a finalidade do uso da IA</w:t>
          </w:r>
        </w:sdtContent>
      </w:sdt>
    </w:p>
    <w:p>
      <w:pPr>
        <w:spacing w:after="80"/>
        <w:ind w:firstLine="0"/>
        <w:jc w:val="both"/>
      </w:pPr>
      <w:r>
        <w:rPr>
          <w:rFonts w:ascii="Arial" w:hAnsi="Arial"/>
          <w:sz w:val="24"/>
        </w:rPr>
      </w:r>
    </w:p>
    <w:p>
      <w:pPr>
        <w:jc w:val="left"/>
      </w:pPr>
      <w:r>
        <w:rPr>
          <w:rFonts w:ascii="Arial" w:hAnsi="Arial" w:eastAsia="Arial"/>
          <w:b/>
          <w:sz w:val="24"/>
        </w:rPr>
        <w:t>5. Dados ou materiais que serão processados pela IA</w:t>
      </w:r>
    </w:p>
    <w:p>
      <w:pPr>
        <w:spacing w:after="40"/>
        <w:ind w:left="170"/>
        <w:jc w:val="left"/>
      </w:pPr>
      <w:sdt>
        <w:sdtPr>
          <w:alias w:val="IA_CHECK_18"/>
          <w:tag w:val="IA_CHECK_18"/>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Dados tabulares</w:t>
      </w:r>
    </w:p>
    <w:p>
      <w:pPr>
        <w:spacing w:after="40"/>
        <w:ind w:left="170"/>
        <w:jc w:val="left"/>
      </w:pPr>
      <w:sdt>
        <w:sdtPr>
          <w:alias w:val="IA_CHECK_19"/>
          <w:tag w:val="IA_CHECK_19"/>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Dados sociodemográficos</w:t>
      </w:r>
    </w:p>
    <w:p>
      <w:pPr>
        <w:spacing w:after="40"/>
        <w:ind w:left="170"/>
        <w:jc w:val="left"/>
      </w:pPr>
      <w:sdt>
        <w:sdtPr>
          <w:alias w:val="IA_CHECK_20"/>
          <w:tag w:val="IA_CHECK_20"/>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Dados de saúde</w:t>
      </w:r>
    </w:p>
    <w:p>
      <w:pPr>
        <w:spacing w:after="40"/>
        <w:ind w:left="170"/>
        <w:jc w:val="left"/>
      </w:pPr>
      <w:sdt>
        <w:sdtPr>
          <w:alias w:val="IA_CHECK_21"/>
          <w:tag w:val="IA_CHECK_21"/>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Prontuários/registros clínicos</w:t>
      </w:r>
    </w:p>
    <w:p>
      <w:pPr>
        <w:spacing w:after="40"/>
        <w:ind w:left="170"/>
        <w:jc w:val="left"/>
      </w:pPr>
      <w:sdt>
        <w:sdtPr>
          <w:alias w:val="IA_CHECK_22"/>
          <w:tag w:val="IA_CHECK_22"/>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Resultados laboratoriais</w:t>
      </w:r>
    </w:p>
    <w:p>
      <w:pPr>
        <w:spacing w:after="40"/>
        <w:ind w:left="170"/>
        <w:jc w:val="left"/>
      </w:pPr>
      <w:sdt>
        <w:sdtPr>
          <w:alias w:val="IA_CHECK_23"/>
          <w:tag w:val="IA_CHECK_23"/>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Textos ou respostas abertas</w:t>
      </w:r>
    </w:p>
    <w:p>
      <w:pPr>
        <w:spacing w:after="40"/>
        <w:ind w:left="170"/>
        <w:jc w:val="left"/>
      </w:pPr>
      <w:sdt>
        <w:sdtPr>
          <w:alias w:val="IA_CHECK_24"/>
          <w:tag w:val="IA_CHECK_24"/>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Entrevistas/transcrições</w:t>
      </w:r>
    </w:p>
    <w:p>
      <w:pPr>
        <w:spacing w:after="40"/>
        <w:ind w:left="170"/>
        <w:jc w:val="left"/>
      </w:pPr>
      <w:sdt>
        <w:sdtPr>
          <w:alias w:val="IA_CHECK_25"/>
          <w:tag w:val="IA_CHECK_25"/>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Fotografias/imagens</w:t>
      </w:r>
    </w:p>
    <w:p>
      <w:pPr>
        <w:spacing w:after="40"/>
        <w:ind w:left="170"/>
        <w:jc w:val="left"/>
      </w:pPr>
      <w:sdt>
        <w:sdtPr>
          <w:alias w:val="IA_CHECK_26"/>
          <w:tag w:val="IA_CHECK_26"/>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Imagens médicas</w:t>
      </w:r>
    </w:p>
    <w:p>
      <w:pPr>
        <w:spacing w:after="40"/>
        <w:ind w:left="170"/>
        <w:jc w:val="left"/>
      </w:pPr>
      <w:sdt>
        <w:sdtPr>
          <w:alias w:val="IA_CHECK_27"/>
          <w:tag w:val="IA_CHECK_27"/>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Áudio/voz</w:t>
      </w:r>
    </w:p>
    <w:p>
      <w:pPr>
        <w:spacing w:after="40"/>
        <w:ind w:left="170"/>
        <w:jc w:val="left"/>
      </w:pPr>
      <w:sdt>
        <w:sdtPr>
          <w:alias w:val="IA_CHECK_28"/>
          <w:tag w:val="IA_CHECK_28"/>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Vídeos</w:t>
      </w:r>
    </w:p>
    <w:p>
      <w:pPr>
        <w:spacing w:after="40"/>
        <w:ind w:left="170"/>
        <w:jc w:val="left"/>
      </w:pPr>
      <w:sdt>
        <w:sdtPr>
          <w:alias w:val="IA_CHECK_29"/>
          <w:tag w:val="IA_CHECK_29"/>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Dados genéticos/genômicos</w:t>
      </w:r>
    </w:p>
    <w:p>
      <w:pPr>
        <w:spacing w:after="40"/>
        <w:ind w:left="170"/>
        <w:jc w:val="left"/>
      </w:pPr>
      <w:sdt>
        <w:sdtPr>
          <w:alias w:val="IA_CHECK_30"/>
          <w:tag w:val="IA_CHECK_30"/>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Dados biométricos</w:t>
      </w:r>
    </w:p>
    <w:p>
      <w:pPr>
        <w:spacing w:after="40"/>
        <w:ind w:left="170"/>
        <w:jc w:val="left"/>
      </w:pPr>
      <w:sdt>
        <w:sdtPr>
          <w:alias w:val="IA_CHECK_31"/>
          <w:tag w:val="IA_CHECK_31"/>
          <w14:checkbox>
            <w14:checked w14:val="0"/>
            <w14:checkedState w14:val="2612" w14:font="Arial Unicode MS"/>
            <w14:uncheckedState w14:val="2610" w14:font="Arial Unicode MS"/>
          </w14:checkbox>
        </w:sdtPr>
        <w:sdtContent>
          <w:r>
            <w:rPr>
              <w:rFonts w:ascii="Arial" w:hAnsi="Arial"/>
              <w:sz w:val="24"/>
            </w:rPr>
            <w:t>☐</w:t>
          </w:r>
        </w:sdtContent>
      </w:sdt>
      <w:r>
        <w:rPr>
          <w:rFonts w:ascii="Arial" w:hAnsi="Arial"/>
          <w:sz w:val="24"/>
        </w:rPr>
        <w:t xml:space="preserve"> Outros: </w:t>
      </w:r>
      <w:sdt>
        <w:sdtPr>
          <w:tag w:val="DADOS_OUTROS"/>
          <w:alias w:val="DADOS_OUTROS"/>
          <w:text/>
        </w:sdtPr>
        <w:sdtContent>
          <w:r>
            <w:rPr>
              <w:rFonts w:ascii="Arial" w:hAnsi="Arial"/>
              <w:sz w:val="24"/>
            </w:rPr>
            <w:t>Especifique</w:t>
          </w:r>
        </w:sdtContent>
      </w:sdt>
    </w:p>
    <w:p>
      <w:pPr>
        <w:jc w:val="left"/>
      </w:pPr>
      <w:r>
        <w:rPr>
          <w:rFonts w:ascii="Arial" w:hAnsi="Arial" w:eastAsia="Arial"/>
          <w:b/>
          <w:sz w:val="24"/>
        </w:rPr>
        <w:t>6. Natureza dos dados</w:t>
      </w:r>
    </w:p>
    <w:p>
      <w:pPr>
        <w:spacing w:after="80"/>
        <w:ind w:firstLine="0"/>
        <w:jc w:val="left"/>
      </w:pPr>
      <w:r>
        <w:rPr>
          <w:rFonts w:ascii="Arial" w:hAnsi="Arial" w:eastAsia="Arial"/>
          <w:sz w:val="24"/>
        </w:rPr>
        <w:t>Os dados submetidos ou acessados pelo sistema de IA:</w:t>
      </w:r>
    </w:p>
    <w:p>
      <w:pPr>
        <w:spacing w:after="40"/>
        <w:ind w:left="170"/>
        <w:jc w:val="left"/>
      </w:pPr>
      <w:sdt>
        <w:sdtPr>
          <w:alias w:val="IA_CHECK_32"/>
          <w:tag w:val="IA_CHECK_32"/>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contêm dados pessoais relacionados aos participantes</w:t>
      </w:r>
    </w:p>
    <w:p>
      <w:pPr>
        <w:spacing w:after="40"/>
        <w:ind w:left="170"/>
        <w:jc w:val="left"/>
      </w:pPr>
      <w:sdt>
        <w:sdtPr>
          <w:alias w:val="IA_CHECK_33"/>
          <w:tag w:val="IA_CHECK_33"/>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Contêm dados pessoais</w:t>
      </w:r>
    </w:p>
    <w:p>
      <w:pPr>
        <w:spacing w:after="40"/>
        <w:ind w:left="170"/>
        <w:jc w:val="left"/>
      </w:pPr>
      <w:sdt>
        <w:sdtPr>
          <w:alias w:val="IA_CHECK_34"/>
          <w:tag w:val="IA_CHECK_34"/>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Contêm dados pessoais sensíveis</w:t>
      </w:r>
    </w:p>
    <w:p>
      <w:pPr>
        <w:spacing w:after="40"/>
        <w:ind w:left="170"/>
        <w:jc w:val="left"/>
      </w:pPr>
      <w:sdt>
        <w:sdtPr>
          <w:alias w:val="IA_CHECK_35"/>
          <w:tag w:val="IA_CHECK_35"/>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Foram pseudonimizados</w:t>
      </w:r>
    </w:p>
    <w:p>
      <w:pPr>
        <w:spacing w:after="40"/>
        <w:ind w:left="170"/>
        <w:jc w:val="left"/>
      </w:pPr>
      <w:sdt>
        <w:sdtPr>
          <w:alias w:val="IA_CHECK_36"/>
          <w:tag w:val="IA_CHECK_36"/>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Foram anonimizados</w:t>
      </w:r>
    </w:p>
    <w:p>
      <w:pPr>
        <w:spacing w:after="40"/>
        <w:ind w:left="170"/>
        <w:jc w:val="left"/>
      </w:pPr>
      <w:sdt>
        <w:sdtPr>
          <w:alias w:val="IA_CHECK_37"/>
          <w:tag w:val="IA_CHECK_37"/>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Ainda será necessário definir a estratégia de proteção/desidentificação</w:t>
      </w:r>
    </w:p>
    <w:p>
      <w:pPr>
        <w:jc w:val="left"/>
      </w:pPr>
      <w:r>
        <w:rPr>
          <w:rFonts w:ascii="Arial" w:hAnsi="Arial" w:eastAsia="Arial"/>
          <w:b/>
          <w:sz w:val="24"/>
        </w:rPr>
        <w:t>7. Local e forma de processamento</w:t>
      </w:r>
    </w:p>
    <w:p>
      <w:pPr>
        <w:spacing w:after="80"/>
        <w:ind w:firstLine="0"/>
        <w:jc w:val="left"/>
      </w:pPr>
      <w:r>
        <w:rPr>
          <w:rFonts w:ascii="Arial" w:hAnsi="Arial" w:eastAsia="Arial"/>
          <w:sz w:val="24"/>
        </w:rPr>
        <w:t>A utilização da IA ocorrerá em:</w:t>
      </w:r>
    </w:p>
    <w:p>
      <w:pPr>
        <w:spacing w:after="40"/>
        <w:ind w:left="170"/>
        <w:jc w:val="left"/>
      </w:pPr>
      <w:sdt>
        <w:sdtPr>
          <w:alias w:val="IA_CHECK_38"/>
          <w:tag w:val="IA_CHECK_38"/>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Equipamento ou servidor institucional da UFG</w:t>
      </w:r>
    </w:p>
    <w:p>
      <w:pPr>
        <w:spacing w:after="40"/>
        <w:ind w:left="170"/>
        <w:jc w:val="left"/>
      </w:pPr>
      <w:sdt>
        <w:sdtPr>
          <w:alias w:val="IA_CHECK_39"/>
          <w:tag w:val="IA_CHECK_39"/>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Sistema institucional contratado ou autorizado pela UFG</w:t>
      </w:r>
    </w:p>
    <w:p>
      <w:pPr>
        <w:spacing w:after="40"/>
        <w:ind w:left="170"/>
        <w:jc w:val="left"/>
      </w:pPr>
      <w:sdt>
        <w:sdtPr>
          <w:alias w:val="IA_CHECK_40"/>
          <w:tag w:val="IA_CHECK_40"/>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Servidor de instituição participante/coparticipante</w:t>
      </w:r>
    </w:p>
    <w:p>
      <w:pPr>
        <w:spacing w:after="40"/>
        <w:ind w:left="170"/>
        <w:jc w:val="left"/>
      </w:pPr>
      <w:sdt>
        <w:sdtPr>
          <w:alias w:val="IA_CHECK_41"/>
          <w:tag w:val="IA_CHECK_41"/>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Serviço externo ou infraestrutura em nuvem</w:t>
      </w:r>
    </w:p>
    <w:p>
      <w:pPr>
        <w:spacing w:after="40"/>
        <w:ind w:left="170"/>
        <w:jc w:val="left"/>
      </w:pPr>
      <w:sdt>
        <w:sdtPr>
          <w:alias w:val="IA_CHECK_42"/>
          <w:tag w:val="IA_CHECK_42"/>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Conta pessoal/gratuita em serviço de IA</w:t>
      </w:r>
    </w:p>
    <w:p>
      <w:pPr>
        <w:spacing w:after="40"/>
        <w:ind w:left="170"/>
        <w:jc w:val="left"/>
      </w:pPr>
      <w:sdt>
        <w:sdtPr>
          <w:alias w:val="IA_CHECK_43"/>
          <w:tag w:val="IA_CHECK_43"/>
          <w14:checkbox>
            <w14:checked w14:val="0"/>
            <w14:checkedState w14:val="2612" w14:font="Arial Unicode MS"/>
            <w14:uncheckedState w14:val="2610" w14:font="Arial Unicode MS"/>
          </w14:checkbox>
        </w:sdtPr>
        <w:sdtContent>
          <w:r>
            <w:rPr>
              <w:rFonts w:ascii="Arial" w:hAnsi="Arial"/>
              <w:sz w:val="24"/>
            </w:rPr>
            <w:t>☐</w:t>
          </w:r>
        </w:sdtContent>
      </w:sdt>
      <w:r>
        <w:rPr>
          <w:rFonts w:ascii="Arial" w:hAnsi="Arial"/>
          <w:sz w:val="24"/>
        </w:rPr>
        <w:t xml:space="preserve"> Outro: </w:t>
      </w:r>
      <w:sdt>
        <w:sdtPr>
          <w:tag w:val="PROCESSAMENTO_OUTRO"/>
          <w:alias w:val="PROCESSAMENTO_OUTRO"/>
          <w:text/>
        </w:sdtPr>
        <w:sdtContent>
          <w:r>
            <w:rPr>
              <w:rFonts w:ascii="Arial" w:hAnsi="Arial"/>
              <w:sz w:val="24"/>
            </w:rPr>
            <w:t>Especifique</w:t>
          </w:r>
        </w:sdtContent>
      </w:sdt>
    </w:p>
    <w:p>
      <w:pPr>
        <w:jc w:val="left"/>
      </w:pPr>
      <w:r>
        <w:rPr>
          <w:rFonts w:ascii="Arial" w:hAnsi="Arial" w:eastAsia="Arial"/>
          <w:b/>
          <w:sz w:val="24"/>
        </w:rPr>
        <w:t>8. Compartilhamento, retenção e reutilização dos dados</w:t>
      </w:r>
    </w:p>
    <w:p>
      <w:pPr>
        <w:spacing w:after="80"/>
        <w:ind w:firstLine="0"/>
        <w:jc w:val="left"/>
      </w:pPr>
      <w:r>
        <w:rPr>
          <w:rFonts w:ascii="Arial" w:hAnsi="Arial" w:eastAsia="Arial"/>
          <w:sz w:val="24"/>
        </w:rPr>
        <w:t>Quando houver utilização de serviço externo de IA, informar, quando aplicável:</w:t>
      </w:r>
    </w:p>
    <w:p>
      <w:pPr>
        <w:spacing w:after="20"/>
        <w:jc w:val="left"/>
      </w:pPr>
      <w:r>
        <w:rPr>
          <w:rFonts w:ascii="Arial" w:hAnsi="Arial" w:eastAsia="Arial"/>
          <w:b/>
          <w:sz w:val="24"/>
        </w:rPr>
        <w:t>Os dados serão transferidos para terceiros?</w:t>
      </w:r>
    </w:p>
    <w:p>
      <w:pPr>
        <w:spacing w:after="80"/>
        <w:ind w:left="170"/>
        <w:jc w:val="left"/>
      </w:pPr>
      <w:sdt>
        <w:sdtPr>
          <w:alias w:val="IA_CHECK_44"/>
          <w:tag w:val="IA_CHECK_44"/>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Sim   </w:t>
      </w:r>
      <w:sdt>
        <w:sdtPr>
          <w:alias w:val="IA_CHECK_45"/>
          <w:tag w:val="IA_CHECK_45"/>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w:t>
      </w:r>
      <w:sdt>
        <w:sdtPr>
          <w:alias w:val="IA_CHECK_46"/>
          <w:tag w:val="IA_CHECK_46"/>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informado pelo fornecedor</w:t>
      </w:r>
    </w:p>
    <w:p>
      <w:pPr>
        <w:spacing w:after="20"/>
        <w:jc w:val="left"/>
      </w:pPr>
      <w:r>
        <w:rPr>
          <w:rFonts w:ascii="Arial" w:hAnsi="Arial" w:eastAsia="Arial"/>
          <w:b/>
          <w:sz w:val="24"/>
        </w:rPr>
        <w:t>O fornecedor poderá armazenar ou reter os dados enviados?</w:t>
      </w:r>
    </w:p>
    <w:p>
      <w:pPr>
        <w:spacing w:after="80"/>
        <w:ind w:left="170"/>
        <w:jc w:val="left"/>
      </w:pPr>
      <w:sdt>
        <w:sdtPr>
          <w:alias w:val="IA_CHECK_47"/>
          <w:tag w:val="IA_CHECK_47"/>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Sim   </w:t>
      </w:r>
      <w:sdt>
        <w:sdtPr>
          <w:alias w:val="IA_CHECK_48"/>
          <w:tag w:val="IA_CHECK_48"/>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w:t>
      </w:r>
      <w:sdt>
        <w:sdtPr>
          <w:alias w:val="IA_CHECK_49"/>
          <w:tag w:val="IA_CHECK_49"/>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informado</w:t>
      </w:r>
    </w:p>
    <w:p>
      <w:pPr>
        <w:spacing w:after="20"/>
        <w:jc w:val="left"/>
      </w:pPr>
      <w:r>
        <w:rPr>
          <w:rFonts w:ascii="Arial" w:hAnsi="Arial" w:eastAsia="Arial"/>
          <w:b/>
          <w:sz w:val="24"/>
        </w:rPr>
        <w:t>Os dados poderão ser utilizados pelo fornecedor para treinamento, aprimoramento ou desenvolvimento de modelos?</w:t>
      </w:r>
    </w:p>
    <w:p>
      <w:pPr>
        <w:spacing w:after="80"/>
        <w:ind w:left="170"/>
        <w:jc w:val="left"/>
      </w:pPr>
      <w:sdt>
        <w:sdtPr>
          <w:alias w:val="IA_CHECK_50"/>
          <w:tag w:val="IA_CHECK_50"/>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Sim   </w:t>
      </w:r>
      <w:sdt>
        <w:sdtPr>
          <w:alias w:val="IA_CHECK_51"/>
          <w:tag w:val="IA_CHECK_51"/>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w:t>
      </w:r>
      <w:sdt>
        <w:sdtPr>
          <w:alias w:val="IA_CHECK_52"/>
          <w:tag w:val="IA_CHECK_52"/>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informado</w:t>
      </w:r>
    </w:p>
    <w:p>
      <w:pPr>
        <w:spacing w:after="20"/>
        <w:jc w:val="left"/>
      </w:pPr>
      <w:r>
        <w:rPr>
          <w:rFonts w:ascii="Arial" w:hAnsi="Arial" w:eastAsia="Arial"/>
          <w:b/>
          <w:sz w:val="24"/>
        </w:rPr>
        <w:t>Poderá ocorrer processamento ou armazenamento fora do Brasil?</w:t>
      </w:r>
    </w:p>
    <w:p>
      <w:pPr>
        <w:spacing w:after="80"/>
        <w:ind w:left="170"/>
        <w:jc w:val="left"/>
      </w:pPr>
      <w:sdt>
        <w:sdtPr>
          <w:alias w:val="IA_CHECK_53"/>
          <w:tag w:val="IA_CHECK_53"/>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Sim   </w:t>
      </w:r>
      <w:sdt>
        <w:sdtPr>
          <w:alias w:val="IA_CHECK_54"/>
          <w:tag w:val="IA_CHECK_54"/>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w:t>
      </w:r>
      <w:sdt>
        <w:sdtPr>
          <w:alias w:val="IA_CHECK_55"/>
          <w:tag w:val="IA_CHECK_55"/>
          <w14:checkbox>
            <w14:checked w14:val="0"/>
            <w14:checkedState w14:val="2612" w14:font="Arial Unicode MS"/>
            <w14:uncheckedState w14:val="2610" w14:font="Arial Unicode MS"/>
          </w14:checkbox>
        </w:sdtPr>
        <w:sdtContent>
          <w:r>
            <w:rPr>
              <w:rFonts w:ascii="Arial" w:hAnsi="Arial" w:eastAsia="Arial"/>
              <w:sz w:val="24"/>
            </w:rPr>
            <w:t>☐</w:t>
          </w:r>
        </w:sdtContent>
      </w:sdt>
      <w:r>
        <w:rPr>
          <w:rFonts w:ascii="Arial" w:hAnsi="Arial" w:eastAsia="Arial"/>
          <w:sz w:val="24"/>
        </w:rPr>
        <w:t xml:space="preserve"> Não informado</w:t>
      </w:r>
    </w:p>
    <w:p>
      <w:pPr>
        <w:jc w:val="left"/>
      </w:pPr>
      <w:r>
        <w:rPr>
          <w:rFonts w:ascii="Arial" w:hAnsi="Arial" w:eastAsia="Arial"/>
          <w:b/>
          <w:sz w:val="24"/>
        </w:rPr>
        <w:t>9. Supervisão humana</w:t>
      </w:r>
    </w:p>
    <w:p>
      <w:pPr>
        <w:spacing w:after="80"/>
        <w:ind w:firstLine="0"/>
        <w:jc w:val="left"/>
      </w:pPr>
      <w:r>
        <w:rPr>
          <w:rFonts w:ascii="Arial" w:hAnsi="Arial" w:eastAsia="Arial"/>
          <w:sz w:val="24"/>
        </w:rPr>
        <w:t>Identificar quem será responsável pela revisão, validação ou interpretação das saídas produzidas pela IA:</w:t>
      </w:r>
    </w:p>
    <w:p>
      <w:pPr>
        <w:spacing w:after="80"/>
        <w:ind w:firstLine="0"/>
        <w:jc w:val="left"/>
      </w:pPr>
      <w:sdt>
        <w:sdtPr>
          <w:tag w:val="RESPONSAVEL_SUPERVISAO"/>
          <w:alias w:val="RESPONSAVEL_SUPERVISAO"/>
          <w:text/>
        </w:sdtPr>
        <w:sdtContent>
          <w:r>
            <w:rPr>
              <w:rFonts w:ascii="Arial" w:hAnsi="Arial"/>
              <w:sz w:val="24"/>
            </w:rPr>
            <w:t>Clique ou toque aqui para identificar o responsável humano</w:t>
          </w:r>
        </w:sdtContent>
      </w:sdt>
    </w:p>
    <w:p>
      <w:pPr>
        <w:jc w:val="left"/>
      </w:pPr>
      <w:r>
        <w:rPr>
          <w:rFonts w:ascii="Arial" w:hAnsi="Arial" w:eastAsia="Arial"/>
          <w:b/>
          <w:sz w:val="24"/>
        </w:rPr>
        <w:t>10. Declaração do pesquisador responsável</w:t>
      </w:r>
    </w:p>
    <w:p>
      <w:pPr>
        <w:spacing w:after="80"/>
        <w:ind w:firstLine="0"/>
        <w:jc w:val="both"/>
      </w:pPr>
      <w:r>
        <w:rPr>
          <w:rFonts w:ascii="Arial" w:hAnsi="Arial" w:eastAsia="Arial"/>
          <w:sz w:val="24"/>
        </w:rPr>
        <w:t>Declaro que as informações acima correspondem ao uso de Inteligência Artificial previsto no protocolo de pesquisa e reconheço que a responsabilidade ética e científica pelas decisões, análises, interpretações, conteúdos e resultados da pesquisa permanece sob responsabilidade humana.</w:t>
      </w:r>
    </w:p>
    <w:p>
      <w:pPr>
        <w:spacing w:after="80"/>
        <w:ind w:firstLine="0"/>
        <w:jc w:val="both"/>
      </w:pPr>
      <w:r>
        <w:rPr>
          <w:rFonts w:ascii="Arial" w:hAnsi="Arial" w:eastAsia="Arial"/>
          <w:sz w:val="24"/>
        </w:rPr>
        <w:t>Comprometo-me a informar ao CEP/UFG modificações relevantes no uso da Inteligência Artificial que alterem o tratamento de dados, os riscos aos participantes ou as condições inicialmente apresentadas no protocolo.</w:t>
      </w:r>
    </w:p>
    <w:p>
      <w:pPr>
        <w:spacing w:after="80"/>
        <w:ind w:firstLine="0"/>
        <w:jc w:val="both"/>
      </w:pPr>
      <w:r>
        <w:rPr>
          <w:rFonts w:ascii="Arial" w:hAnsi="Arial"/>
          <w:sz w:val="24"/>
        </w:rPr>
        <w:t>Comprometo-me, ainda, a informar no Termo de Consentimento Livre e Esclarecido (TCLE) e, quando aplicável, no Termo de Assentimento Livre e Esclarecido (TALE), os riscos relacionados ao uso de Inteligência Artificial para a privacidade, a confidencialidade, a segurança e a proteção dos dados dos participantes, bem como as medidas e salvaguardas adotadas para prevenir ou minimizar esses riscos, em linguagem clara e adequada ao público da pesquisa.</w:t>
      </w:r>
    </w:p>
    <w:p>
      <w:pPr>
        <w:spacing w:after="120"/>
        <w:jc w:val="left"/>
      </w:pPr>
      <w:r>
        <w:rPr>
          <w:rFonts w:ascii="Arial" w:hAnsi="Arial"/>
          <w:sz w:val="24"/>
        </w:rPr>
        <w:t xml:space="preserve">Local: </w:t>
      </w:r>
      <w:sdt>
        <w:sdtPr>
          <w:tag w:val="LOCAL"/>
          <w:alias w:val="LOCAL"/>
          <w:text/>
        </w:sdtPr>
        <w:sdtContent>
          <w:r>
            <w:rPr>
              <w:rFonts w:ascii="Arial" w:hAnsi="Arial"/>
              <w:sz w:val="24"/>
            </w:rPr>
            <w:t>Clique aqui</w:t>
          </w:r>
        </w:sdtContent>
      </w:sdt>
      <w:r>
        <w:rPr>
          <w:rFonts w:ascii="Arial" w:hAnsi="Arial"/>
          <w:sz w:val="24"/>
        </w:rPr>
        <w:t xml:space="preserve">    Data: </w:t>
      </w:r>
      <w:sdt>
        <w:sdtPr>
          <w:tag w:val="DATA"/>
          <w:alias w:val="DATA"/>
          <w:text/>
        </w:sdtPr>
        <w:sdtContent>
          <w:r>
            <w:rPr>
              <w:rFonts w:ascii="Arial" w:hAnsi="Arial"/>
              <w:sz w:val="24"/>
            </w:rPr>
            <w:t>dd/mm/aaaa</w:t>
          </w:r>
        </w:sdtContent>
      </w:sdt>
    </w:p>
    <w:p>
      <w:pPr>
        <w:spacing w:after="120"/>
        <w:jc w:val="left"/>
      </w:pPr>
      <w:r>
        <w:rPr>
          <w:rFonts w:ascii="Arial" w:hAnsi="Arial"/>
          <w:sz w:val="24"/>
        </w:rPr>
        <w:t xml:space="preserve">Nome do(a) pesquisador(a) responsável: </w:t>
      </w:r>
      <w:sdt>
        <w:sdtPr>
          <w:tag w:val="NOME_DECLARANTE"/>
          <w:alias w:val="NOME_DECLARANTE"/>
          <w:text/>
        </w:sdtPr>
        <w:sdtContent>
          <w:r>
            <w:rPr>
              <w:rFonts w:ascii="Arial" w:hAnsi="Arial"/>
              <w:sz w:val="24"/>
            </w:rPr>
            <w:t>Clique ou toque aqui para preencher</w:t>
          </w:r>
        </w:sdtContent>
      </w:sdt>
    </w:p>
    <w:p>
      <w:pPr>
        <w:spacing w:after="120"/>
        <w:jc w:val="left"/>
      </w:pPr>
      <w:r>
        <w:rPr>
          <w:rFonts w:ascii="Arial" w:hAnsi="Arial"/>
          <w:sz w:val="24"/>
        </w:rPr>
        <w:t>Após o preenchimento, salve este documento em PDF e realize a assinatura eletrônica antes do envio ao CEP/UFG.</w:t>
      </w:r>
    </w:p>
    <w:p>
      <w:pPr>
        <w:jc w:val="left"/>
      </w:pPr>
      <w:r>
        <w:rPr>
          <w:rFonts w:ascii="Arial" w:hAnsi="Arial" w:eastAsia="Arial"/>
          <w:b/>
          <w:sz w:val="24"/>
        </w:rPr>
        <w:t>Observação ao pesquisador</w:t>
      </w:r>
    </w:p>
    <w:p>
      <w:pPr>
        <w:spacing w:after="80"/>
        <w:ind w:firstLine="0"/>
        <w:jc w:val="both"/>
      </w:pPr>
      <w:r>
        <w:rPr>
          <w:rFonts w:ascii="Arial" w:hAnsi="Arial" w:eastAsia="Arial"/>
          <w:sz w:val="24"/>
        </w:rPr>
        <w:t>A declaração de utilização de Inteligência Artificial não constitui, por si só, impedimento ou inadequação ética da pesquisa. Sua finalidade é permitir que o CEP/UFG identifique aspectos que demandem avaliação ética proporcional ao contexto e aos riscos envolvidos.</w:t>
      </w:r>
    </w:p>
    <w:sectPr w:rsidR="00FC693F" w:rsidRPr="0006063C" w:rsidSect="00034616">
      <w:footerReference w:type="default" r:id="rId9"/>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CEP/UFG – Declaração sobre Utilização de Inteligência Artificial em Pesquisa com Seres Humanos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cumentProtection w:edit="forms" w:enforcement="1" w:formatting="0"/>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