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20" w:rsidRDefault="00575A20">
      <w:pPr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575A20" w:rsidRDefault="00A8371E">
      <w:pPr>
        <w:shd w:val="clear" w:color="auto" w:fill="C6D9F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Plano de disciplina</w:t>
      </w:r>
    </w:p>
    <w:p w:rsidR="00575A20" w:rsidRDefault="00575A20">
      <w:pPr>
        <w:jc w:val="left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c"/>
        <w:tblW w:w="90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4"/>
        <w:gridCol w:w="2265"/>
        <w:gridCol w:w="2265"/>
        <w:gridCol w:w="2265"/>
      </w:tblGrid>
      <w:tr w:rsidR="00575A20">
        <w:trPr>
          <w:jc w:val="center"/>
        </w:trPr>
        <w:tc>
          <w:tcPr>
            <w:tcW w:w="9059" w:type="dxa"/>
            <w:gridSpan w:val="4"/>
            <w:vAlign w:val="center"/>
          </w:tcPr>
          <w:p w:rsidR="00575A20" w:rsidRDefault="00A8371E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Disciplina: Organização pessoal para o trabalho intelectual</w:t>
            </w:r>
          </w:p>
        </w:tc>
      </w:tr>
      <w:tr w:rsidR="00575A20">
        <w:trPr>
          <w:jc w:val="center"/>
        </w:trPr>
        <w:tc>
          <w:tcPr>
            <w:tcW w:w="9059" w:type="dxa"/>
            <w:gridSpan w:val="4"/>
            <w:vAlign w:val="center"/>
          </w:tcPr>
          <w:p w:rsidR="00575A20" w:rsidRDefault="00A8371E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Professor(a) Responsável: Rita Morais de Andrade</w:t>
            </w:r>
          </w:p>
        </w:tc>
      </w:tr>
      <w:tr w:rsidR="00575A20">
        <w:trPr>
          <w:jc w:val="center"/>
        </w:trPr>
        <w:tc>
          <w:tcPr>
            <w:tcW w:w="9059" w:type="dxa"/>
            <w:gridSpan w:val="4"/>
            <w:vAlign w:val="center"/>
          </w:tcPr>
          <w:p w:rsidR="00575A20" w:rsidRDefault="00A8371E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Professores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Participantes:</w:t>
            </w:r>
          </w:p>
        </w:tc>
      </w:tr>
      <w:tr w:rsidR="00575A20">
        <w:trPr>
          <w:jc w:val="center"/>
        </w:trPr>
        <w:tc>
          <w:tcPr>
            <w:tcW w:w="9059" w:type="dxa"/>
            <w:gridSpan w:val="4"/>
            <w:vAlign w:val="center"/>
          </w:tcPr>
          <w:p w:rsidR="00575A20" w:rsidRDefault="00A8371E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Google Meet link para todas as aulas: </w:t>
            </w:r>
            <w:hyperlink r:id="rId8">
              <w:r>
                <w:rPr>
                  <w:rFonts w:ascii="Calibri" w:eastAsia="Calibri" w:hAnsi="Calibri" w:cs="Calibri"/>
                  <w:color w:val="1155CC"/>
                  <w:sz w:val="22"/>
                  <w:szCs w:val="22"/>
                  <w:u w:val="single"/>
                </w:rPr>
                <w:t>https://meet.google.com/mcy-ryqj-jaj?hs=122&amp;authuser=1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575A20">
        <w:trPr>
          <w:jc w:val="center"/>
        </w:trPr>
        <w:tc>
          <w:tcPr>
            <w:tcW w:w="9059" w:type="dxa"/>
            <w:gridSpan w:val="4"/>
            <w:vAlign w:val="center"/>
          </w:tcPr>
          <w:p w:rsidR="00575A20" w:rsidRDefault="00A8371E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Público: Mestrandos e Doutorandos da UFG</w:t>
            </w:r>
          </w:p>
        </w:tc>
      </w:tr>
      <w:tr w:rsidR="00575A20">
        <w:trPr>
          <w:jc w:val="center"/>
        </w:trPr>
        <w:tc>
          <w:tcPr>
            <w:tcW w:w="9059" w:type="dxa"/>
            <w:gridSpan w:val="4"/>
            <w:vAlign w:val="center"/>
          </w:tcPr>
          <w:p w:rsidR="00575A20" w:rsidRDefault="00A8371E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Data: 26 e 27/05/2021</w:t>
            </w:r>
          </w:p>
        </w:tc>
      </w:tr>
      <w:tr w:rsidR="00575A20">
        <w:trPr>
          <w:jc w:val="center"/>
        </w:trPr>
        <w:tc>
          <w:tcPr>
            <w:tcW w:w="2264" w:type="dxa"/>
            <w:vAlign w:val="center"/>
          </w:tcPr>
          <w:p w:rsidR="00575A20" w:rsidRDefault="00A8371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 16h</w:t>
            </w:r>
          </w:p>
        </w:tc>
        <w:tc>
          <w:tcPr>
            <w:tcW w:w="2265" w:type="dxa"/>
            <w:vAlign w:val="center"/>
          </w:tcPr>
          <w:p w:rsidR="00575A20" w:rsidRDefault="00A8371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Nº Créditos: 1</w:t>
            </w:r>
          </w:p>
        </w:tc>
        <w:tc>
          <w:tcPr>
            <w:tcW w:w="2265" w:type="dxa"/>
            <w:vAlign w:val="center"/>
          </w:tcPr>
          <w:p w:rsidR="00575A20" w:rsidRDefault="00A8371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Nº vagas: 25</w:t>
            </w:r>
          </w:p>
        </w:tc>
        <w:tc>
          <w:tcPr>
            <w:tcW w:w="2265" w:type="dxa"/>
            <w:vAlign w:val="center"/>
          </w:tcPr>
          <w:p w:rsidR="00575A20" w:rsidRDefault="00A8371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Ano: 2021</w:t>
            </w:r>
          </w:p>
        </w:tc>
      </w:tr>
    </w:tbl>
    <w:p w:rsidR="00575A20" w:rsidRDefault="00575A20">
      <w:pPr>
        <w:keepNext/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575A20" w:rsidRDefault="00A8371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Ementa</w:t>
      </w:r>
    </w:p>
    <w:p w:rsidR="00575A20" w:rsidRDefault="00A8371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disciplina oferece algumas ferramentas para autogestão visando um melhoramento nas condições de estudo, pesquisa e trabalho universitários. Oferece ainda exercícios de conscientização de práticas saudáveis do uso do tempo para uma experiência inte</w:t>
      </w:r>
      <w:r>
        <w:rPr>
          <w:rFonts w:ascii="Calibri" w:eastAsia="Calibri" w:hAnsi="Calibri" w:cs="Calibri"/>
          <w:sz w:val="22"/>
          <w:szCs w:val="22"/>
        </w:rPr>
        <w:t xml:space="preserve">lectual mais integrada  à vida. </w:t>
      </w:r>
    </w:p>
    <w:p w:rsidR="00575A20" w:rsidRDefault="00575A20">
      <w:pPr>
        <w:rPr>
          <w:rFonts w:ascii="Calibri" w:eastAsia="Calibri" w:hAnsi="Calibri" w:cs="Calibri"/>
          <w:sz w:val="22"/>
          <w:szCs w:val="22"/>
        </w:rPr>
      </w:pPr>
    </w:p>
    <w:p w:rsidR="00575A20" w:rsidRDefault="00A8371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Objetivos</w:t>
      </w:r>
    </w:p>
    <w:p w:rsidR="00575A20" w:rsidRDefault="00A8371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Ao final da disciplina, o estudante deverá ser capaz de:</w:t>
      </w:r>
    </w:p>
    <w:p w:rsidR="00575A20" w:rsidRDefault="00A8371E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Compreender a organização e gestão se seu tempo como expressão de cuidado individual e coletivo;</w:t>
      </w:r>
    </w:p>
    <w:p w:rsidR="00575A20" w:rsidRDefault="00A8371E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Identificar os instrumentos e indicadores para a construçã</w:t>
      </w:r>
      <w:r>
        <w:rPr>
          <w:rFonts w:ascii="Calibri" w:eastAsia="Calibri" w:hAnsi="Calibri" w:cs="Calibri"/>
          <w:sz w:val="22"/>
          <w:szCs w:val="22"/>
        </w:rPr>
        <w:t>o de sua jornada de organização pessoal;</w:t>
      </w:r>
    </w:p>
    <w:p w:rsidR="00575A20" w:rsidRDefault="00A8371E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Elaborar um plano de organização pessoal com foco nos seus objetivos de aprendizagem na universidade e fora dela.</w:t>
      </w:r>
    </w:p>
    <w:p w:rsidR="00575A20" w:rsidRDefault="00575A20">
      <w:pPr>
        <w:ind w:left="720"/>
        <w:rPr>
          <w:rFonts w:ascii="Calibri" w:eastAsia="Calibri" w:hAnsi="Calibri" w:cs="Calibri"/>
          <w:sz w:val="22"/>
          <w:szCs w:val="22"/>
        </w:rPr>
      </w:pPr>
    </w:p>
    <w:p w:rsidR="00575A20" w:rsidRDefault="00A8371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Conteúdo Programático</w:t>
      </w:r>
    </w:p>
    <w:p w:rsidR="00575A20" w:rsidRDefault="00A8371E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Razões para organizar-se visando melhorar sua experiência na universidade</w:t>
      </w:r>
    </w:p>
    <w:p w:rsidR="00575A20" w:rsidRDefault="00A8371E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Identificando instrumentos e indicadores para uma organização eficiente e satisfatória na sua jornada de aprimoramento pessoal</w:t>
      </w:r>
    </w:p>
    <w:p w:rsidR="00575A20" w:rsidRDefault="00A8371E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Plano pessoal de organização para o trabalho intelectual</w:t>
      </w:r>
    </w:p>
    <w:p w:rsidR="00575A20" w:rsidRDefault="00575A20">
      <w:pPr>
        <w:rPr>
          <w:rFonts w:ascii="Calibri" w:eastAsia="Calibri" w:hAnsi="Calibri" w:cs="Calibri"/>
          <w:sz w:val="22"/>
          <w:szCs w:val="22"/>
        </w:rPr>
      </w:pPr>
    </w:p>
    <w:p w:rsidR="00575A20" w:rsidRDefault="00575A20">
      <w:pPr>
        <w:rPr>
          <w:rFonts w:ascii="Calibri" w:eastAsia="Calibri" w:hAnsi="Calibri" w:cs="Calibri"/>
          <w:sz w:val="22"/>
          <w:szCs w:val="22"/>
        </w:rPr>
      </w:pPr>
    </w:p>
    <w:p w:rsidR="00575A20" w:rsidRDefault="00A8371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Cronograma</w:t>
      </w:r>
    </w:p>
    <w:tbl>
      <w:tblPr>
        <w:tblStyle w:val="ad"/>
        <w:tblW w:w="91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5"/>
        <w:gridCol w:w="1005"/>
        <w:gridCol w:w="6510"/>
        <w:gridCol w:w="825"/>
      </w:tblGrid>
      <w:tr w:rsidR="00575A20">
        <w:trPr>
          <w:trHeight w:val="353"/>
        </w:trPr>
        <w:tc>
          <w:tcPr>
            <w:tcW w:w="765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575A20" w:rsidRDefault="00A8371E">
            <w:pPr>
              <w:ind w:right="-88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Dia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575A20" w:rsidRDefault="00A8371E">
            <w:pPr>
              <w:ind w:right="-88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Horário</w:t>
            </w:r>
          </w:p>
        </w:tc>
        <w:tc>
          <w:tcPr>
            <w:tcW w:w="6510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575A20" w:rsidRDefault="00A837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Conteúdo /tema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shd w:val="clear" w:color="auto" w:fill="E6E6E6"/>
          </w:tcPr>
          <w:p w:rsidR="00575A20" w:rsidRDefault="00A837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</w:t>
            </w:r>
          </w:p>
        </w:tc>
      </w:tr>
      <w:tr w:rsidR="00575A20">
        <w:tc>
          <w:tcPr>
            <w:tcW w:w="765" w:type="dxa"/>
            <w:shd w:val="clear" w:color="auto" w:fill="FFFFFF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26/05</w:t>
            </w:r>
          </w:p>
        </w:tc>
        <w:tc>
          <w:tcPr>
            <w:tcW w:w="1005" w:type="dxa"/>
            <w:shd w:val="clear" w:color="auto" w:fill="FFFFFF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9h - 12h</w:t>
            </w:r>
          </w:p>
        </w:tc>
        <w:tc>
          <w:tcPr>
            <w:tcW w:w="6510" w:type="dxa"/>
            <w:shd w:val="clear" w:color="auto" w:fill="FFFFFF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Atividade síncrona. Encontro pelo Google Meet (link a ser disponibilizado). Tópicos: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 Lugar de fala (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positioning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 Apresentação do plano da disciplina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 Perguntas e respostas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 Dinâmica para interação entre integrantes da turma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Intervalo (15')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.Para quê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como melhorar sua experiência na Universidade com auxílio da organização pessoal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 Perguntas e respostas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Orientações para estudo e atividade assíncrona da tarde </w:t>
            </w:r>
          </w:p>
        </w:tc>
        <w:tc>
          <w:tcPr>
            <w:tcW w:w="825" w:type="dxa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3h</w:t>
            </w:r>
          </w:p>
        </w:tc>
      </w:tr>
      <w:tr w:rsidR="00575A20">
        <w:trPr>
          <w:trHeight w:val="1130"/>
        </w:trPr>
        <w:tc>
          <w:tcPr>
            <w:tcW w:w="765" w:type="dxa"/>
            <w:tcBorders>
              <w:bottom w:val="single" w:sz="4" w:space="0" w:color="000000"/>
            </w:tcBorders>
            <w:shd w:val="clear" w:color="auto" w:fill="F3F3F3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26/05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  <w:shd w:val="clear" w:color="auto" w:fill="F3F3F3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14h–18h</w:t>
            </w:r>
          </w:p>
        </w:tc>
        <w:tc>
          <w:tcPr>
            <w:tcW w:w="6510" w:type="dxa"/>
            <w:tcBorders>
              <w:bottom w:val="single" w:sz="4" w:space="0" w:color="000000"/>
            </w:tcBorders>
            <w:shd w:val="clear" w:color="auto" w:fill="F3F3F3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Atividade assíncrona. Tópicos: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 Estudo de materiais selecionados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 Responder questionário em preparação para a próxima atividade síncrona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shd w:val="clear" w:color="auto" w:fill="F3F3F3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4h</w:t>
            </w:r>
          </w:p>
        </w:tc>
      </w:tr>
      <w:tr w:rsidR="00575A20">
        <w:tc>
          <w:tcPr>
            <w:tcW w:w="765" w:type="dxa"/>
            <w:shd w:val="clear" w:color="auto" w:fill="FFFFFF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27/05</w:t>
            </w:r>
          </w:p>
        </w:tc>
        <w:tc>
          <w:tcPr>
            <w:tcW w:w="1005" w:type="dxa"/>
            <w:shd w:val="clear" w:color="auto" w:fill="FFFFFF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9h – 12h</w:t>
            </w:r>
          </w:p>
        </w:tc>
        <w:tc>
          <w:tcPr>
            <w:tcW w:w="6510" w:type="dxa"/>
            <w:shd w:val="clear" w:color="auto" w:fill="FFFFFF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Atividade síncrona. Tópicos: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 Identificando instrumentos e indicadores para uma organização eficiente e satisfatória na sua jornada de aprimoramento pessoal. Faremos uma atividade baseada na resposta do questionário da aula anterior.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Intervalo (15')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 Introdução ao Plano pessoal de organização para o trabalho intelectual</w:t>
            </w:r>
          </w:p>
        </w:tc>
        <w:tc>
          <w:tcPr>
            <w:tcW w:w="825" w:type="dxa"/>
            <w:shd w:val="clear" w:color="auto" w:fill="FFFFFF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3h</w:t>
            </w:r>
          </w:p>
        </w:tc>
      </w:tr>
      <w:tr w:rsidR="00575A20">
        <w:tc>
          <w:tcPr>
            <w:tcW w:w="765" w:type="dxa"/>
            <w:tcBorders>
              <w:bottom w:val="single" w:sz="4" w:space="0" w:color="000000"/>
            </w:tcBorders>
            <w:shd w:val="clear" w:color="auto" w:fill="FFFFFF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27/05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  <w:shd w:val="clear" w:color="auto" w:fill="FFFFFF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14h-18h</w:t>
            </w:r>
          </w:p>
        </w:tc>
        <w:tc>
          <w:tcPr>
            <w:tcW w:w="6510" w:type="dxa"/>
            <w:tcBorders>
              <w:bottom w:val="single" w:sz="4" w:space="0" w:color="000000"/>
            </w:tcBorders>
            <w:shd w:val="clear" w:color="auto" w:fill="FFFFFF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Atividade assíncrona. Tópicos: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 Elaboração de plano pessoal de organização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 Envio do plano para a professora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shd w:val="clear" w:color="auto" w:fill="FFFFFF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4h</w:t>
            </w:r>
          </w:p>
        </w:tc>
      </w:tr>
      <w:tr w:rsidR="00575A20">
        <w:tc>
          <w:tcPr>
            <w:tcW w:w="765" w:type="dxa"/>
            <w:tcBorders>
              <w:bottom w:val="single" w:sz="4" w:space="0" w:color="000000"/>
            </w:tcBorders>
            <w:shd w:val="clear" w:color="auto" w:fill="FFFFFF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03.06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  <w:shd w:val="clear" w:color="auto" w:fill="FFFFFF"/>
          </w:tcPr>
          <w:p w:rsidR="00575A20" w:rsidRDefault="00575A2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510" w:type="dxa"/>
            <w:tcBorders>
              <w:bottom w:val="single" w:sz="4" w:space="0" w:color="000000"/>
            </w:tcBorders>
            <w:shd w:val="clear" w:color="auto" w:fill="FFFFFF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Atividade assíncrona:</w:t>
            </w:r>
          </w:p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Feedback da Professora sobre os planos de organização: será enviado por email.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shd w:val="clear" w:color="auto" w:fill="FFFFFF"/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2h </w:t>
            </w:r>
          </w:p>
        </w:tc>
      </w:tr>
    </w:tbl>
    <w:p w:rsidR="00575A20" w:rsidRDefault="00575A20">
      <w:pPr>
        <w:ind w:firstLine="720"/>
        <w:rPr>
          <w:rFonts w:ascii="Calibri" w:eastAsia="Calibri" w:hAnsi="Calibri" w:cs="Calibri"/>
          <w:sz w:val="22"/>
          <w:szCs w:val="22"/>
        </w:rPr>
      </w:pPr>
    </w:p>
    <w:p w:rsidR="00575A20" w:rsidRDefault="00A8371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Critérios de avaliação</w:t>
      </w:r>
    </w:p>
    <w:p w:rsidR="00575A20" w:rsidRDefault="00A8371E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Respeitar o prazo determinado para envio das atividades</w:t>
      </w:r>
    </w:p>
    <w:p w:rsidR="00575A20" w:rsidRDefault="00A8371E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Participar ativamente das discussões quando ocorrerem</w:t>
      </w:r>
    </w:p>
    <w:p w:rsidR="00575A20" w:rsidRDefault="00A8371E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Escrita adequada e correta em respeito</w:t>
      </w:r>
      <w:r>
        <w:rPr>
          <w:rFonts w:ascii="Calibri" w:eastAsia="Calibri" w:hAnsi="Calibri" w:cs="Calibri"/>
          <w:sz w:val="22"/>
          <w:szCs w:val="22"/>
        </w:rPr>
        <w:t xml:space="preserve"> ao uso da língua portuguesa em ambiente acadêmico (qualidades desejáveis: clareza, concisão e coesão)</w:t>
      </w:r>
    </w:p>
    <w:p w:rsidR="00575A20" w:rsidRDefault="00A8371E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Resposta correspondente e ao menos suficiente ao que foi solicitado nas atividades. </w:t>
      </w:r>
    </w:p>
    <w:p w:rsidR="00575A20" w:rsidRDefault="00575A20">
      <w:pPr>
        <w:ind w:left="720"/>
        <w:rPr>
          <w:rFonts w:ascii="Calibri" w:eastAsia="Calibri" w:hAnsi="Calibri" w:cs="Calibri"/>
          <w:sz w:val="22"/>
          <w:szCs w:val="22"/>
        </w:rPr>
      </w:pPr>
    </w:p>
    <w:p w:rsidR="00575A20" w:rsidRDefault="00A8371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Instrumentos de Avaliação</w:t>
      </w:r>
    </w:p>
    <w:p w:rsidR="00575A20" w:rsidRDefault="00A8371E">
      <w:pPr>
        <w:keepLines/>
        <w:spacing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N1. Atividade avaliativa 1: realização das atividades assíncronas da aula de 26.05. Valor: 10,0</w:t>
      </w:r>
    </w:p>
    <w:p w:rsidR="00575A20" w:rsidRDefault="00A8371E">
      <w:pPr>
        <w:keepLines/>
        <w:spacing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N2. Atividade avaliativa 2: realização da atividade assíncrona da aula de 27.05. Valor: 10,0</w:t>
      </w:r>
    </w:p>
    <w:p w:rsidR="00575A20" w:rsidRDefault="00A8371E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0"/>
          <w:u w:val="single"/>
        </w:rPr>
        <w:t>Nota final: N1 + N2 /2 = 10,0</w:t>
      </w:r>
    </w:p>
    <w:p w:rsidR="00575A20" w:rsidRDefault="00575A20">
      <w:pPr>
        <w:rPr>
          <w:rFonts w:ascii="Calibri" w:eastAsia="Calibri" w:hAnsi="Calibri" w:cs="Calibri"/>
          <w:sz w:val="22"/>
          <w:szCs w:val="22"/>
        </w:rPr>
      </w:pPr>
    </w:p>
    <w:p w:rsidR="00575A20" w:rsidRDefault="00A8371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Para atribuição de conceito será uti</w:t>
      </w:r>
      <w:r>
        <w:rPr>
          <w:rFonts w:ascii="Calibri" w:eastAsia="Calibri" w:hAnsi="Calibri" w:cs="Calibri"/>
          <w:sz w:val="22"/>
          <w:szCs w:val="22"/>
        </w:rPr>
        <w:t xml:space="preserve">lizada a escala: </w:t>
      </w:r>
    </w:p>
    <w:tbl>
      <w:tblPr>
        <w:tblStyle w:val="ae"/>
        <w:tblW w:w="75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43"/>
        <w:gridCol w:w="1989"/>
        <w:gridCol w:w="1838"/>
        <w:gridCol w:w="1843"/>
      </w:tblGrid>
      <w:tr w:rsidR="00575A20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A= 9,0 - 10,0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B= 6,51- 8,99</w:t>
            </w:r>
          </w:p>
        </w:tc>
        <w:tc>
          <w:tcPr>
            <w:tcW w:w="1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C= 5,0 - 6,50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A20" w:rsidRDefault="00A837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D* = &lt; 5,0 </w:t>
            </w:r>
          </w:p>
        </w:tc>
      </w:tr>
    </w:tbl>
    <w:p w:rsidR="00575A20" w:rsidRDefault="00A8371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 sem direito a crédito </w:t>
      </w:r>
    </w:p>
    <w:p w:rsidR="00575A20" w:rsidRDefault="00575A20">
      <w:pPr>
        <w:ind w:left="720"/>
        <w:rPr>
          <w:rFonts w:ascii="Calibri" w:eastAsia="Calibri" w:hAnsi="Calibri" w:cs="Calibri"/>
          <w:sz w:val="22"/>
          <w:szCs w:val="22"/>
        </w:rPr>
      </w:pPr>
    </w:p>
    <w:p w:rsidR="00575A20" w:rsidRDefault="00575A20">
      <w:pPr>
        <w:ind w:left="720"/>
        <w:rPr>
          <w:rFonts w:ascii="Calibri" w:eastAsia="Calibri" w:hAnsi="Calibri" w:cs="Calibri"/>
          <w:sz w:val="22"/>
          <w:szCs w:val="22"/>
        </w:rPr>
      </w:pPr>
    </w:p>
    <w:p w:rsidR="00575A20" w:rsidRDefault="00A8371E">
      <w:pPr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:rsidR="00575A20" w:rsidRDefault="00A8371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Referências </w:t>
      </w:r>
    </w:p>
    <w:p w:rsidR="00575A20" w:rsidRDefault="00A8371E">
      <w:pPr>
        <w:spacing w:line="276" w:lineRule="auto"/>
        <w:ind w:left="-284" w:right="5"/>
        <w:jc w:val="left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Básica</w:t>
      </w:r>
    </w:p>
    <w:p w:rsidR="00575A20" w:rsidRDefault="00575A20">
      <w:pPr>
        <w:spacing w:line="240" w:lineRule="auto"/>
        <w:rPr>
          <w:rFonts w:ascii="Calibri" w:eastAsia="Calibri" w:hAnsi="Calibri" w:cs="Calibri"/>
          <w:sz w:val="20"/>
        </w:rPr>
      </w:pPr>
    </w:p>
    <w:p w:rsidR="00575A20" w:rsidRDefault="00A8371E">
      <w:pPr>
        <w:spacing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GERHARDT, Tatiana Engel; SILVEIRA, Denise Torfo (orgs.) Métodos de pesquisa (coordenado pela Universidade Aberta do Brasil – UAB/UFRGS e pelo Curso de Graduação Tecnológica – Planejamento e Gestão para o Desenvolvimento Rural da SEAD/UFRGS). Porto Alegre: </w:t>
      </w:r>
      <w:r>
        <w:rPr>
          <w:rFonts w:ascii="Calibri" w:eastAsia="Calibri" w:hAnsi="Calibri" w:cs="Calibri"/>
          <w:sz w:val="20"/>
        </w:rPr>
        <w:t>Editora da UFRGS, 2009. Disponível em: &lt;</w:t>
      </w:r>
      <w:hyperlink r:id="rId9">
        <w:r>
          <w:rPr>
            <w:rFonts w:ascii="Calibri" w:eastAsia="Calibri" w:hAnsi="Calibri" w:cs="Calibri"/>
            <w:sz w:val="20"/>
          </w:rPr>
          <w:t>http://www.ufrgs.br/cursopgdr/downloadsSerie/derad005.pdf</w:t>
        </w:r>
      </w:hyperlink>
      <w:r>
        <w:rPr>
          <w:rFonts w:ascii="Calibri" w:eastAsia="Calibri" w:hAnsi="Calibri" w:cs="Calibri"/>
          <w:sz w:val="20"/>
        </w:rPr>
        <w:t>&gt;</w:t>
      </w:r>
    </w:p>
    <w:p w:rsidR="00575A20" w:rsidRDefault="00575A20">
      <w:pPr>
        <w:spacing w:line="240" w:lineRule="auto"/>
        <w:rPr>
          <w:rFonts w:ascii="Calibri" w:eastAsia="Calibri" w:hAnsi="Calibri" w:cs="Calibri"/>
          <w:sz w:val="20"/>
        </w:rPr>
      </w:pPr>
    </w:p>
    <w:p w:rsidR="00575A20" w:rsidRDefault="00A8371E">
      <w:pPr>
        <w:pStyle w:val="Ttulo1"/>
        <w:keepNext w:val="0"/>
        <w:shd w:val="clear" w:color="auto" w:fill="FFFFFF"/>
        <w:spacing w:after="120" w:line="240" w:lineRule="auto"/>
        <w:jc w:val="both"/>
        <w:rPr>
          <w:rFonts w:ascii="Calibri" w:eastAsia="Calibri" w:hAnsi="Calibri" w:cs="Calibri"/>
          <w:b w:val="0"/>
          <w:i w:val="0"/>
          <w:sz w:val="20"/>
        </w:rPr>
      </w:pPr>
      <w:bookmarkStart w:id="0" w:name="_heading=h.c9og82bg8hhf" w:colFirst="0" w:colLast="0"/>
      <w:bookmarkEnd w:id="0"/>
      <w:r>
        <w:rPr>
          <w:rFonts w:ascii="Calibri" w:eastAsia="Calibri" w:hAnsi="Calibri" w:cs="Calibri"/>
          <w:b w:val="0"/>
          <w:i w:val="0"/>
          <w:sz w:val="20"/>
        </w:rPr>
        <w:t>GUITTON, Jean. O Trabalho Intelectual: conselho para os que estudam e para os que</w:t>
      </w:r>
      <w:r>
        <w:rPr>
          <w:rFonts w:ascii="Calibri" w:eastAsia="Calibri" w:hAnsi="Calibri" w:cs="Calibri"/>
          <w:b w:val="0"/>
          <w:i w:val="0"/>
          <w:sz w:val="20"/>
        </w:rPr>
        <w:t xml:space="preserve"> escrevem. Lucas Félix de Oliveira Santana (trad.). Kyrion, 2018.</w:t>
      </w:r>
    </w:p>
    <w:p w:rsidR="00575A20" w:rsidRDefault="00575A20">
      <w:pPr>
        <w:spacing w:line="240" w:lineRule="auto"/>
        <w:rPr>
          <w:rFonts w:ascii="Calibri" w:eastAsia="Calibri" w:hAnsi="Calibri" w:cs="Calibri"/>
          <w:sz w:val="20"/>
        </w:rPr>
      </w:pPr>
    </w:p>
    <w:p w:rsidR="00575A20" w:rsidRDefault="00A8371E">
      <w:pPr>
        <w:spacing w:line="276" w:lineRule="auto"/>
        <w:ind w:left="-284" w:right="5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Complementar</w:t>
      </w:r>
    </w:p>
    <w:p w:rsidR="00575A20" w:rsidRDefault="00575A20">
      <w:pPr>
        <w:spacing w:line="240" w:lineRule="auto"/>
        <w:rPr>
          <w:rFonts w:ascii="Calibri" w:eastAsia="Calibri" w:hAnsi="Calibri" w:cs="Calibri"/>
          <w:sz w:val="20"/>
        </w:rPr>
      </w:pPr>
    </w:p>
    <w:p w:rsidR="00575A20" w:rsidRDefault="00A8371E">
      <w:pPr>
        <w:spacing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BURSZTYN, Marcel; DRUMMOND, José Augusto; NASCIMENTO, Elimar Pinheiro do. Como escrever (e publicar) um trabalho científico: dicas para pesquisadores e jovens cientistas</w:t>
      </w:r>
    </w:p>
    <w:p w:rsidR="00575A20" w:rsidRDefault="00575A20">
      <w:pPr>
        <w:spacing w:line="240" w:lineRule="auto"/>
        <w:jc w:val="left"/>
        <w:rPr>
          <w:rFonts w:ascii="Calibri" w:eastAsia="Calibri" w:hAnsi="Calibri" w:cs="Calibri"/>
          <w:sz w:val="20"/>
        </w:rPr>
      </w:pPr>
    </w:p>
    <w:p w:rsidR="00575A20" w:rsidRDefault="00A8371E">
      <w:pPr>
        <w:spacing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CASTRO, Cláudio de Moura. A prática da pesquisa. São Paulo: Pearson Prentice Hall, 2006</w:t>
      </w:r>
    </w:p>
    <w:p w:rsidR="00575A20" w:rsidRDefault="00575A20">
      <w:pPr>
        <w:spacing w:line="240" w:lineRule="auto"/>
        <w:rPr>
          <w:rFonts w:ascii="Calibri" w:eastAsia="Calibri" w:hAnsi="Calibri" w:cs="Calibri"/>
          <w:sz w:val="20"/>
        </w:rPr>
      </w:pPr>
    </w:p>
    <w:p w:rsidR="00575A20" w:rsidRDefault="00A8371E">
      <w:pPr>
        <w:spacing w:line="240" w:lineRule="auto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COVEY, Stephen R,  A. ROGER MERRILL, A. Roger e MERRIL, Rebecca R. Primeiro o mais importante: como pôr foco em suas prioridades para obter resultados altamente eficaz</w:t>
      </w:r>
      <w:r>
        <w:rPr>
          <w:rFonts w:ascii="Calibri" w:eastAsia="Calibri" w:hAnsi="Calibri" w:cs="Calibri"/>
          <w:sz w:val="20"/>
        </w:rPr>
        <w:t>es. Sextante e Franklin Covey, 2017.</w:t>
      </w:r>
    </w:p>
    <w:p w:rsidR="00575A20" w:rsidRDefault="00575A20">
      <w:pPr>
        <w:spacing w:line="240" w:lineRule="auto"/>
        <w:jc w:val="left"/>
        <w:rPr>
          <w:rFonts w:ascii="Calibri" w:eastAsia="Calibri" w:hAnsi="Calibri" w:cs="Calibri"/>
          <w:sz w:val="20"/>
        </w:rPr>
      </w:pPr>
    </w:p>
    <w:p w:rsidR="00575A20" w:rsidRDefault="00A8371E">
      <w:pPr>
        <w:spacing w:line="240" w:lineRule="auto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KELLER, Gary e PAPASAN, Jay. A única coisa: o foco pode trazer resultados extraordinários para sua vida. Editora Figurati, 2014</w:t>
      </w:r>
    </w:p>
    <w:p w:rsidR="00575A20" w:rsidRDefault="00575A20">
      <w:pPr>
        <w:spacing w:line="240" w:lineRule="auto"/>
        <w:jc w:val="left"/>
        <w:rPr>
          <w:rFonts w:ascii="Calibri" w:eastAsia="Calibri" w:hAnsi="Calibri" w:cs="Calibri"/>
          <w:sz w:val="20"/>
        </w:rPr>
      </w:pPr>
    </w:p>
    <w:p w:rsidR="00575A20" w:rsidRDefault="00A8371E">
      <w:pPr>
        <w:spacing w:line="240" w:lineRule="auto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MORGAN, Clifford Thomas e DEESE, James. Como estudar. Trad. Maria Celina Deiró Hahn da 3a</w:t>
      </w:r>
      <w:r>
        <w:rPr>
          <w:rFonts w:ascii="Calibri" w:eastAsia="Calibri" w:hAnsi="Calibri" w:cs="Calibri"/>
          <w:sz w:val="20"/>
        </w:rPr>
        <w:t xml:space="preserve"> ed. americana revista por James Deese e Ellin K. Deese. 12a ed. Rio de Janeiro: Freitas Bastos, 1986</w:t>
      </w:r>
    </w:p>
    <w:p w:rsidR="00575A20" w:rsidRDefault="00575A20">
      <w:pPr>
        <w:spacing w:line="240" w:lineRule="auto"/>
        <w:jc w:val="left"/>
        <w:rPr>
          <w:rFonts w:ascii="Calibri" w:eastAsia="Calibri" w:hAnsi="Calibri" w:cs="Calibri"/>
          <w:sz w:val="20"/>
        </w:rPr>
      </w:pPr>
    </w:p>
    <w:p w:rsidR="00575A20" w:rsidRDefault="00A8371E">
      <w:pPr>
        <w:spacing w:line="240" w:lineRule="auto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FAPESP. Código de boas práticas científicas. São Paulo, 2014. Disponível em: &lt;</w:t>
      </w:r>
      <w:hyperlink r:id="rId10">
        <w:r>
          <w:rPr>
            <w:rFonts w:ascii="Calibri" w:eastAsia="Calibri" w:hAnsi="Calibri" w:cs="Calibri"/>
            <w:sz w:val="20"/>
          </w:rPr>
          <w:t>http://www.fapesp.br/boaspraticas/FAPESP-Codigo_de_Boas_Praticas_Cientificas_2014.pdf</w:t>
        </w:r>
      </w:hyperlink>
      <w:r>
        <w:rPr>
          <w:rFonts w:ascii="Calibri" w:eastAsia="Calibri" w:hAnsi="Calibri" w:cs="Calibri"/>
          <w:sz w:val="20"/>
        </w:rPr>
        <w:t>&gt;</w:t>
      </w:r>
    </w:p>
    <w:p w:rsidR="00575A20" w:rsidRDefault="00575A20">
      <w:pPr>
        <w:spacing w:line="240" w:lineRule="auto"/>
        <w:jc w:val="left"/>
        <w:rPr>
          <w:rFonts w:ascii="Calibri" w:eastAsia="Calibri" w:hAnsi="Calibri" w:cs="Calibri"/>
          <w:sz w:val="20"/>
        </w:rPr>
      </w:pPr>
    </w:p>
    <w:p w:rsidR="00575A20" w:rsidRDefault="00A8371E">
      <w:pPr>
        <w:spacing w:line="240" w:lineRule="auto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HOWARD, Ronald A.; KORVER, Clinton D. Ética pessoal para o mundo real: criando um código ético e pessoal para guiar suas decisões no trabalho e na vida. São Paulo: M. Books, 2011</w:t>
      </w:r>
    </w:p>
    <w:p w:rsidR="00575A20" w:rsidRDefault="00575A20">
      <w:pPr>
        <w:spacing w:line="240" w:lineRule="auto"/>
        <w:jc w:val="left"/>
        <w:rPr>
          <w:rFonts w:ascii="Calibri" w:eastAsia="Calibri" w:hAnsi="Calibri" w:cs="Calibri"/>
          <w:sz w:val="20"/>
        </w:rPr>
      </w:pPr>
    </w:p>
    <w:p w:rsidR="00575A20" w:rsidRDefault="00A8371E">
      <w:pPr>
        <w:spacing w:line="240" w:lineRule="auto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SARAMAGO, José. Democracia e universidade. Belém: editora da UFPA; Lisboa: F</w:t>
      </w:r>
      <w:r>
        <w:rPr>
          <w:rFonts w:ascii="Calibri" w:eastAsia="Calibri" w:hAnsi="Calibri" w:cs="Calibri"/>
          <w:sz w:val="20"/>
        </w:rPr>
        <w:t>undação José Saramago, 2013</w:t>
      </w:r>
    </w:p>
    <w:p w:rsidR="00575A20" w:rsidRDefault="00575A20">
      <w:pPr>
        <w:spacing w:line="240" w:lineRule="auto"/>
        <w:jc w:val="left"/>
        <w:rPr>
          <w:rFonts w:ascii="Calibri" w:eastAsia="Calibri" w:hAnsi="Calibri" w:cs="Calibri"/>
          <w:sz w:val="20"/>
        </w:rPr>
      </w:pPr>
    </w:p>
    <w:p w:rsidR="00575A20" w:rsidRDefault="00A8371E">
      <w:pPr>
        <w:spacing w:line="240" w:lineRule="auto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SERTILLANGES, A.-D. A vida intelectual: seu espírito, suas condições, seus métodos. Lilia Ledon da Silva (trad.). São Paulo: Editora É realizações, 2010</w:t>
      </w:r>
    </w:p>
    <w:p w:rsidR="00575A20" w:rsidRDefault="00575A20">
      <w:pPr>
        <w:spacing w:line="240" w:lineRule="auto"/>
        <w:jc w:val="left"/>
        <w:rPr>
          <w:rFonts w:ascii="Calibri" w:eastAsia="Calibri" w:hAnsi="Calibri" w:cs="Calibri"/>
          <w:sz w:val="20"/>
        </w:rPr>
      </w:pPr>
    </w:p>
    <w:p w:rsidR="00575A20" w:rsidRDefault="00A8371E">
      <w:pPr>
        <w:spacing w:line="240" w:lineRule="auto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WANDERLEY, Luiz Eduardo W.. O que é universidade (Coleção primeiros passo</w:t>
      </w:r>
      <w:r>
        <w:rPr>
          <w:rFonts w:ascii="Calibri" w:eastAsia="Calibri" w:hAnsi="Calibri" w:cs="Calibri"/>
          <w:sz w:val="20"/>
        </w:rPr>
        <w:t>s). São Paulo: Brasiliense, 2003</w:t>
      </w:r>
    </w:p>
    <w:p w:rsidR="00575A20" w:rsidRDefault="00575A20">
      <w:pPr>
        <w:spacing w:line="240" w:lineRule="auto"/>
        <w:rPr>
          <w:rFonts w:ascii="Calibri" w:eastAsia="Calibri" w:hAnsi="Calibri" w:cs="Calibri"/>
          <w:sz w:val="22"/>
          <w:szCs w:val="22"/>
        </w:rPr>
      </w:pPr>
    </w:p>
    <w:p w:rsidR="00575A20" w:rsidRDefault="00575A20">
      <w:pPr>
        <w:rPr>
          <w:rFonts w:ascii="Calibri" w:eastAsia="Calibri" w:hAnsi="Calibri" w:cs="Calibri"/>
          <w:b/>
          <w:sz w:val="22"/>
          <w:szCs w:val="22"/>
        </w:rPr>
      </w:pPr>
    </w:p>
    <w:p w:rsidR="00575A20" w:rsidRDefault="00A8371E">
      <w:pPr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:rsidR="00575A20" w:rsidRDefault="00A8371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Mini Currículo</w:t>
      </w:r>
    </w:p>
    <w:p w:rsidR="00575A20" w:rsidRDefault="00A8371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Rita Morais de Andrade</w:t>
      </w:r>
    </w:p>
    <w:p w:rsidR="00575A20" w:rsidRDefault="00A8371E">
      <w:pPr>
        <w:widowControl w:val="0"/>
        <w:spacing w:before="160" w:line="331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Doutora em História (PUC-SP), Mestra em History of Textiles and Dress (University of Southampton/UK), Especialista em História e Cultura Afro-brasileira e Africana (UFG-UAB) e em Museologia (FESP-SP), Bacharela em Moda (UAM-SP). Professora Associada da Uni</w:t>
      </w:r>
      <w:r>
        <w:rPr>
          <w:rFonts w:ascii="Calibri" w:eastAsia="Calibri" w:hAnsi="Calibri" w:cs="Calibri"/>
          <w:sz w:val="22"/>
          <w:szCs w:val="22"/>
          <w:highlight w:val="white"/>
        </w:rPr>
        <w:t>versidade Federal de Goiás atuando na graduação e pós-graduação da Faculdade de Artes Visuais e do Programa UFG Doutoral. Realizou estágio pós-doutoral no Programa Avançado de Cultura Contemporânea - PACC/UFRJ com o tema "Indumentária em museus no Brasil".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Líder do Grupo de Pesquisa Indumenta: dress and textiles studies in Brazil (UFG/CNPq). Interesse principal de pesquisa: história dos tecidos e do vestuário no Brasil. Redes sociais: @ritamoraisandrade / @indumenta.br / Podcast </w:t>
      </w:r>
      <w:hyperlink r:id="rId11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Outras Costuras</w:t>
        </w:r>
      </w:hyperlink>
      <w:r>
        <w:rPr>
          <w:rFonts w:ascii="Calibri" w:eastAsia="Calibri" w:hAnsi="Calibri" w:cs="Calibri"/>
          <w:sz w:val="22"/>
          <w:szCs w:val="22"/>
          <w:highlight w:val="white"/>
        </w:rPr>
        <w:t xml:space="preserve">, disponível no Spotify. </w:t>
      </w:r>
    </w:p>
    <w:p w:rsidR="00575A20" w:rsidRDefault="00575A20">
      <w:pPr>
        <w:rPr>
          <w:rFonts w:ascii="Calibri" w:eastAsia="Calibri" w:hAnsi="Calibri" w:cs="Calibri"/>
          <w:sz w:val="22"/>
          <w:szCs w:val="22"/>
        </w:rPr>
      </w:pPr>
    </w:p>
    <w:p w:rsidR="00575A20" w:rsidRDefault="00575A20">
      <w:pPr>
        <w:rPr>
          <w:rFonts w:ascii="Calibri" w:eastAsia="Calibri" w:hAnsi="Calibri" w:cs="Calibri"/>
          <w:sz w:val="22"/>
          <w:szCs w:val="22"/>
        </w:rPr>
      </w:pPr>
    </w:p>
    <w:p w:rsidR="00575A20" w:rsidRDefault="00575A20">
      <w:pPr>
        <w:rPr>
          <w:rFonts w:ascii="Calibri" w:eastAsia="Calibri" w:hAnsi="Calibri" w:cs="Calibri"/>
          <w:b/>
          <w:sz w:val="22"/>
          <w:szCs w:val="22"/>
        </w:rPr>
      </w:pPr>
    </w:p>
    <w:sectPr w:rsidR="00575A20" w:rsidSect="00575A20">
      <w:head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71E" w:rsidRDefault="00A8371E" w:rsidP="00575A20">
      <w:pPr>
        <w:spacing w:line="240" w:lineRule="auto"/>
      </w:pPr>
      <w:r>
        <w:separator/>
      </w:r>
    </w:p>
  </w:endnote>
  <w:endnote w:type="continuationSeparator" w:id="1">
    <w:p w:rsidR="00A8371E" w:rsidRDefault="00A8371E" w:rsidP="00575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71E" w:rsidRDefault="00A8371E" w:rsidP="00575A20">
      <w:pPr>
        <w:spacing w:line="240" w:lineRule="auto"/>
      </w:pPr>
      <w:r>
        <w:separator/>
      </w:r>
    </w:p>
  </w:footnote>
  <w:footnote w:type="continuationSeparator" w:id="1">
    <w:p w:rsidR="00A8371E" w:rsidRDefault="00A8371E" w:rsidP="00575A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20" w:rsidRDefault="00A8371E">
    <w:pPr>
      <w:spacing w:line="240" w:lineRule="auto"/>
      <w:jc w:val="center"/>
      <w:rPr>
        <w:rFonts w:ascii="Verdana" w:eastAsia="Verdana" w:hAnsi="Verdana" w:cs="Verdana"/>
        <w:sz w:val="22"/>
        <w:szCs w:val="22"/>
      </w:rPr>
    </w:pPr>
    <w:r>
      <w:rPr>
        <w:rFonts w:ascii="Verdana" w:eastAsia="Verdana" w:hAnsi="Verdana" w:cs="Verdana"/>
        <w:sz w:val="22"/>
        <w:szCs w:val="22"/>
      </w:rPr>
      <w:t>Programa Integrado de Apoio à Formação Doutoral (UFG Doutoral)</w:t>
    </w:r>
    <w:r>
      <w:rPr>
        <w:rFonts w:ascii="Verdana" w:eastAsia="Verdana" w:hAnsi="Verdana" w:cs="Verdana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6718935</wp:posOffset>
          </wp:positionH>
          <wp:positionV relativeFrom="page">
            <wp:posOffset>236220</wp:posOffset>
          </wp:positionV>
          <wp:extent cx="469265" cy="582930"/>
          <wp:effectExtent l="0" t="0" r="0" b="0"/>
          <wp:wrapSquare wrapText="right" distT="0" distB="0" distL="114300" distR="114300"/>
          <wp:docPr id="13" name="image2.jpg" descr="logoUF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UF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9265" cy="582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-903602</wp:posOffset>
          </wp:positionH>
          <wp:positionV relativeFrom="paragraph">
            <wp:posOffset>-260983</wp:posOffset>
          </wp:positionV>
          <wp:extent cx="958215" cy="693420"/>
          <wp:effectExtent l="0" t="0" r="0" b="0"/>
          <wp:wrapSquare wrapText="bothSides" distT="114300" distB="11430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215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75A20" w:rsidRDefault="00575A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84F1D"/>
    <w:multiLevelType w:val="multilevel"/>
    <w:tmpl w:val="F56E3A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F020BA5"/>
    <w:multiLevelType w:val="multilevel"/>
    <w:tmpl w:val="F25093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64914EE"/>
    <w:multiLevelType w:val="multilevel"/>
    <w:tmpl w:val="42948D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E8C26E6"/>
    <w:multiLevelType w:val="multilevel"/>
    <w:tmpl w:val="12BE70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A20"/>
    <w:rsid w:val="00575A20"/>
    <w:rsid w:val="009C11EB"/>
    <w:rsid w:val="00A8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F8F"/>
    <w:rPr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CF7F8F"/>
    <w:pPr>
      <w:keepNext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F7F8F"/>
    <w:pPr>
      <w:keepNext/>
      <w:jc w:val="left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7F8F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57131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5713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7F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75A20"/>
  </w:style>
  <w:style w:type="table" w:customStyle="1" w:styleId="TableNormal">
    <w:name w:val="Table Normal"/>
    <w:rsid w:val="00575A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5713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575A20"/>
  </w:style>
  <w:style w:type="table" w:customStyle="1" w:styleId="TableNormal0">
    <w:name w:val="Table Normal"/>
    <w:rsid w:val="00575A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0">
    <w:name w:val="Normal1"/>
    <w:rsid w:val="00857131"/>
  </w:style>
  <w:style w:type="table" w:customStyle="1" w:styleId="TableNormal1">
    <w:name w:val="Table Normal"/>
    <w:rsid w:val="008571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857131"/>
  </w:style>
  <w:style w:type="table" w:customStyle="1" w:styleId="TableNormal2">
    <w:name w:val="Table Normal"/>
    <w:rsid w:val="008571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857131"/>
  </w:style>
  <w:style w:type="table" w:customStyle="1" w:styleId="TableNormal3">
    <w:name w:val="Table Normal"/>
    <w:rsid w:val="008571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85713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CF7F8F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F7F8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F7F8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link w:val="Ttulo6"/>
    <w:rsid w:val="00CF7F8F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CF7F8F"/>
    <w:pPr>
      <w:spacing w:line="240" w:lineRule="auto"/>
      <w:ind w:left="567" w:hanging="567"/>
    </w:pPr>
  </w:style>
  <w:style w:type="character" w:customStyle="1" w:styleId="RecuodecorpodetextoChar">
    <w:name w:val="Recuo de corpo de texto Char"/>
    <w:basedOn w:val="Fontepargpadro"/>
    <w:link w:val="Recuodecorpodetexto"/>
    <w:rsid w:val="00CF7F8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F7F8F"/>
    <w:pPr>
      <w:spacing w:line="240" w:lineRule="auto"/>
      <w:ind w:left="1134" w:hanging="426"/>
    </w:pPr>
  </w:style>
  <w:style w:type="character" w:customStyle="1" w:styleId="Recuodecorpodetexto2Char">
    <w:name w:val="Recuo de corpo de texto 2 Char"/>
    <w:basedOn w:val="Fontepargpadro"/>
    <w:link w:val="Recuodecorpodetexto2"/>
    <w:rsid w:val="00CF7F8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CF7F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F7F8F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CF7F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F7F8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CF7F8F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CF7F8F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F7F8F"/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paragraph" w:customStyle="1" w:styleId="EndNoteBibliography">
    <w:name w:val="EndNote Bibliography"/>
    <w:basedOn w:val="Normal"/>
    <w:link w:val="EndNoteBibliographyChar"/>
    <w:rsid w:val="00CF7F8F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CF7F8F"/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character" w:styleId="Refdecomentrio">
    <w:name w:val="annotation reference"/>
    <w:rsid w:val="00CF7F8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F7F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CF7F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7F8F"/>
    <w:rPr>
      <w:b/>
      <w:bCs/>
    </w:rPr>
  </w:style>
  <w:style w:type="character" w:customStyle="1" w:styleId="AssuntodocomentrioChar">
    <w:name w:val="Assunto do comentário Char"/>
    <w:link w:val="Assuntodocomentrio"/>
    <w:rsid w:val="00CF7F8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CF7F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F7F8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rsid w:val="00CF7F8F"/>
    <w:pPr>
      <w:suppressAutoHyphens/>
      <w:spacing w:after="200" w:line="240" w:lineRule="auto"/>
      <w:ind w:left="720"/>
      <w:contextualSpacing/>
      <w:jc w:val="left"/>
    </w:pPr>
    <w:rPr>
      <w:color w:val="00000A"/>
      <w:szCs w:val="24"/>
      <w:lang w:eastAsia="zh-CN"/>
    </w:rPr>
  </w:style>
  <w:style w:type="character" w:customStyle="1" w:styleId="apple-converted-space">
    <w:name w:val="apple-converted-space"/>
    <w:rsid w:val="00CF7F8F"/>
  </w:style>
  <w:style w:type="paragraph" w:styleId="Subttulo">
    <w:name w:val="Subtitle"/>
    <w:basedOn w:val="Normal"/>
    <w:next w:val="Normal"/>
    <w:rsid w:val="00575A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85713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4"/>
    <w:rsid w:val="0085713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4"/>
    <w:rsid w:val="0085713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4"/>
    <w:rsid w:val="0085713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4"/>
    <w:rsid w:val="0085713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4"/>
    <w:rsid w:val="0085713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4"/>
    <w:rsid w:val="008571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rsid w:val="008571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rsid w:val="008571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rsid w:val="008571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rsid w:val="00575A2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sid w:val="00575A2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sid w:val="00575A2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sid w:val="00575A2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rsid w:val="00575A2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rsid w:val="00575A2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mcy-ryqj-jaj?hs=122&amp;authuser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.spotify.com/show/40GuoBFX3DjpLYGA22hcND?si=xr9u5hapQPC9Y1hOFTwA6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pesp.br/boaspraticas/FAPESP-Codigo_de_Boas_Praticas_Cientificas_20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frgs.br/cursopgdr/downloadsSerie/derad005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1XXOn0u3GoL1HOKSEAe/U1RxaQ==">AMUW2mWYRzX+yy+dejriteDOEevaQ1m685NOny0GhIn+fiiw/0F9O52J994tlghaSPXQbje0l8b4bQDm9EkT+/Wf1/Xg1e9htu4SUV75MqaSexz/Y1Q5ci9kDK66SB9gn3gzEogFKcDO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1017</Words>
  <Characters>5492</Characters>
  <Application>Microsoft Office Word</Application>
  <DocSecurity>0</DocSecurity>
  <Lines>45</Lines>
  <Paragraphs>12</Paragraphs>
  <ScaleCrop>false</ScaleCrop>
  <Company>Microsoft</Company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Dteixeira</cp:lastModifiedBy>
  <cp:revision>2</cp:revision>
  <dcterms:created xsi:type="dcterms:W3CDTF">2021-04-19T19:44:00Z</dcterms:created>
  <dcterms:modified xsi:type="dcterms:W3CDTF">2021-04-19T19:44:00Z</dcterms:modified>
</cp:coreProperties>
</file>