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197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ANEXO 2 - MODELO PARA PROJETO DE PESQUISA</w:t>
      </w:r>
    </w:p>
    <w:p w14:paraId="00000198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center"/>
        <w:rPr>
          <w:rFonts w:ascii="Arial" w:eastAsia="Arial" w:hAnsi="Arial" w:cs="Arial"/>
          <w:b/>
          <w:bCs/>
          <w:color w:val="000000"/>
        </w:rPr>
      </w:pPr>
    </w:p>
    <w:p w14:paraId="00000199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center"/>
        <w:rPr>
          <w:rFonts w:ascii="Arial" w:eastAsia="Arial" w:hAnsi="Arial" w:cs="Arial"/>
          <w:b/>
          <w:bCs/>
          <w:color w:val="000000"/>
        </w:rPr>
      </w:pPr>
    </w:p>
    <w:p w14:paraId="0000019A" w14:textId="2BBC592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PROGRAMA DE PÓS-GRADUAÇÃO </w:t>
      </w:r>
      <w:r w:rsidR="000F4F72">
        <w:rPr>
          <w:rFonts w:ascii="Arial" w:eastAsia="Arial" w:hAnsi="Arial" w:cs="Arial"/>
          <w:b/>
          <w:bCs/>
          <w:color w:val="000000"/>
        </w:rPr>
        <w:t xml:space="preserve">EM </w:t>
      </w:r>
      <w:r>
        <w:rPr>
          <w:rFonts w:ascii="Arial" w:eastAsia="Arial" w:hAnsi="Arial" w:cs="Arial"/>
          <w:b/>
          <w:bCs/>
          <w:color w:val="000000"/>
        </w:rPr>
        <w:t>PROJETO E CIDADE</w:t>
      </w:r>
    </w:p>
    <w:p w14:paraId="0000019B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b/>
          <w:bCs/>
          <w:color w:val="000000"/>
        </w:rPr>
      </w:pPr>
    </w:p>
    <w:p w14:paraId="0000019C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center"/>
        <w:rPr>
          <w:rFonts w:ascii="Arial" w:eastAsia="Arial" w:hAnsi="Arial" w:cs="Arial"/>
          <w:b/>
          <w:bCs/>
          <w:color w:val="000000"/>
        </w:rPr>
      </w:pPr>
    </w:p>
    <w:p w14:paraId="0000019D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TÍTULO (fonte Arial, 14, em Caixa Alta, Centralizado)</w:t>
      </w:r>
    </w:p>
    <w:p w14:paraId="0000019E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14:paraId="0000019F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14:paraId="000001A0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14:paraId="000001A1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14:paraId="000001A2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Selecione a Linha de Pesquisa</w:t>
      </w:r>
    </w:p>
    <w:p w14:paraId="000001A3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) Linha A: História e Teoria da Arquitetura e da Cidade</w:t>
      </w:r>
    </w:p>
    <w:p w14:paraId="000001A4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 ) Linha B: Processos e Tecnologias de Projeto e Planejamento</w:t>
      </w:r>
    </w:p>
    <w:p w14:paraId="000001A5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</w:rPr>
      </w:pPr>
    </w:p>
    <w:p w14:paraId="000001A6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Indicação de Orientador(a) (Preenchimento obrigatório)</w:t>
      </w:r>
    </w:p>
    <w:p w14:paraId="000001A7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07"/>
        </w:tabs>
        <w:spacing w:after="288"/>
        <w:ind w:right="1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1ª opção:</w:t>
      </w:r>
      <w:r>
        <w:rPr>
          <w:rFonts w:ascii="Arial" w:eastAsia="Arial" w:hAnsi="Arial" w:cs="Arial"/>
          <w:color w:val="000000"/>
          <w:u w:val="single"/>
        </w:rPr>
        <w:tab/>
      </w:r>
    </w:p>
    <w:p w14:paraId="000001A8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04"/>
        </w:tabs>
        <w:spacing w:after="288"/>
        <w:ind w:right="1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2ª opção:</w:t>
      </w:r>
      <w:r>
        <w:rPr>
          <w:rFonts w:ascii="Arial" w:eastAsia="Arial" w:hAnsi="Arial" w:cs="Arial"/>
          <w:color w:val="000000"/>
          <w:u w:val="single"/>
        </w:rPr>
        <w:tab/>
      </w:r>
    </w:p>
    <w:p w14:paraId="000001A9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  <w:sz w:val="20"/>
          <w:szCs w:val="20"/>
        </w:rPr>
      </w:pPr>
    </w:p>
    <w:p w14:paraId="000001AA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  <w:sz w:val="20"/>
          <w:szCs w:val="20"/>
        </w:rPr>
      </w:pPr>
    </w:p>
    <w:p w14:paraId="000001AB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  <w:sz w:val="20"/>
          <w:szCs w:val="20"/>
        </w:rPr>
      </w:pPr>
    </w:p>
    <w:p w14:paraId="000001AC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  <w:sz w:val="20"/>
          <w:szCs w:val="20"/>
        </w:rPr>
      </w:pPr>
    </w:p>
    <w:p w14:paraId="000001AD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color w:val="000000"/>
        </w:rPr>
        <w:t>Mês/2026</w:t>
      </w:r>
      <w:r>
        <w:br w:type="page"/>
      </w:r>
    </w:p>
    <w:p w14:paraId="000001AE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>1. INTRODUÇÃO</w:t>
      </w:r>
    </w:p>
    <w:p w14:paraId="000001AF" w14:textId="77777777" w:rsidR="00F05B4A" w:rsidRDefault="00000000" w:rsidP="000F4F72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8"/>
        <w:ind w:left="851" w:right="12" w:hanging="633"/>
        <w:rPr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Delimitação do tema </w:t>
      </w:r>
      <w:r>
        <w:rPr>
          <w:rFonts w:ascii="Arial" w:eastAsia="Arial" w:hAnsi="Arial" w:cs="Arial"/>
          <w:color w:val="000000"/>
        </w:rPr>
        <w:t>(Contexto, problemática, problema de pesquisa)</w:t>
      </w:r>
      <w:r>
        <w:rPr>
          <w:rFonts w:ascii="Arial" w:eastAsia="Arial" w:hAnsi="Arial" w:cs="Arial"/>
          <w:b/>
          <w:bCs/>
          <w:color w:val="000000"/>
        </w:rPr>
        <w:t xml:space="preserve"> e Justificativa</w:t>
      </w:r>
    </w:p>
    <w:p w14:paraId="000001B0" w14:textId="77777777" w:rsidR="00F05B4A" w:rsidRDefault="00000000" w:rsidP="000F4F72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8"/>
        <w:ind w:left="851" w:right="12" w:hanging="633"/>
        <w:rPr>
          <w:color w:val="000000"/>
        </w:rPr>
      </w:pPr>
      <w:r>
        <w:rPr>
          <w:rFonts w:ascii="Arial" w:eastAsia="Arial" w:hAnsi="Arial" w:cs="Arial"/>
          <w:b/>
          <w:bCs/>
        </w:rPr>
        <w:t>Objetivos</w:t>
      </w:r>
    </w:p>
    <w:p w14:paraId="000001B1" w14:textId="77777777" w:rsidR="00F05B4A" w:rsidRDefault="00000000" w:rsidP="000F4F72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8"/>
        <w:ind w:left="851" w:right="12" w:hanging="633"/>
        <w:rPr>
          <w:color w:val="000000"/>
        </w:rPr>
      </w:pPr>
      <w:r>
        <w:rPr>
          <w:rFonts w:ascii="Arial" w:eastAsia="Arial" w:hAnsi="Arial" w:cs="Arial"/>
          <w:b/>
          <w:bCs/>
        </w:rPr>
        <w:t>Especificação do vínculo com a Linha de Pesquisa</w:t>
      </w:r>
    </w:p>
    <w:p w14:paraId="000001B2" w14:textId="77777777" w:rsidR="00F05B4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8"/>
        <w:ind w:left="0" w:right="12" w:firstLine="0"/>
        <w:rPr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PROCEDIMENTOS METODOLÓGICOS</w:t>
      </w:r>
    </w:p>
    <w:p w14:paraId="000001B3" w14:textId="77777777" w:rsidR="00F05B4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8"/>
        <w:ind w:left="0" w:right="12" w:firstLine="0"/>
        <w:rPr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REFERENCIAL TEÓRICO</w:t>
      </w:r>
    </w:p>
    <w:p w14:paraId="000001B4" w14:textId="77777777" w:rsidR="00F05B4A" w:rsidRDefault="0000000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8"/>
        <w:ind w:left="0" w:right="12" w:firstLine="0"/>
        <w:rPr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CRONOGRAMA</w:t>
      </w:r>
    </w:p>
    <w:p w14:paraId="000001B5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REFERÊNCIAS</w:t>
      </w:r>
    </w:p>
    <w:p w14:paraId="000001B6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____________________________________________________________________________</w:t>
      </w:r>
    </w:p>
    <w:p w14:paraId="000001B7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ORIENTAÇÕES GERAIS</w:t>
      </w:r>
    </w:p>
    <w:p w14:paraId="000001B8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 Projeto de Pesquisa deve ter no máximo 15 (quinze) páginas, incluindo as referências, digitado em letra Arial, 11, espaçamento 1,5 justificado, com margens superior e esquerda de 2,5 cm e inferior e direita de 2 cm, em papel A4. A primeira linha dos parágrafos deve ter um recuo de 1,25cm. Não deve conter qualquer elemento que identifique a autoria.</w:t>
      </w:r>
    </w:p>
    <w:p w14:paraId="000001B9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As citações devem seguir as normas da ABNT, NBR 10520 (ABNT, 2023). As citações diretas, com mais de 3 linhas, deverão ser colocadas em parágrafo recuado de 4cm à esquerda em fonte Arial, tamanho 10, em espaço entre linhas simples e seguidas da indicação da fonte (Autor, ano da obra, página).</w:t>
      </w:r>
    </w:p>
    <w:p w14:paraId="000001BA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As citações diretas com menos de 3 linhas, devem ser colocadas entre “aspas duplas” e incorporadas ao texto e seguidas da indicação da fonte (Autor(a), ano da obra, página). Nas citações indiretas, é obrigatória a indicação do(a) autor(a) e ano da obra (Autor(a), ano da obra).</w:t>
      </w:r>
    </w:p>
    <w:p w14:paraId="000001BB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 primeira página do projeto deverá se constituir de uma capa, conforme a apresentada no presente documento, apenas com os dados: identificação do Programa, título do projeto de pesquisa, linha de pesquisa e proposta de 2 (dois/duas) orientadores(as) vinculados(as) ao PPG PROJETO E CIDADE/FAV/UFG. A capa não deve conter qualquer elemento considerado como elemento identificador. O descumprimento desta regra acarretará a eliminação imediata do(a) candidato(a).</w:t>
      </w:r>
    </w:p>
    <w:p w14:paraId="000001BC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 introdução encontram-se: i) a delimitação do tema de pesquisa, contendo o problema a ser estudado; ii) justificativa da pesquisa, contendo as razões da escolha do objeto (motivação pessoal, interesse e/ou relevância do estudo), a contribuição esperada para a linha de pesquisa, para a ciência e para a sociedade; iii) os objetivos a serem alcançados. Se necessário, desdobrem-se os objetivos em geral e específicos; iv) a especificação do vínculo com a linha de pesquisa.</w:t>
      </w:r>
    </w:p>
    <w:p w14:paraId="000001BD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Na seção 2, Procedimentos Metodológicos, deve-se dar o enquadramento metodológico da pesquisa, bem como detalhamento de como será desenvolvida e em que contexto, possíveis procedimentos e ferramentas, as situações de construção dos dados, os materiais a serem utilizados, o(s) sujeito(s) e a(s) instituição(ões) pesquisados, etc.</w:t>
      </w:r>
    </w:p>
    <w:p w14:paraId="000001BE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 seção 3, Referencial Teórico, devem ser apresentadas as bases conceituais e referências que dão sustentação à pesquisa.</w:t>
      </w:r>
    </w:p>
    <w:p w14:paraId="000001BF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 seção 4, Cronograma, deve ser dedicada à apresentação das fases do trabalho de pesquisa e da duração de cada uma delas, para o período de até 24 meses. Vincular as fases do cronograma aos objetivos e metodologia da pesquisa.</w:t>
      </w:r>
    </w:p>
    <w:p w14:paraId="000001C0" w14:textId="5C8B73CF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As Referências devem seguir as normas da ABNT, como a NBR 6023 (ABNT, 20</w:t>
      </w:r>
      <w:r w:rsidR="00951545">
        <w:rPr>
          <w:rFonts w:ascii="Arial" w:eastAsia="Arial" w:hAnsi="Arial" w:cs="Arial"/>
          <w:color w:val="000000"/>
          <w:sz w:val="22"/>
          <w:szCs w:val="22"/>
        </w:rPr>
        <w:t>25</w:t>
      </w:r>
      <w:r>
        <w:rPr>
          <w:rFonts w:ascii="Arial" w:eastAsia="Arial" w:hAnsi="Arial" w:cs="Arial"/>
          <w:color w:val="000000"/>
          <w:sz w:val="22"/>
          <w:szCs w:val="22"/>
        </w:rPr>
        <w:t>), NBR 10520 (ABNT, 2023) e NBR 14724 (ABNT, 202</w:t>
      </w:r>
      <w:r w:rsidR="00951545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>). Para a elaboração do Projeto de Pesquisa, o próprio Edital recomenda algumas bibliografias.</w:t>
      </w:r>
    </w:p>
    <w:p w14:paraId="000001C1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 elaboração de Projeto fora do padrão solicitado, ou que contenha qualquer elemento identificador, causará a eliminação imediata do candidato deste Processo Seletivo.</w:t>
      </w:r>
    </w:p>
    <w:p w14:paraId="000001C2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Referências bibliográficas para elaboração do Projeto de Pesquisa:</w:t>
      </w:r>
    </w:p>
    <w:p w14:paraId="000001C3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ASSOCIAÇÃO BRASILEIRA DE NORMAS TÉCNICAS.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ABNT NBR 10520</w:t>
      </w:r>
      <w:r>
        <w:rPr>
          <w:rFonts w:ascii="Arial" w:eastAsia="Arial" w:hAnsi="Arial" w:cs="Arial"/>
          <w:color w:val="000000"/>
          <w:sz w:val="22"/>
          <w:szCs w:val="22"/>
        </w:rPr>
        <w:t>: Informação e documentação: citações em documentos: apresentação. Rio de Janeiro: ABNT, 2023.</w:t>
      </w:r>
    </w:p>
    <w:p w14:paraId="000001C4" w14:textId="68B031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ASSOCIAÇÃO BRASILEIRA DE NORMAS TÉCNICAS.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ABNT NBR 14724</w:t>
      </w:r>
      <w:r>
        <w:rPr>
          <w:rFonts w:ascii="Arial" w:eastAsia="Arial" w:hAnsi="Arial" w:cs="Arial"/>
          <w:color w:val="000000"/>
          <w:sz w:val="22"/>
          <w:szCs w:val="22"/>
        </w:rPr>
        <w:t>: Informação e documentação: trabalhos acadêmicos: apresentação. Rio de Janeiro: ABNT, 202</w:t>
      </w:r>
      <w:r w:rsidR="00951545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00001C5" w14:textId="3BA94B74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ASSOCIAÇÃO BRASILEIRA DE NORMAS TÉCNICAS.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ABNT NBR 6023</w:t>
      </w:r>
      <w:r>
        <w:rPr>
          <w:rFonts w:ascii="Arial" w:eastAsia="Arial" w:hAnsi="Arial" w:cs="Arial"/>
          <w:color w:val="000000"/>
          <w:sz w:val="22"/>
          <w:szCs w:val="22"/>
        </w:rPr>
        <w:t>: Informação e documentação: referências: elaboração. Rio de Janeiro: ABNT, 20</w:t>
      </w:r>
      <w:r w:rsidR="00951545">
        <w:rPr>
          <w:rFonts w:ascii="Arial" w:eastAsia="Arial" w:hAnsi="Arial" w:cs="Arial"/>
          <w:color w:val="000000"/>
          <w:sz w:val="22"/>
          <w:szCs w:val="22"/>
        </w:rPr>
        <w:t>25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00001C6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GIL, A. C.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Como elaborar projetos de pesquisa</w:t>
      </w:r>
      <w:r>
        <w:rPr>
          <w:rFonts w:ascii="Arial" w:eastAsia="Arial" w:hAnsi="Arial" w:cs="Arial"/>
          <w:color w:val="000000"/>
          <w:sz w:val="22"/>
          <w:szCs w:val="22"/>
        </w:rPr>
        <w:t>. 7. ed. São Paulo: Atlas, 2022.</w:t>
      </w:r>
    </w:p>
    <w:p w14:paraId="000001C7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LAKATOS, E. M.; MARCONI, M. A.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Fundamentos de metodologia científica</w:t>
      </w:r>
      <w:r>
        <w:rPr>
          <w:rFonts w:ascii="Arial" w:eastAsia="Arial" w:hAnsi="Arial" w:cs="Arial"/>
          <w:color w:val="000000"/>
          <w:sz w:val="22"/>
          <w:szCs w:val="22"/>
        </w:rPr>
        <w:t>. 9. ed. São Paulo: Atlas, 2021.</w:t>
      </w:r>
    </w:p>
    <w:p w14:paraId="000001C8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  <w:highlight w:val="yellow"/>
        </w:rPr>
      </w:pPr>
      <w:r>
        <w:rPr>
          <w:rFonts w:ascii="Arial" w:eastAsia="Arial" w:hAnsi="Arial" w:cs="Arial"/>
          <w:color w:val="000000"/>
          <w:sz w:val="22"/>
          <w:szCs w:val="22"/>
        </w:rPr>
        <w:t>Além das referências metodológicas indicadas neste Anexo, recomenda-se a consulta à bibliografia temática constante no Anexo 5.</w:t>
      </w:r>
      <w:r>
        <w:br w:type="page"/>
      </w:r>
    </w:p>
    <w:p w14:paraId="000001C9" w14:textId="45542F05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>ANEXO 3 - AVALIAÇÃO E PONTUAÇÃO DE CURRÍCULO</w:t>
      </w:r>
    </w:p>
    <w:p w14:paraId="000001CA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Os itens deverão ser pontuados na Tabela pelo(a) próprio(a) candidato(a), calculados os subtotais e pontuação total nesta folha, assim como deverão ser indicados e relacionados numericamente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no Currículo Lattes e nos documentos comprobatórios.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À comissão de seleção caberá apenas a conferência da pontuação parcial e total. Itens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não pontuados pelo(a) candidato(a), ou não comprovados, não serão considerados.</w:t>
      </w:r>
    </w:p>
    <w:p w14:paraId="000001CB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No caso do(a) candidato(a) que não seja portador(a) de diploma de graduação em Arquitetura e Urbanismo nem em áreas afins, cuja inscrição tenha sido aceita, tudo o que porventura for realizado pelo(a) mesmo(a) na área do seu respectivo curso de graduação, será pontuado, para todos os efeitos, como se fosse realizado em “áreas afins”.</w:t>
      </w:r>
    </w:p>
    <w:p w14:paraId="000001CC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Só serão pontuadas e devem ser inseridas somente produções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entre agosto de 2023 e agosto de 2026</w:t>
      </w:r>
      <w:r>
        <w:rPr>
          <w:rFonts w:ascii="Arial" w:eastAsia="Arial" w:hAnsi="Arial" w:cs="Arial"/>
          <w:color w:val="000000"/>
          <w:sz w:val="22"/>
          <w:szCs w:val="22"/>
        </w:rPr>
        <w:t>, conforme itens indicados na tabela.</w:t>
      </w:r>
    </w:p>
    <w:p w14:paraId="000001CD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Para o cálculo da pontuação do currículo deverá ser preenchida a Tabela 1, com subtotais, e depois preenchida a Tabela 2, com a pontuação final. O valor máximo total a ser atingido será 1000 pontos.</w:t>
      </w:r>
    </w:p>
    <w:p w14:paraId="000001CE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TABELA 1 - PONTUAÇÃO PARCIAL DO CURRÍCULO</w:t>
      </w:r>
    </w:p>
    <w:tbl>
      <w:tblPr>
        <w:tblStyle w:val="a9"/>
        <w:tblW w:w="9210" w:type="dxa"/>
        <w:tblInd w:w="0" w:type="dxa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ayout w:type="fixed"/>
        <w:tblLook w:val="0000" w:firstRow="0" w:lastRow="0" w:firstColumn="0" w:lastColumn="0" w:noHBand="0" w:noVBand="0"/>
      </w:tblPr>
      <w:tblGrid>
        <w:gridCol w:w="3898"/>
        <w:gridCol w:w="1085"/>
        <w:gridCol w:w="1371"/>
        <w:gridCol w:w="1760"/>
        <w:gridCol w:w="1096"/>
      </w:tblGrid>
      <w:tr w:rsidR="00F05B4A" w14:paraId="76E476B8" w14:textId="77777777" w:rsidTr="00F05B4A">
        <w:trPr>
          <w:trHeight w:val="58"/>
        </w:trPr>
        <w:tc>
          <w:tcPr>
            <w:tcW w:w="9210" w:type="dxa"/>
            <w:gridSpan w:val="5"/>
            <w:shd w:val="clear" w:color="auto" w:fill="B8CCE4"/>
          </w:tcPr>
          <w:p w14:paraId="000001CF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FORMAÇÃO ACADÊMICA COMPLEMENTAR</w:t>
            </w:r>
          </w:p>
        </w:tc>
      </w:tr>
      <w:tr w:rsidR="00F05B4A" w14:paraId="35AB5878" w14:textId="77777777" w:rsidTr="00F05B4A">
        <w:trPr>
          <w:trHeight w:val="26"/>
        </w:trPr>
        <w:tc>
          <w:tcPr>
            <w:tcW w:w="3898" w:type="dxa"/>
            <w:shd w:val="clear" w:color="auto" w:fill="DBE5F1"/>
          </w:tcPr>
          <w:p w14:paraId="000001D4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NATUREZA</w:t>
            </w:r>
          </w:p>
        </w:tc>
        <w:tc>
          <w:tcPr>
            <w:tcW w:w="1085" w:type="dxa"/>
            <w:shd w:val="clear" w:color="auto" w:fill="DBE5F1"/>
          </w:tcPr>
          <w:p w14:paraId="000001D5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1371" w:type="dxa"/>
            <w:shd w:val="clear" w:color="auto" w:fill="DBE5F1"/>
          </w:tcPr>
          <w:p w14:paraId="000001D6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5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Pontuação do(a) candidato(a)</w:t>
            </w:r>
          </w:p>
        </w:tc>
        <w:tc>
          <w:tcPr>
            <w:tcW w:w="1760" w:type="dxa"/>
            <w:shd w:val="clear" w:color="auto" w:fill="DBE5F1"/>
          </w:tcPr>
          <w:p w14:paraId="000001D7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72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Número do documento comprobatório</w:t>
            </w:r>
          </w:p>
        </w:tc>
        <w:tc>
          <w:tcPr>
            <w:tcW w:w="1096" w:type="dxa"/>
            <w:shd w:val="clear" w:color="auto" w:fill="DBE5F1"/>
          </w:tcPr>
          <w:p w14:paraId="000001D8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8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Número do item no Lattes</w:t>
            </w:r>
          </w:p>
        </w:tc>
      </w:tr>
      <w:tr w:rsidR="00F05B4A" w14:paraId="096DD587" w14:textId="77777777" w:rsidTr="00F05B4A">
        <w:trPr>
          <w:trHeight w:val="482"/>
        </w:trPr>
        <w:tc>
          <w:tcPr>
            <w:tcW w:w="3898" w:type="dxa"/>
          </w:tcPr>
          <w:p w14:paraId="000001D9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1.1 Curso de Especialização lato sensu concluído na Área de Arquitetura e Urbanismo</w:t>
            </w:r>
          </w:p>
        </w:tc>
        <w:tc>
          <w:tcPr>
            <w:tcW w:w="1085" w:type="dxa"/>
          </w:tcPr>
          <w:p w14:paraId="000001DA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pts</w:t>
            </w:r>
          </w:p>
        </w:tc>
        <w:tc>
          <w:tcPr>
            <w:tcW w:w="1371" w:type="dxa"/>
            <w:shd w:val="clear" w:color="auto" w:fill="DBE5F1"/>
          </w:tcPr>
          <w:p w14:paraId="000001DB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1DC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1DD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55A55F07" w14:textId="77777777" w:rsidTr="00F05B4A">
        <w:trPr>
          <w:trHeight w:val="324"/>
        </w:trPr>
        <w:tc>
          <w:tcPr>
            <w:tcW w:w="3898" w:type="dxa"/>
          </w:tcPr>
          <w:p w14:paraId="000001DE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1.2 Curso de Especialização lato sensu concluído em Áreas afins</w:t>
            </w:r>
          </w:p>
        </w:tc>
        <w:tc>
          <w:tcPr>
            <w:tcW w:w="1085" w:type="dxa"/>
          </w:tcPr>
          <w:p w14:paraId="000001DF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 pts</w:t>
            </w:r>
          </w:p>
        </w:tc>
        <w:tc>
          <w:tcPr>
            <w:tcW w:w="1371" w:type="dxa"/>
            <w:shd w:val="clear" w:color="auto" w:fill="DBE5F1"/>
          </w:tcPr>
          <w:p w14:paraId="000001E0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1E1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1E2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443B7838" w14:textId="77777777" w:rsidTr="00F05B4A">
        <w:trPr>
          <w:trHeight w:val="70"/>
        </w:trPr>
        <w:tc>
          <w:tcPr>
            <w:tcW w:w="9210" w:type="dxa"/>
            <w:gridSpan w:val="5"/>
          </w:tcPr>
          <w:p w14:paraId="000001E3" w14:textId="77777777" w:rsidR="00F05B4A" w:rsidRDefault="00000000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Máximo de 80 (oitenta) pontos na soma de todos os itens imediatamente acima</w:t>
            </w:r>
          </w:p>
        </w:tc>
      </w:tr>
      <w:tr w:rsidR="00F05B4A" w14:paraId="387FCCAB" w14:textId="77777777" w:rsidTr="00F05B4A">
        <w:trPr>
          <w:trHeight w:val="477"/>
        </w:trPr>
        <w:tc>
          <w:tcPr>
            <w:tcW w:w="3898" w:type="dxa"/>
          </w:tcPr>
          <w:p w14:paraId="000001E8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1.3 Eventos Acadêmico-Científicos na Área de Arquitetura e Urbanismo - participação como ouvinte mais 8 horas (últimos 3 anos)</w:t>
            </w:r>
          </w:p>
        </w:tc>
        <w:tc>
          <w:tcPr>
            <w:tcW w:w="1085" w:type="dxa"/>
          </w:tcPr>
          <w:p w14:paraId="000001E9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05 pts cada</w:t>
            </w:r>
          </w:p>
        </w:tc>
        <w:tc>
          <w:tcPr>
            <w:tcW w:w="1371" w:type="dxa"/>
            <w:shd w:val="clear" w:color="auto" w:fill="DBE5F1"/>
          </w:tcPr>
          <w:p w14:paraId="000001EA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1EB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1EC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19DB8B2C" w14:textId="77777777" w:rsidTr="00F05B4A">
        <w:trPr>
          <w:trHeight w:val="546"/>
        </w:trPr>
        <w:tc>
          <w:tcPr>
            <w:tcW w:w="3898" w:type="dxa"/>
          </w:tcPr>
          <w:p w14:paraId="000001ED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1.4 Eventos Acadêmico-Científicos em Áreas afins - participação como ouvinte mais de 8 horas (últimos 3 anos)</w:t>
            </w:r>
          </w:p>
        </w:tc>
        <w:tc>
          <w:tcPr>
            <w:tcW w:w="1085" w:type="dxa"/>
          </w:tcPr>
          <w:p w14:paraId="000001EE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02 pts cada</w:t>
            </w:r>
          </w:p>
        </w:tc>
        <w:tc>
          <w:tcPr>
            <w:tcW w:w="1371" w:type="dxa"/>
            <w:shd w:val="clear" w:color="auto" w:fill="DBE5F1"/>
          </w:tcPr>
          <w:p w14:paraId="000001EF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1F0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1F1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1676E2AA" w14:textId="77777777" w:rsidTr="00F05B4A">
        <w:trPr>
          <w:trHeight w:val="70"/>
        </w:trPr>
        <w:tc>
          <w:tcPr>
            <w:tcW w:w="9210" w:type="dxa"/>
            <w:gridSpan w:val="5"/>
          </w:tcPr>
          <w:p w14:paraId="000001F2" w14:textId="77777777" w:rsidR="00F05B4A" w:rsidRDefault="00000000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Máximo de 20 (vinte) pontos na soma de todos os itens imediatamente acima</w:t>
            </w:r>
          </w:p>
        </w:tc>
      </w:tr>
      <w:tr w:rsidR="00F05B4A" w14:paraId="69E258C4" w14:textId="77777777" w:rsidTr="00F05B4A">
        <w:trPr>
          <w:trHeight w:val="355"/>
        </w:trPr>
        <w:tc>
          <w:tcPr>
            <w:tcW w:w="4983" w:type="dxa"/>
            <w:gridSpan w:val="2"/>
          </w:tcPr>
          <w:p w14:paraId="000001F7" w14:textId="77777777" w:rsidR="00F05B4A" w:rsidRDefault="00000000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Subtotal formação acadêmica complementar – máximo 100 pontos</w:t>
            </w:r>
          </w:p>
        </w:tc>
        <w:tc>
          <w:tcPr>
            <w:tcW w:w="1371" w:type="dxa"/>
            <w:shd w:val="clear" w:color="auto" w:fill="DBE5F1"/>
          </w:tcPr>
          <w:p w14:paraId="000001F9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56" w:type="dxa"/>
            <w:gridSpan w:val="2"/>
          </w:tcPr>
          <w:p w14:paraId="000001FA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2B743C35" w14:textId="77777777" w:rsidTr="00F05B4A">
        <w:trPr>
          <w:trHeight w:val="26"/>
        </w:trPr>
        <w:tc>
          <w:tcPr>
            <w:tcW w:w="9210" w:type="dxa"/>
            <w:gridSpan w:val="5"/>
          </w:tcPr>
          <w:p w14:paraId="000001FC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25369166" w14:textId="77777777" w:rsidTr="00F05B4A">
        <w:trPr>
          <w:trHeight w:val="223"/>
        </w:trPr>
        <w:tc>
          <w:tcPr>
            <w:tcW w:w="9210" w:type="dxa"/>
            <w:gridSpan w:val="5"/>
            <w:shd w:val="clear" w:color="auto" w:fill="B8CCE4"/>
          </w:tcPr>
          <w:p w14:paraId="00000201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2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ATIVIDADES DE PESQUISA E EXTENSÃO</w:t>
            </w:r>
          </w:p>
        </w:tc>
      </w:tr>
      <w:tr w:rsidR="00F05B4A" w14:paraId="3974CF38" w14:textId="77777777" w:rsidTr="00F05B4A">
        <w:trPr>
          <w:trHeight w:val="26"/>
        </w:trPr>
        <w:tc>
          <w:tcPr>
            <w:tcW w:w="3898" w:type="dxa"/>
            <w:shd w:val="clear" w:color="auto" w:fill="DBE5F1"/>
          </w:tcPr>
          <w:p w14:paraId="00000206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NATUREZA</w:t>
            </w:r>
          </w:p>
        </w:tc>
        <w:tc>
          <w:tcPr>
            <w:tcW w:w="1085" w:type="dxa"/>
            <w:shd w:val="clear" w:color="auto" w:fill="DBE5F1"/>
          </w:tcPr>
          <w:p w14:paraId="00000207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1371" w:type="dxa"/>
            <w:shd w:val="clear" w:color="auto" w:fill="DBE5F1"/>
          </w:tcPr>
          <w:p w14:paraId="00000208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5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Pontuação do(a) candidato(a)</w:t>
            </w:r>
          </w:p>
        </w:tc>
        <w:tc>
          <w:tcPr>
            <w:tcW w:w="1760" w:type="dxa"/>
            <w:shd w:val="clear" w:color="auto" w:fill="DBE5F1"/>
          </w:tcPr>
          <w:p w14:paraId="00000209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1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Número do documento comprobatório</w:t>
            </w:r>
          </w:p>
        </w:tc>
        <w:tc>
          <w:tcPr>
            <w:tcW w:w="1096" w:type="dxa"/>
            <w:shd w:val="clear" w:color="auto" w:fill="DBE5F1"/>
          </w:tcPr>
          <w:p w14:paraId="0000020A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1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Número do item no Lattes</w:t>
            </w:r>
          </w:p>
        </w:tc>
      </w:tr>
      <w:tr w:rsidR="00F05B4A" w14:paraId="513E7707" w14:textId="77777777" w:rsidTr="00F05B4A">
        <w:trPr>
          <w:trHeight w:val="761"/>
        </w:trPr>
        <w:tc>
          <w:tcPr>
            <w:tcW w:w="3898" w:type="dxa"/>
          </w:tcPr>
          <w:p w14:paraId="0000020B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2.1 Vínculo Regular com Projeto de Pesquisa ou Extensão ou Ensino* na área de Arquitetura e Urbanismo ou áreas afins - com carga horária igual ou superior a 120h (últimos 3 anos)</w:t>
            </w:r>
          </w:p>
        </w:tc>
        <w:tc>
          <w:tcPr>
            <w:tcW w:w="1085" w:type="dxa"/>
          </w:tcPr>
          <w:p w14:paraId="0000020C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pts cada</w:t>
            </w:r>
          </w:p>
        </w:tc>
        <w:tc>
          <w:tcPr>
            <w:tcW w:w="1371" w:type="dxa"/>
            <w:shd w:val="clear" w:color="auto" w:fill="DBE5F1"/>
          </w:tcPr>
          <w:p w14:paraId="0000020D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0E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0F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64691FA8" w14:textId="77777777" w:rsidTr="00F05B4A">
        <w:trPr>
          <w:trHeight w:val="744"/>
        </w:trPr>
        <w:tc>
          <w:tcPr>
            <w:tcW w:w="3898" w:type="dxa"/>
          </w:tcPr>
          <w:p w14:paraId="00000210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2.2 Vínculo Regular com Projeto de Pesquisa ou Extensão ou Ensino* na área de Arquitetura e Urbanismo ou áreas afins - com carga horária inferior a 120h (últimos 3 anos)</w:t>
            </w:r>
          </w:p>
        </w:tc>
        <w:tc>
          <w:tcPr>
            <w:tcW w:w="1085" w:type="dxa"/>
          </w:tcPr>
          <w:p w14:paraId="00000211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25 pts cada</w:t>
            </w:r>
          </w:p>
        </w:tc>
        <w:tc>
          <w:tcPr>
            <w:tcW w:w="1371" w:type="dxa"/>
            <w:shd w:val="clear" w:color="auto" w:fill="DBE5F1"/>
          </w:tcPr>
          <w:p w14:paraId="00000212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13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14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2FF06140" w14:textId="77777777" w:rsidTr="00F05B4A">
        <w:trPr>
          <w:trHeight w:val="26"/>
        </w:trPr>
        <w:tc>
          <w:tcPr>
            <w:tcW w:w="9210" w:type="dxa"/>
            <w:gridSpan w:val="5"/>
          </w:tcPr>
          <w:p w14:paraId="00000215" w14:textId="77777777" w:rsidR="00F05B4A" w:rsidRDefault="00000000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Máximo de 200 (duzentos) pontos na soma de todos os itens imediatamente acima</w:t>
            </w:r>
          </w:p>
        </w:tc>
      </w:tr>
      <w:tr w:rsidR="00F05B4A" w14:paraId="33CF9956" w14:textId="77777777" w:rsidTr="00F05B4A">
        <w:trPr>
          <w:trHeight w:val="223"/>
        </w:trPr>
        <w:tc>
          <w:tcPr>
            <w:tcW w:w="4983" w:type="dxa"/>
            <w:gridSpan w:val="2"/>
          </w:tcPr>
          <w:p w14:paraId="0000021A" w14:textId="77777777" w:rsidR="00F05B4A" w:rsidRDefault="00000000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Subtotal atividades de pesquisa e extensão - máximo 200 pontos</w:t>
            </w:r>
          </w:p>
        </w:tc>
        <w:tc>
          <w:tcPr>
            <w:tcW w:w="1371" w:type="dxa"/>
            <w:shd w:val="clear" w:color="auto" w:fill="DBE5F1"/>
          </w:tcPr>
          <w:p w14:paraId="0000021C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56" w:type="dxa"/>
            <w:gridSpan w:val="2"/>
          </w:tcPr>
          <w:p w14:paraId="0000021D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3E3A3DDA" w14:textId="77777777" w:rsidTr="00F05B4A">
        <w:trPr>
          <w:trHeight w:val="408"/>
        </w:trPr>
        <w:tc>
          <w:tcPr>
            <w:tcW w:w="9210" w:type="dxa"/>
            <w:gridSpan w:val="5"/>
          </w:tcPr>
          <w:p w14:paraId="0000021F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* Apenas para Projetos de Pesquisa e Extensão vinculados e/ou credenciados oficialmente em alguma instituição de pesquisa, de fomento ou de ensino superior.</w:t>
            </w:r>
          </w:p>
        </w:tc>
      </w:tr>
      <w:tr w:rsidR="00F05B4A" w14:paraId="5B63A438" w14:textId="77777777" w:rsidTr="00F05B4A">
        <w:trPr>
          <w:trHeight w:val="26"/>
        </w:trPr>
        <w:tc>
          <w:tcPr>
            <w:tcW w:w="9210" w:type="dxa"/>
            <w:gridSpan w:val="5"/>
          </w:tcPr>
          <w:p w14:paraId="00000224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189FD1E3" w14:textId="77777777" w:rsidTr="00F05B4A">
        <w:trPr>
          <w:trHeight w:val="281"/>
        </w:trPr>
        <w:tc>
          <w:tcPr>
            <w:tcW w:w="9210" w:type="dxa"/>
            <w:gridSpan w:val="5"/>
            <w:shd w:val="clear" w:color="auto" w:fill="B8CCE4"/>
          </w:tcPr>
          <w:p w14:paraId="00000229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2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PRODUÇÃO ACADÊMICO-CIENTÍFICA E TÉCNICA</w:t>
            </w:r>
          </w:p>
        </w:tc>
      </w:tr>
      <w:tr w:rsidR="00F05B4A" w14:paraId="4643A743" w14:textId="77777777" w:rsidTr="00F05B4A">
        <w:trPr>
          <w:trHeight w:val="26"/>
        </w:trPr>
        <w:tc>
          <w:tcPr>
            <w:tcW w:w="3898" w:type="dxa"/>
            <w:shd w:val="clear" w:color="auto" w:fill="DBE5F1"/>
          </w:tcPr>
          <w:p w14:paraId="0000022E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NATUREZA</w:t>
            </w:r>
          </w:p>
        </w:tc>
        <w:tc>
          <w:tcPr>
            <w:tcW w:w="1085" w:type="dxa"/>
            <w:shd w:val="clear" w:color="auto" w:fill="DBE5F1"/>
          </w:tcPr>
          <w:p w14:paraId="0000022F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1371" w:type="dxa"/>
            <w:shd w:val="clear" w:color="auto" w:fill="DBE5F1"/>
          </w:tcPr>
          <w:p w14:paraId="00000230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1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Pontuação do(a) candidato(a)</w:t>
            </w:r>
          </w:p>
        </w:tc>
        <w:tc>
          <w:tcPr>
            <w:tcW w:w="1760" w:type="dxa"/>
            <w:shd w:val="clear" w:color="auto" w:fill="DBE5F1"/>
          </w:tcPr>
          <w:p w14:paraId="00000231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1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Número do documento comprobatório</w:t>
            </w:r>
          </w:p>
        </w:tc>
        <w:tc>
          <w:tcPr>
            <w:tcW w:w="1096" w:type="dxa"/>
            <w:shd w:val="clear" w:color="auto" w:fill="DBE5F1"/>
          </w:tcPr>
          <w:p w14:paraId="00000232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1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Número do item no Lattes</w:t>
            </w:r>
          </w:p>
        </w:tc>
      </w:tr>
      <w:tr w:rsidR="00F05B4A" w14:paraId="2C749F37" w14:textId="77777777" w:rsidTr="00F05B4A">
        <w:trPr>
          <w:trHeight w:val="545"/>
        </w:trPr>
        <w:tc>
          <w:tcPr>
            <w:tcW w:w="3898" w:type="dxa"/>
          </w:tcPr>
          <w:p w14:paraId="00000233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3.1 Livro publicado (incluindo co-autoria) com editora e ISBN - com conteúdo na área de Arquitetura e Urbanismo ou áreas afins (últimos 3 anos)</w:t>
            </w:r>
          </w:p>
        </w:tc>
        <w:tc>
          <w:tcPr>
            <w:tcW w:w="1085" w:type="dxa"/>
          </w:tcPr>
          <w:p w14:paraId="00000234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100 pts cada</w:t>
            </w:r>
          </w:p>
        </w:tc>
        <w:tc>
          <w:tcPr>
            <w:tcW w:w="1371" w:type="dxa"/>
            <w:shd w:val="clear" w:color="auto" w:fill="DBE5F1"/>
          </w:tcPr>
          <w:p w14:paraId="00000235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36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37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110CCDB6" w14:textId="77777777" w:rsidTr="00F05B4A">
        <w:trPr>
          <w:trHeight w:val="545"/>
        </w:trPr>
        <w:tc>
          <w:tcPr>
            <w:tcW w:w="3898" w:type="dxa"/>
          </w:tcPr>
          <w:p w14:paraId="00000238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3.2 Trabalho premiado em evento científico ou por agências de fomento ou por entidades/instituições acadêmico-científicas (últimos 3 anos)</w:t>
            </w:r>
          </w:p>
        </w:tc>
        <w:tc>
          <w:tcPr>
            <w:tcW w:w="1085" w:type="dxa"/>
          </w:tcPr>
          <w:p w14:paraId="00000239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pts cada</w:t>
            </w:r>
          </w:p>
        </w:tc>
        <w:tc>
          <w:tcPr>
            <w:tcW w:w="1371" w:type="dxa"/>
            <w:shd w:val="clear" w:color="auto" w:fill="DBE5F1"/>
          </w:tcPr>
          <w:p w14:paraId="0000023A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3B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3C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333C7298" w14:textId="77777777" w:rsidTr="00F05B4A">
        <w:trPr>
          <w:trHeight w:val="545"/>
        </w:trPr>
        <w:tc>
          <w:tcPr>
            <w:tcW w:w="3898" w:type="dxa"/>
          </w:tcPr>
          <w:p w14:paraId="0000023D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3.3 Capítulo de Livro-Coletânea publicado (incluindo co-autoria) com editora e ISBN - com conteúdo na área de Arquitetura e Urbanismo ou áreas afins (últimos 3 anos)</w:t>
            </w:r>
          </w:p>
        </w:tc>
        <w:tc>
          <w:tcPr>
            <w:tcW w:w="1085" w:type="dxa"/>
          </w:tcPr>
          <w:p w14:paraId="0000023E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pts cada</w:t>
            </w:r>
          </w:p>
        </w:tc>
        <w:tc>
          <w:tcPr>
            <w:tcW w:w="1371" w:type="dxa"/>
            <w:shd w:val="clear" w:color="auto" w:fill="DBE5F1"/>
          </w:tcPr>
          <w:p w14:paraId="0000023F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40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41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310502E4" w14:textId="77777777" w:rsidTr="00F05B4A">
        <w:trPr>
          <w:trHeight w:val="545"/>
        </w:trPr>
        <w:tc>
          <w:tcPr>
            <w:tcW w:w="3898" w:type="dxa"/>
          </w:tcPr>
          <w:p w14:paraId="00000242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3.4 Livro-Coletânea organizado (incluindo co-organização) com editora e ISBN com conteúdo na área de Arquitetura e Urbanismo ou áreas afins (últimos 3 anos)</w:t>
            </w:r>
          </w:p>
        </w:tc>
        <w:tc>
          <w:tcPr>
            <w:tcW w:w="1085" w:type="dxa"/>
          </w:tcPr>
          <w:p w14:paraId="00000243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pts cada</w:t>
            </w:r>
          </w:p>
        </w:tc>
        <w:tc>
          <w:tcPr>
            <w:tcW w:w="1371" w:type="dxa"/>
            <w:shd w:val="clear" w:color="auto" w:fill="DBE5F1"/>
          </w:tcPr>
          <w:p w14:paraId="00000244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45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46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284CBE38" w14:textId="77777777" w:rsidTr="00F05B4A">
        <w:trPr>
          <w:trHeight w:val="545"/>
        </w:trPr>
        <w:tc>
          <w:tcPr>
            <w:tcW w:w="3898" w:type="dxa"/>
          </w:tcPr>
          <w:p w14:paraId="00000247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3.5 Artigo completo publicado (incluindo co-autoria) em periódico científico especializado, com corpo editorial e ISBN - com conteúdo na área de Arquitetura e Urbanismo ou áreas afins - versão impressa ou eletrônica (últimos 3 anos)</w:t>
            </w:r>
          </w:p>
        </w:tc>
        <w:tc>
          <w:tcPr>
            <w:tcW w:w="1085" w:type="dxa"/>
          </w:tcPr>
          <w:p w14:paraId="00000248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50 pts cada</w:t>
            </w:r>
          </w:p>
        </w:tc>
        <w:tc>
          <w:tcPr>
            <w:tcW w:w="1371" w:type="dxa"/>
            <w:shd w:val="clear" w:color="auto" w:fill="DBE5F1"/>
          </w:tcPr>
          <w:p w14:paraId="00000249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4A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4B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232A3892" w14:textId="77777777" w:rsidTr="00F05B4A">
        <w:trPr>
          <w:trHeight w:val="545"/>
        </w:trPr>
        <w:tc>
          <w:tcPr>
            <w:tcW w:w="3898" w:type="dxa"/>
          </w:tcPr>
          <w:p w14:paraId="0000024C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3.6 Trabalho completo publicado em anais de evento acadêmico-científico, com conteúdo na área de Arquitetura e Urbanismo ou áreas afins - versão impressa ou digital ou eletrônica (últimos 3 anos)</w:t>
            </w:r>
          </w:p>
        </w:tc>
        <w:tc>
          <w:tcPr>
            <w:tcW w:w="1085" w:type="dxa"/>
          </w:tcPr>
          <w:p w14:paraId="0000024D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 pts cada</w:t>
            </w:r>
          </w:p>
        </w:tc>
        <w:tc>
          <w:tcPr>
            <w:tcW w:w="1371" w:type="dxa"/>
            <w:shd w:val="clear" w:color="auto" w:fill="DBE5F1"/>
          </w:tcPr>
          <w:p w14:paraId="0000024E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4F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50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25C904CB" w14:textId="77777777" w:rsidTr="00F05B4A">
        <w:trPr>
          <w:trHeight w:val="545"/>
        </w:trPr>
        <w:tc>
          <w:tcPr>
            <w:tcW w:w="3898" w:type="dxa"/>
          </w:tcPr>
          <w:p w14:paraId="00000251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3.7 Resenha publicada em periódico científico especializado, com corpo editorial e ISBN - de obra com conteúdo na área de Arquitetura e Urbanismo ou áreas afins - versão impressa ou digital eletrônica (últimos 3 anos)</w:t>
            </w:r>
          </w:p>
        </w:tc>
        <w:tc>
          <w:tcPr>
            <w:tcW w:w="1085" w:type="dxa"/>
          </w:tcPr>
          <w:p w14:paraId="00000252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 pts cada</w:t>
            </w:r>
          </w:p>
        </w:tc>
        <w:tc>
          <w:tcPr>
            <w:tcW w:w="1371" w:type="dxa"/>
            <w:shd w:val="clear" w:color="auto" w:fill="DBE5F1"/>
          </w:tcPr>
          <w:p w14:paraId="00000253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54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55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2BC9ABBA" w14:textId="77777777" w:rsidTr="00F05B4A">
        <w:trPr>
          <w:trHeight w:val="545"/>
        </w:trPr>
        <w:tc>
          <w:tcPr>
            <w:tcW w:w="3898" w:type="dxa"/>
          </w:tcPr>
          <w:p w14:paraId="00000256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3.8 Resumo de trabalho publicado em anais de evento acadêmico-científico, com conteúdo na área de Arquitetura e Urbanismo ou áreas afins - versão impressa, digital ou eletrônica (últimos 3 anos)</w:t>
            </w:r>
          </w:p>
        </w:tc>
        <w:tc>
          <w:tcPr>
            <w:tcW w:w="1085" w:type="dxa"/>
          </w:tcPr>
          <w:p w14:paraId="00000257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05 pts cada</w:t>
            </w:r>
          </w:p>
        </w:tc>
        <w:tc>
          <w:tcPr>
            <w:tcW w:w="1371" w:type="dxa"/>
            <w:shd w:val="clear" w:color="auto" w:fill="DBE5F1"/>
          </w:tcPr>
          <w:p w14:paraId="00000258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59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5A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72CDB916" w14:textId="77777777" w:rsidTr="00F05B4A">
        <w:trPr>
          <w:trHeight w:val="545"/>
        </w:trPr>
        <w:tc>
          <w:tcPr>
            <w:tcW w:w="3898" w:type="dxa"/>
          </w:tcPr>
          <w:p w14:paraId="0000025B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3.9 Trabalho apresentado (comunicação oral) em evento acadêmico-científico - com conteúdo na área de Arquitetura e Urbanismo ou áreas afins (últimos 3 anos)</w:t>
            </w:r>
          </w:p>
        </w:tc>
        <w:tc>
          <w:tcPr>
            <w:tcW w:w="1085" w:type="dxa"/>
          </w:tcPr>
          <w:p w14:paraId="0000025C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 pts cada</w:t>
            </w:r>
          </w:p>
        </w:tc>
        <w:tc>
          <w:tcPr>
            <w:tcW w:w="1371" w:type="dxa"/>
            <w:shd w:val="clear" w:color="auto" w:fill="DBE5F1"/>
          </w:tcPr>
          <w:p w14:paraId="0000025D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5E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5F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59427BE0" w14:textId="77777777" w:rsidTr="00F05B4A">
        <w:trPr>
          <w:trHeight w:val="58"/>
        </w:trPr>
        <w:tc>
          <w:tcPr>
            <w:tcW w:w="9210" w:type="dxa"/>
            <w:gridSpan w:val="5"/>
          </w:tcPr>
          <w:p w14:paraId="00000260" w14:textId="77777777" w:rsidR="00F05B4A" w:rsidRDefault="00000000">
            <w:pPr>
              <w:ind w:right="12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Máximo de 450 (quatrocentos e cinquenta) pontos na soma de todos os itens imediatamente acima</w:t>
            </w:r>
          </w:p>
        </w:tc>
      </w:tr>
      <w:tr w:rsidR="00F05B4A" w14:paraId="66971604" w14:textId="77777777" w:rsidTr="00F05B4A">
        <w:trPr>
          <w:trHeight w:val="545"/>
        </w:trPr>
        <w:tc>
          <w:tcPr>
            <w:tcW w:w="3898" w:type="dxa"/>
          </w:tcPr>
          <w:p w14:paraId="00000265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3.10 Projeto de Arquitetura ou Urbanismo com anotação de responsabilidade técnica (RRT) (últimos 3 anos)</w:t>
            </w:r>
          </w:p>
        </w:tc>
        <w:tc>
          <w:tcPr>
            <w:tcW w:w="1085" w:type="dxa"/>
          </w:tcPr>
          <w:p w14:paraId="00000266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 pts cada</w:t>
            </w:r>
          </w:p>
        </w:tc>
        <w:tc>
          <w:tcPr>
            <w:tcW w:w="1371" w:type="dxa"/>
            <w:shd w:val="clear" w:color="auto" w:fill="DBE5F1"/>
          </w:tcPr>
          <w:p w14:paraId="00000267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68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69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4D3488E5" w14:textId="77777777" w:rsidTr="00F05B4A">
        <w:trPr>
          <w:trHeight w:val="545"/>
        </w:trPr>
        <w:tc>
          <w:tcPr>
            <w:tcW w:w="3898" w:type="dxa"/>
          </w:tcPr>
          <w:p w14:paraId="0000026A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3.11 Projeto de Arquitetura ou Urbanismo com anotação de responsabilidade técnica (RRT) premiado em concursos (últimos 3 anos)</w:t>
            </w:r>
          </w:p>
        </w:tc>
        <w:tc>
          <w:tcPr>
            <w:tcW w:w="1085" w:type="dxa"/>
          </w:tcPr>
          <w:p w14:paraId="0000026B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30 pts cada</w:t>
            </w:r>
          </w:p>
        </w:tc>
        <w:tc>
          <w:tcPr>
            <w:tcW w:w="1371" w:type="dxa"/>
            <w:shd w:val="clear" w:color="auto" w:fill="DBE5F1"/>
          </w:tcPr>
          <w:p w14:paraId="0000026C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6D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6E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7374932D" w14:textId="77777777" w:rsidTr="00F05B4A">
        <w:trPr>
          <w:trHeight w:val="545"/>
        </w:trPr>
        <w:tc>
          <w:tcPr>
            <w:tcW w:w="3898" w:type="dxa"/>
          </w:tcPr>
          <w:p w14:paraId="0000026F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3.12 Assessoria ou consultoria em Arquitetura ou Urbanismo com anotação de responsabilidade técnica (RRT) (últimos 3 anos)</w:t>
            </w:r>
          </w:p>
        </w:tc>
        <w:tc>
          <w:tcPr>
            <w:tcW w:w="1085" w:type="dxa"/>
          </w:tcPr>
          <w:p w14:paraId="00000270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 pts cada</w:t>
            </w:r>
          </w:p>
        </w:tc>
        <w:tc>
          <w:tcPr>
            <w:tcW w:w="1371" w:type="dxa"/>
            <w:shd w:val="clear" w:color="auto" w:fill="DBE5F1"/>
          </w:tcPr>
          <w:p w14:paraId="00000271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72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73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5A3F2B51" w14:textId="77777777" w:rsidTr="00F05B4A">
        <w:trPr>
          <w:trHeight w:val="26"/>
        </w:trPr>
        <w:tc>
          <w:tcPr>
            <w:tcW w:w="9210" w:type="dxa"/>
            <w:gridSpan w:val="5"/>
          </w:tcPr>
          <w:p w14:paraId="00000274" w14:textId="77777777" w:rsidR="00F05B4A" w:rsidRDefault="00000000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lastRenderedPageBreak/>
              <w:t>Máximo de 150 (cento e cinquenta) pontos na soma de todos os itens imediatamente acima</w:t>
            </w:r>
          </w:p>
        </w:tc>
      </w:tr>
      <w:tr w:rsidR="00F05B4A" w14:paraId="446DB9F0" w14:textId="77777777" w:rsidTr="00F05B4A">
        <w:trPr>
          <w:trHeight w:val="545"/>
        </w:trPr>
        <w:tc>
          <w:tcPr>
            <w:tcW w:w="4983" w:type="dxa"/>
            <w:gridSpan w:val="2"/>
          </w:tcPr>
          <w:p w14:paraId="00000279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Subtotal Produção acadêmico científica e técnica – máximo 600 pontos</w:t>
            </w:r>
          </w:p>
        </w:tc>
        <w:tc>
          <w:tcPr>
            <w:tcW w:w="1371" w:type="dxa"/>
            <w:shd w:val="clear" w:color="auto" w:fill="DBE5F1"/>
          </w:tcPr>
          <w:p w14:paraId="0000027B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56" w:type="dxa"/>
            <w:gridSpan w:val="2"/>
          </w:tcPr>
          <w:p w14:paraId="0000027C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4082FB2A" w14:textId="77777777" w:rsidTr="00F05B4A">
        <w:trPr>
          <w:trHeight w:val="70"/>
        </w:trPr>
        <w:tc>
          <w:tcPr>
            <w:tcW w:w="9210" w:type="dxa"/>
            <w:gridSpan w:val="5"/>
          </w:tcPr>
          <w:p w14:paraId="0000027E" w14:textId="77777777" w:rsidR="00F05B4A" w:rsidRDefault="00F05B4A">
            <w:pPr>
              <w:ind w:right="12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05B4A" w14:paraId="7BEA3EF7" w14:textId="77777777" w:rsidTr="00F05B4A">
        <w:trPr>
          <w:trHeight w:val="26"/>
        </w:trPr>
        <w:tc>
          <w:tcPr>
            <w:tcW w:w="9210" w:type="dxa"/>
            <w:gridSpan w:val="5"/>
            <w:shd w:val="clear" w:color="auto" w:fill="B8CCE4"/>
          </w:tcPr>
          <w:p w14:paraId="00000283" w14:textId="77777777" w:rsidR="00F05B4A" w:rsidRDefault="00000000">
            <w:pPr>
              <w:ind w:right="1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ATIVIDADES DE DOCÊNCIA E SIMILARES</w:t>
            </w:r>
          </w:p>
        </w:tc>
      </w:tr>
      <w:tr w:rsidR="00F05B4A" w14:paraId="647E7939" w14:textId="77777777" w:rsidTr="00F05B4A">
        <w:trPr>
          <w:trHeight w:val="26"/>
        </w:trPr>
        <w:tc>
          <w:tcPr>
            <w:tcW w:w="3898" w:type="dxa"/>
            <w:shd w:val="clear" w:color="auto" w:fill="DBE5F1"/>
          </w:tcPr>
          <w:p w14:paraId="00000288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NATUREZA</w:t>
            </w:r>
          </w:p>
        </w:tc>
        <w:tc>
          <w:tcPr>
            <w:tcW w:w="1085" w:type="dxa"/>
            <w:shd w:val="clear" w:color="auto" w:fill="DBE5F1"/>
          </w:tcPr>
          <w:p w14:paraId="00000289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1371" w:type="dxa"/>
            <w:shd w:val="clear" w:color="auto" w:fill="DBE5F1"/>
          </w:tcPr>
          <w:p w14:paraId="0000028A" w14:textId="77777777" w:rsidR="00F05B4A" w:rsidRDefault="00000000">
            <w:pPr>
              <w:ind w:left="-11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Pontuação do(a) candidato(a)</w:t>
            </w:r>
          </w:p>
        </w:tc>
        <w:tc>
          <w:tcPr>
            <w:tcW w:w="1760" w:type="dxa"/>
            <w:shd w:val="clear" w:color="auto" w:fill="DBE5F1"/>
          </w:tcPr>
          <w:p w14:paraId="0000028B" w14:textId="77777777" w:rsidR="00F05B4A" w:rsidRDefault="00000000">
            <w:pPr>
              <w:ind w:left="-11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Número do documento comprobatório</w:t>
            </w:r>
          </w:p>
        </w:tc>
        <w:tc>
          <w:tcPr>
            <w:tcW w:w="1096" w:type="dxa"/>
            <w:shd w:val="clear" w:color="auto" w:fill="DBE5F1"/>
          </w:tcPr>
          <w:p w14:paraId="0000028C" w14:textId="77777777" w:rsidR="00F05B4A" w:rsidRDefault="00000000">
            <w:pPr>
              <w:ind w:left="-11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Número do item no Lattes</w:t>
            </w:r>
          </w:p>
        </w:tc>
      </w:tr>
      <w:tr w:rsidR="00F05B4A" w14:paraId="62FD6455" w14:textId="77777777" w:rsidTr="00F05B4A">
        <w:trPr>
          <w:trHeight w:val="545"/>
        </w:trPr>
        <w:tc>
          <w:tcPr>
            <w:tcW w:w="3898" w:type="dxa"/>
          </w:tcPr>
          <w:p w14:paraId="0000028D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4.1 Disciplina ministrada em curso de Graduação (semestral) com conteúdo na área de Arquitetura e Urbanismo (últimos 3 anos)</w:t>
            </w:r>
          </w:p>
        </w:tc>
        <w:tc>
          <w:tcPr>
            <w:tcW w:w="1085" w:type="dxa"/>
          </w:tcPr>
          <w:p w14:paraId="0000028E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 pts cada</w:t>
            </w:r>
          </w:p>
        </w:tc>
        <w:tc>
          <w:tcPr>
            <w:tcW w:w="1371" w:type="dxa"/>
            <w:shd w:val="clear" w:color="auto" w:fill="DBE5F1"/>
          </w:tcPr>
          <w:p w14:paraId="0000028F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90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91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F05B4A" w14:paraId="2DFF0EE9" w14:textId="77777777" w:rsidTr="00F05B4A">
        <w:trPr>
          <w:trHeight w:val="545"/>
        </w:trPr>
        <w:tc>
          <w:tcPr>
            <w:tcW w:w="3898" w:type="dxa"/>
          </w:tcPr>
          <w:p w14:paraId="00000292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4.2 Disciplina ministrada em curso de Graduação (semestral) com conteúdo em Áreas afins (últimos 3 anos)</w:t>
            </w:r>
          </w:p>
        </w:tc>
        <w:tc>
          <w:tcPr>
            <w:tcW w:w="1085" w:type="dxa"/>
          </w:tcPr>
          <w:p w14:paraId="00000293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 pts cada</w:t>
            </w:r>
          </w:p>
        </w:tc>
        <w:tc>
          <w:tcPr>
            <w:tcW w:w="1371" w:type="dxa"/>
            <w:shd w:val="clear" w:color="auto" w:fill="DBE5F1"/>
          </w:tcPr>
          <w:p w14:paraId="00000294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95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96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F05B4A" w14:paraId="2CEBC80D" w14:textId="77777777" w:rsidTr="00F05B4A">
        <w:trPr>
          <w:trHeight w:val="545"/>
        </w:trPr>
        <w:tc>
          <w:tcPr>
            <w:tcW w:w="3898" w:type="dxa"/>
          </w:tcPr>
          <w:p w14:paraId="00000297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4.3 Orientação de Trabalho Final de curso de Graduação concluído e aprovado na área de Arquitetura e Urbanismo (últimos 3 anos)</w:t>
            </w:r>
          </w:p>
        </w:tc>
        <w:tc>
          <w:tcPr>
            <w:tcW w:w="1085" w:type="dxa"/>
          </w:tcPr>
          <w:p w14:paraId="00000298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 pts cada</w:t>
            </w:r>
          </w:p>
        </w:tc>
        <w:tc>
          <w:tcPr>
            <w:tcW w:w="1371" w:type="dxa"/>
            <w:shd w:val="clear" w:color="auto" w:fill="DBE5F1"/>
          </w:tcPr>
          <w:p w14:paraId="00000299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9A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9B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F05B4A" w14:paraId="6C667888" w14:textId="77777777" w:rsidTr="00F05B4A">
        <w:trPr>
          <w:trHeight w:val="545"/>
        </w:trPr>
        <w:tc>
          <w:tcPr>
            <w:tcW w:w="3898" w:type="dxa"/>
          </w:tcPr>
          <w:p w14:paraId="0000029C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4.4 Orientação de Trabalho Final de curso de Graduação concluído e aprovado em Áreas afins (últimos 3 anos)</w:t>
            </w:r>
          </w:p>
        </w:tc>
        <w:tc>
          <w:tcPr>
            <w:tcW w:w="1085" w:type="dxa"/>
          </w:tcPr>
          <w:p w14:paraId="0000029D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15 pts cada</w:t>
            </w:r>
          </w:p>
        </w:tc>
        <w:tc>
          <w:tcPr>
            <w:tcW w:w="1371" w:type="dxa"/>
            <w:shd w:val="clear" w:color="auto" w:fill="DBE5F1"/>
          </w:tcPr>
          <w:p w14:paraId="0000029E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9F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A0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F05B4A" w14:paraId="322AE322" w14:textId="77777777" w:rsidTr="00F05B4A">
        <w:trPr>
          <w:trHeight w:val="545"/>
        </w:trPr>
        <w:tc>
          <w:tcPr>
            <w:tcW w:w="3898" w:type="dxa"/>
          </w:tcPr>
          <w:p w14:paraId="000002A1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4.5 Membro de Banca de defesa de Trabalho Final de curso de Graduação - na área de Arquitetura e Urbanismo (últimos 3 anos)</w:t>
            </w:r>
          </w:p>
        </w:tc>
        <w:tc>
          <w:tcPr>
            <w:tcW w:w="1085" w:type="dxa"/>
          </w:tcPr>
          <w:p w14:paraId="000002A2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 pts cada</w:t>
            </w:r>
          </w:p>
        </w:tc>
        <w:tc>
          <w:tcPr>
            <w:tcW w:w="1371" w:type="dxa"/>
            <w:shd w:val="clear" w:color="auto" w:fill="DBE5F1"/>
          </w:tcPr>
          <w:p w14:paraId="000002A3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A4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A5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F05B4A" w14:paraId="32584E38" w14:textId="77777777" w:rsidTr="00F05B4A">
        <w:trPr>
          <w:trHeight w:val="545"/>
        </w:trPr>
        <w:tc>
          <w:tcPr>
            <w:tcW w:w="3898" w:type="dxa"/>
          </w:tcPr>
          <w:p w14:paraId="000002A6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52"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4.6 Membro de Banca de defesa de Trabalho Final de curso de Graduação - em Áreas afins</w:t>
            </w:r>
          </w:p>
        </w:tc>
        <w:tc>
          <w:tcPr>
            <w:tcW w:w="1085" w:type="dxa"/>
          </w:tcPr>
          <w:p w14:paraId="000002A7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9" w:right="1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07 pts cada</w:t>
            </w:r>
          </w:p>
        </w:tc>
        <w:tc>
          <w:tcPr>
            <w:tcW w:w="1371" w:type="dxa"/>
            <w:shd w:val="clear" w:color="auto" w:fill="DBE5F1"/>
          </w:tcPr>
          <w:p w14:paraId="000002A8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A9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AA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F05B4A" w14:paraId="00BD7D09" w14:textId="77777777" w:rsidTr="00F05B4A">
        <w:trPr>
          <w:trHeight w:val="26"/>
        </w:trPr>
        <w:tc>
          <w:tcPr>
            <w:tcW w:w="9210" w:type="dxa"/>
            <w:gridSpan w:val="5"/>
          </w:tcPr>
          <w:p w14:paraId="000002AB" w14:textId="77777777" w:rsidR="00F05B4A" w:rsidRDefault="00000000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</w:rPr>
              <w:t>Máximo de 100 (cem) pontos na soma de todos os itens imediatamente acima</w:t>
            </w:r>
          </w:p>
        </w:tc>
      </w:tr>
      <w:tr w:rsidR="00F05B4A" w14:paraId="007268B6" w14:textId="77777777" w:rsidTr="00F05B4A">
        <w:trPr>
          <w:trHeight w:val="26"/>
        </w:trPr>
        <w:tc>
          <w:tcPr>
            <w:tcW w:w="4983" w:type="dxa"/>
            <w:gridSpan w:val="2"/>
          </w:tcPr>
          <w:p w14:paraId="000002B0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Subtotal atividades de docência e similares - máximo 100 pontos</w:t>
            </w:r>
          </w:p>
        </w:tc>
        <w:tc>
          <w:tcPr>
            <w:tcW w:w="1371" w:type="dxa"/>
            <w:shd w:val="clear" w:color="auto" w:fill="DBE5F1"/>
          </w:tcPr>
          <w:p w14:paraId="000002B2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0" w:type="dxa"/>
          </w:tcPr>
          <w:p w14:paraId="000002B3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</w:tcPr>
          <w:p w14:paraId="000002B4" w14:textId="77777777" w:rsidR="00F05B4A" w:rsidRDefault="00F05B4A">
            <w:pPr>
              <w:ind w:right="1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00002B5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</w:rPr>
      </w:pPr>
    </w:p>
    <w:p w14:paraId="000002B6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Preencher a Tabela 2 (Pontuação final) a partir das pontuações parciais da Tabela 1. É obrigatório apresentar as duas tabelas, mesmo que a pontuação seja zero.</w:t>
      </w:r>
    </w:p>
    <w:p w14:paraId="000002B7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TABELA 2 - PONTUAÇÃO FINAL</w:t>
      </w:r>
    </w:p>
    <w:tbl>
      <w:tblPr>
        <w:tblStyle w:val="aa"/>
        <w:tblW w:w="5949" w:type="dxa"/>
        <w:jc w:val="center"/>
        <w:tblInd w:w="0" w:type="dxa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ayout w:type="fixed"/>
        <w:tblLook w:val="0000" w:firstRow="0" w:lastRow="0" w:firstColumn="0" w:lastColumn="0" w:noHBand="0" w:noVBand="0"/>
      </w:tblPr>
      <w:tblGrid>
        <w:gridCol w:w="4569"/>
        <w:gridCol w:w="1380"/>
      </w:tblGrid>
      <w:tr w:rsidR="00F05B4A" w14:paraId="4027C890" w14:textId="77777777" w:rsidTr="00F05B4A">
        <w:trPr>
          <w:trHeight w:val="26"/>
          <w:jc w:val="center"/>
        </w:trPr>
        <w:tc>
          <w:tcPr>
            <w:tcW w:w="4569" w:type="dxa"/>
            <w:shd w:val="clear" w:color="auto" w:fill="B8CCE4"/>
          </w:tcPr>
          <w:p w14:paraId="000002B8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2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1380" w:type="dxa"/>
            <w:shd w:val="clear" w:color="auto" w:fill="B8CCE4"/>
          </w:tcPr>
          <w:p w14:paraId="000002B9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2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Subtotal</w:t>
            </w:r>
          </w:p>
        </w:tc>
      </w:tr>
      <w:tr w:rsidR="00F05B4A" w14:paraId="5146155D" w14:textId="77777777" w:rsidTr="00F05B4A">
        <w:trPr>
          <w:trHeight w:val="317"/>
          <w:jc w:val="center"/>
        </w:trPr>
        <w:tc>
          <w:tcPr>
            <w:tcW w:w="4569" w:type="dxa"/>
          </w:tcPr>
          <w:p w14:paraId="000002BA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Formação acadêmica complementar</w:t>
            </w:r>
          </w:p>
        </w:tc>
        <w:tc>
          <w:tcPr>
            <w:tcW w:w="1380" w:type="dxa"/>
          </w:tcPr>
          <w:p w14:paraId="000002BB" w14:textId="77777777" w:rsidR="00F05B4A" w:rsidRDefault="00F05B4A">
            <w:pPr>
              <w:spacing w:line="360" w:lineRule="auto"/>
              <w:ind w:right="12"/>
              <w:rPr>
                <w:sz w:val="22"/>
                <w:szCs w:val="22"/>
              </w:rPr>
            </w:pPr>
          </w:p>
        </w:tc>
      </w:tr>
      <w:tr w:rsidR="00F05B4A" w14:paraId="08AE623C" w14:textId="77777777" w:rsidTr="00F05B4A">
        <w:trPr>
          <w:trHeight w:val="314"/>
          <w:jc w:val="center"/>
        </w:trPr>
        <w:tc>
          <w:tcPr>
            <w:tcW w:w="4569" w:type="dxa"/>
          </w:tcPr>
          <w:p w14:paraId="000002BC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Atividades de pesquisa e extensão</w:t>
            </w:r>
          </w:p>
        </w:tc>
        <w:tc>
          <w:tcPr>
            <w:tcW w:w="1380" w:type="dxa"/>
          </w:tcPr>
          <w:p w14:paraId="000002BD" w14:textId="77777777" w:rsidR="00F05B4A" w:rsidRDefault="00F05B4A">
            <w:pPr>
              <w:spacing w:line="360" w:lineRule="auto"/>
              <w:ind w:right="12"/>
              <w:rPr>
                <w:sz w:val="22"/>
                <w:szCs w:val="22"/>
              </w:rPr>
            </w:pPr>
          </w:p>
        </w:tc>
      </w:tr>
      <w:tr w:rsidR="00F05B4A" w14:paraId="24FB5C49" w14:textId="77777777" w:rsidTr="00F05B4A">
        <w:trPr>
          <w:trHeight w:val="317"/>
          <w:jc w:val="center"/>
        </w:trPr>
        <w:tc>
          <w:tcPr>
            <w:tcW w:w="4569" w:type="dxa"/>
          </w:tcPr>
          <w:p w14:paraId="000002BE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Produção acadêmico-científica e técnica</w:t>
            </w:r>
          </w:p>
        </w:tc>
        <w:tc>
          <w:tcPr>
            <w:tcW w:w="1380" w:type="dxa"/>
          </w:tcPr>
          <w:p w14:paraId="000002BF" w14:textId="77777777" w:rsidR="00F05B4A" w:rsidRDefault="00F05B4A">
            <w:pPr>
              <w:spacing w:line="360" w:lineRule="auto"/>
              <w:ind w:right="12"/>
              <w:rPr>
                <w:sz w:val="22"/>
                <w:szCs w:val="22"/>
              </w:rPr>
            </w:pPr>
          </w:p>
        </w:tc>
      </w:tr>
      <w:tr w:rsidR="00F05B4A" w14:paraId="5A1010BE" w14:textId="77777777" w:rsidTr="00F05B4A">
        <w:trPr>
          <w:trHeight w:val="26"/>
          <w:jc w:val="center"/>
        </w:trPr>
        <w:tc>
          <w:tcPr>
            <w:tcW w:w="4569" w:type="dxa"/>
          </w:tcPr>
          <w:p w14:paraId="000002C0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Atividades de docência e similares</w:t>
            </w:r>
          </w:p>
        </w:tc>
        <w:tc>
          <w:tcPr>
            <w:tcW w:w="1380" w:type="dxa"/>
          </w:tcPr>
          <w:p w14:paraId="000002C1" w14:textId="77777777" w:rsidR="00F05B4A" w:rsidRDefault="00F05B4A">
            <w:pPr>
              <w:spacing w:line="360" w:lineRule="auto"/>
              <w:ind w:right="12"/>
              <w:rPr>
                <w:sz w:val="22"/>
                <w:szCs w:val="22"/>
              </w:rPr>
            </w:pPr>
          </w:p>
        </w:tc>
      </w:tr>
      <w:tr w:rsidR="00F05B4A" w14:paraId="355F3A04" w14:textId="77777777" w:rsidTr="00F05B4A">
        <w:trPr>
          <w:trHeight w:val="26"/>
          <w:jc w:val="center"/>
        </w:trPr>
        <w:tc>
          <w:tcPr>
            <w:tcW w:w="4569" w:type="dxa"/>
          </w:tcPr>
          <w:p w14:paraId="000002C2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12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Total*</w:t>
            </w:r>
          </w:p>
        </w:tc>
        <w:tc>
          <w:tcPr>
            <w:tcW w:w="1380" w:type="dxa"/>
          </w:tcPr>
          <w:p w14:paraId="000002C3" w14:textId="77777777" w:rsidR="00F05B4A" w:rsidRDefault="00F05B4A">
            <w:pPr>
              <w:spacing w:line="360" w:lineRule="auto"/>
              <w:ind w:right="12"/>
              <w:rPr>
                <w:sz w:val="22"/>
                <w:szCs w:val="22"/>
              </w:rPr>
            </w:pPr>
          </w:p>
        </w:tc>
      </w:tr>
    </w:tbl>
    <w:p w14:paraId="000002C4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  <w:sz w:val="22"/>
          <w:szCs w:val="22"/>
        </w:rPr>
      </w:pPr>
    </w:p>
    <w:p w14:paraId="000002C5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  <w:sz w:val="22"/>
          <w:szCs w:val="22"/>
        </w:rPr>
        <w:sectPr w:rsidR="00F05B4A">
          <w:headerReference w:type="default" r:id="rId8"/>
          <w:pgSz w:w="11920" w:h="16840"/>
          <w:pgMar w:top="1418" w:right="1134" w:bottom="1134" w:left="1418" w:header="839" w:footer="0" w:gutter="0"/>
          <w:cols w:space="720"/>
        </w:sectPr>
      </w:pPr>
      <w:r>
        <w:rPr>
          <w:rFonts w:ascii="Arial" w:eastAsia="Arial" w:hAnsi="Arial" w:cs="Arial"/>
          <w:color w:val="000000"/>
          <w:sz w:val="22"/>
          <w:szCs w:val="22"/>
        </w:rPr>
        <w:t>*O valor máximo total a ser atingido será 1000 pontos.</w:t>
      </w:r>
    </w:p>
    <w:p w14:paraId="000002C6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 xml:space="preserve">ANEXO </w:t>
      </w:r>
      <w:r>
        <w:rPr>
          <w:rFonts w:ascii="Arial" w:eastAsia="Arial" w:hAnsi="Arial" w:cs="Arial"/>
          <w:b/>
          <w:bCs/>
        </w:rPr>
        <w:t>4</w:t>
      </w:r>
      <w:r>
        <w:rPr>
          <w:rFonts w:ascii="Arial" w:eastAsia="Arial" w:hAnsi="Arial" w:cs="Arial"/>
          <w:b/>
          <w:bCs/>
          <w:color w:val="000000"/>
        </w:rPr>
        <w:t xml:space="preserve"> - FORMULÁRIO PARA SOLICITAÇÃO DE ISENÇÃO DE PAGAMENTO DE INSCRIÇÃO</w:t>
      </w:r>
    </w:p>
    <w:p w14:paraId="000002C7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Isenção do Pagamento da Taxa de Inscrição referente ao Decreto Federal n. 11.016, de 29 de março de 2022.</w:t>
      </w:r>
    </w:p>
    <w:p w14:paraId="000002C8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73"/>
          <w:tab w:val="left" w:pos="9154"/>
        </w:tabs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Eu,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, portador(a) do CPF n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 xml:space="preserve">o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>, pretendendo concorrer a uma vaga para o Curso de mestrado do Programa de Pós-Graduação em Projeto e Cidade, referente ao Edital 01/2026, solicito isenção da taxa de inscrição anexando a documentação comprobatória prevista no Edital.</w:t>
      </w:r>
    </w:p>
    <w:p w14:paraId="000002C9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Preencha os dados abaixo, conforme registrado no Cadastro Único:</w:t>
      </w:r>
    </w:p>
    <w:tbl>
      <w:tblPr>
        <w:tblStyle w:val="ab"/>
        <w:tblW w:w="9358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117"/>
        <w:gridCol w:w="4241"/>
      </w:tblGrid>
      <w:tr w:rsidR="00F05B4A" w14:paraId="6924E59B" w14:textId="77777777">
        <w:trPr>
          <w:trHeight w:val="593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000002CA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8"/>
              <w:ind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Nome Completo do(a) Candidato(a):</w:t>
            </w:r>
          </w:p>
        </w:tc>
      </w:tr>
      <w:tr w:rsidR="00F05B4A" w14:paraId="47896092" w14:textId="77777777">
        <w:trPr>
          <w:trHeight w:val="867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000002CC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8"/>
              <w:ind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No Programa de Integração Social (PIS*) ou no de identificação social (NIS*):</w:t>
            </w:r>
          </w:p>
        </w:tc>
      </w:tr>
      <w:tr w:rsidR="00F05B4A" w14:paraId="7C4AA524" w14:textId="77777777">
        <w:trPr>
          <w:trHeight w:val="1145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0" w:type="dxa"/>
              <w:bottom w:w="80" w:type="dxa"/>
              <w:right w:w="247" w:type="dxa"/>
            </w:tcMar>
          </w:tcPr>
          <w:p w14:paraId="000002CE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8"/>
              <w:ind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No do Cadastro Único para Programas Sociais do Governo Federal (CADÚNICO**):</w:t>
            </w:r>
          </w:p>
        </w:tc>
      </w:tr>
      <w:tr w:rsidR="00F05B4A" w14:paraId="56AE49B1" w14:textId="77777777">
        <w:trPr>
          <w:trHeight w:val="314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000002D0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8"/>
              <w:ind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Data de Nascimento:</w:t>
            </w:r>
          </w:p>
        </w:tc>
      </w:tr>
      <w:tr w:rsidR="00F05B4A" w14:paraId="774DEFA0" w14:textId="77777777">
        <w:trPr>
          <w:trHeight w:val="317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000002D2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8"/>
              <w:ind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Nome da Mãe:</w:t>
            </w:r>
          </w:p>
        </w:tc>
      </w:tr>
      <w:tr w:rsidR="00F05B4A" w14:paraId="03EED5A6" w14:textId="77777777">
        <w:trPr>
          <w:trHeight w:val="593"/>
        </w:trPr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000002D4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8"/>
              <w:ind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Estado de Cadastramento:</w:t>
            </w:r>
          </w:p>
        </w:tc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8" w:type="dxa"/>
              <w:bottom w:w="80" w:type="dxa"/>
              <w:right w:w="80" w:type="dxa"/>
            </w:tcMar>
          </w:tcPr>
          <w:p w14:paraId="000002D5" w14:textId="77777777" w:rsidR="00F05B4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8"/>
              <w:ind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Município de Cadastramento:</w:t>
            </w:r>
          </w:p>
        </w:tc>
      </w:tr>
    </w:tbl>
    <w:p w14:paraId="000002D6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</w:rPr>
      </w:pPr>
    </w:p>
    <w:p w14:paraId="000002D7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*</w:t>
      </w:r>
      <w:hyperlink r:id="rId9">
        <w:r w:rsidR="00F05B4A">
          <w:rPr>
            <w:rFonts w:ascii="Arial" w:eastAsia="Arial" w:hAnsi="Arial" w:cs="Arial"/>
            <w:color w:val="0000FF"/>
            <w:sz w:val="20"/>
            <w:szCs w:val="20"/>
            <w:u w:val="single"/>
          </w:rPr>
          <w:t>http://www.caixa.gov.br/cadastros/nis/Paginas/default.aspx</w:t>
        </w:r>
      </w:hyperlink>
    </w:p>
    <w:p w14:paraId="000002D8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**https</w:t>
      </w:r>
      <w:r w:rsidR="00F05B4A">
        <w:fldChar w:fldCharType="begin"/>
      </w:r>
      <w:r w:rsidR="00F05B4A">
        <w:instrText>HYPERLINK "http://www.gov.br/pt-br/servicos/inscrever-se-no-cadastro-unico-para-programas-sociais-" \h</w:instrText>
      </w:r>
      <w:r w:rsidR="00F05B4A">
        <w:fldChar w:fldCharType="separate"/>
      </w:r>
      <w:r w:rsidR="00F05B4A">
        <w:rPr>
          <w:rFonts w:ascii="Arial" w:eastAsia="Arial" w:hAnsi="Arial" w:cs="Arial"/>
          <w:color w:val="000000"/>
          <w:sz w:val="20"/>
          <w:szCs w:val="20"/>
        </w:rPr>
        <w:t>://www.gov.br/pt-br/servicos/inscrever-se-no-cadastro-unico-para-programas-sociais-</w:t>
      </w:r>
      <w:r w:rsidR="00F05B4A">
        <w:fldChar w:fldCharType="end"/>
      </w:r>
      <w:r>
        <w:rPr>
          <w:rFonts w:ascii="Arial" w:eastAsia="Arial" w:hAnsi="Arial" w:cs="Arial"/>
          <w:color w:val="000000"/>
          <w:sz w:val="20"/>
          <w:szCs w:val="20"/>
        </w:rPr>
        <w:t xml:space="preserve"> do- governo-federal</w:t>
      </w:r>
    </w:p>
    <w:p w14:paraId="000002D9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  <w:sz w:val="20"/>
          <w:szCs w:val="20"/>
        </w:rPr>
      </w:pPr>
    </w:p>
    <w:p w14:paraId="000002DA" w14:textId="77777777" w:rsidR="00F05B4A" w:rsidRDefault="00F05B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  <w:sz w:val="20"/>
          <w:szCs w:val="20"/>
        </w:rPr>
      </w:pPr>
    </w:p>
    <w:p w14:paraId="000002DB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 solicitação de isenção do pagamento da inscrição via CADÚNICO deve ser feita por meio deste formulário ANEXO 4 e encaminhada via e-mail (material deve ser preenchido e enviado para </w:t>
      </w:r>
      <w:r w:rsidR="00F05B4A">
        <w:fldChar w:fldCharType="begin"/>
      </w:r>
      <w:r w:rsidR="00F05B4A">
        <w:instrText>HYPERLINK "mailto:projetoecidade.fav@ufg.br" \h</w:instrText>
      </w:r>
      <w:r w:rsidR="00F05B4A">
        <w:fldChar w:fldCharType="separate"/>
      </w:r>
      <w:r w:rsidR="00F05B4A">
        <w:rPr>
          <w:rFonts w:ascii="Arial" w:eastAsia="Arial" w:hAnsi="Arial" w:cs="Arial"/>
          <w:color w:val="0432FF"/>
          <w:sz w:val="20"/>
          <w:szCs w:val="20"/>
        </w:rPr>
        <w:t>projetoecidade.fav@ufg.br</w:t>
      </w:r>
      <w:r w:rsidR="00F05B4A">
        <w:fldChar w:fldCharType="end"/>
      </w:r>
      <w:r>
        <w:rPr>
          <w:rFonts w:ascii="Arial" w:eastAsia="Arial" w:hAnsi="Arial" w:cs="Arial"/>
          <w:color w:val="000000"/>
          <w:sz w:val="20"/>
          <w:szCs w:val="20"/>
        </w:rPr>
        <w:t xml:space="preserve">) no prazo previsto no cronograma do Processo Seletivo, indicado no item 7. </w:t>
      </w:r>
      <w:r>
        <w:br w:type="page"/>
      </w:r>
    </w:p>
    <w:p w14:paraId="000002DC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 xml:space="preserve">ANEXO </w:t>
      </w:r>
      <w:r>
        <w:rPr>
          <w:rFonts w:ascii="Arial" w:eastAsia="Arial" w:hAnsi="Arial" w:cs="Arial"/>
          <w:b/>
          <w:bCs/>
        </w:rPr>
        <w:t>5</w:t>
      </w:r>
      <w:r>
        <w:rPr>
          <w:rFonts w:ascii="Arial" w:eastAsia="Arial" w:hAnsi="Arial" w:cs="Arial"/>
          <w:b/>
          <w:bCs/>
          <w:color w:val="000000"/>
        </w:rPr>
        <w:t xml:space="preserve"> - BIBLIOGRAFIA SUGERIDA PARA O PROJETO DE PESQUISA</w:t>
      </w:r>
    </w:p>
    <w:p w14:paraId="000002DD" w14:textId="77777777" w:rsidR="00F05B4A" w:rsidRPr="00B00A43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ARANTES, Otília B. Fiori; VAINER, Carlos; MARICATO, Ermínia.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 cidade do pensamento único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Rio de Janeiro: </w:t>
      </w:r>
      <w:proofErr w:type="spellStart"/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>Vozes</w:t>
      </w:r>
      <w:proofErr w:type="spellEnd"/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>, 2000.</w:t>
      </w:r>
    </w:p>
    <w:p w14:paraId="000002DE" w14:textId="77777777" w:rsidR="00F05B4A" w:rsidRPr="00B00A43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AURELI, P. V. </w:t>
      </w:r>
      <w:r w:rsidRPr="00B00A43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>The Project of Autonomy</w:t>
      </w: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>: Politics and Architecture within and against Capitalism. New York: Princeton Architectural Press, 2008.</w:t>
      </w:r>
    </w:p>
    <w:p w14:paraId="000002DF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BARBOZA, A. S. R.; SAVASTANO, H. (org.).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Tecnologias construtivas inovadoras e gestão da cadeia produtiva</w:t>
      </w:r>
      <w:r>
        <w:rPr>
          <w:rFonts w:ascii="Arial" w:eastAsia="Arial" w:hAnsi="Arial" w:cs="Arial"/>
          <w:color w:val="000000"/>
          <w:sz w:val="22"/>
          <w:szCs w:val="22"/>
        </w:rPr>
        <w:t>. Porto Alegre: ANTAC, 2009. (Coletânea Habitare, v. 8).</w:t>
      </w:r>
    </w:p>
    <w:p w14:paraId="000002E0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BASSANI, J.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As linguagens artísticas e da cidade</w:t>
      </w:r>
      <w:r>
        <w:rPr>
          <w:rFonts w:ascii="Arial" w:eastAsia="Arial" w:hAnsi="Arial" w:cs="Arial"/>
          <w:color w:val="000000"/>
          <w:sz w:val="22"/>
          <w:szCs w:val="22"/>
        </w:rPr>
        <w:t>: cultura urbana no século XX. São Paulo: FormArte, 2003.</w:t>
      </w:r>
    </w:p>
    <w:p w14:paraId="000002E1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BASTOS, M. A. J.; ZEIN, R. V.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Brasil</w:t>
      </w:r>
      <w:r>
        <w:rPr>
          <w:rFonts w:ascii="Arial" w:eastAsia="Arial" w:hAnsi="Arial" w:cs="Arial"/>
          <w:color w:val="000000"/>
          <w:sz w:val="22"/>
          <w:szCs w:val="22"/>
        </w:rPr>
        <w:t>: arquiteturas pós-1950. São Paulo: Perspectiva, 2011.</w:t>
      </w:r>
    </w:p>
    <w:p w14:paraId="000002E2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BEORKREM, C.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Material Strategies in Digital Fabrication</w:t>
      </w:r>
      <w:r>
        <w:rPr>
          <w:rFonts w:ascii="Arial" w:eastAsia="Arial" w:hAnsi="Arial" w:cs="Arial"/>
          <w:color w:val="000000"/>
          <w:sz w:val="22"/>
          <w:szCs w:val="22"/>
        </w:rPr>
        <w:t>. 2. ed. New York: Routledge, 2017.</w:t>
      </w:r>
    </w:p>
    <w:p w14:paraId="000002E3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BLUMENSCHEIN, R. N.; PEIXOTO, E.; GUINANCIO, C.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Avaliação da Qualidade da Habitação de Interesse Social</w:t>
      </w:r>
      <w:r>
        <w:rPr>
          <w:rFonts w:ascii="Arial" w:eastAsia="Arial" w:hAnsi="Arial" w:cs="Arial"/>
          <w:color w:val="000000"/>
          <w:sz w:val="22"/>
          <w:szCs w:val="22"/>
        </w:rPr>
        <w:t>: Projetos Urbanísticos e Arquitetônico e Qualidade Construtiva. Brasília: UNB/FAU, 2015.</w:t>
      </w:r>
    </w:p>
    <w:p w14:paraId="000002E4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BOURDIEU, P.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As regras da arte</w:t>
      </w:r>
      <w:r>
        <w:rPr>
          <w:rFonts w:ascii="Arial" w:eastAsia="Arial" w:hAnsi="Arial" w:cs="Arial"/>
          <w:color w:val="000000"/>
          <w:sz w:val="22"/>
          <w:szCs w:val="22"/>
        </w:rPr>
        <w:t>. São Paulo: Companhia das Letras, 1996.</w:t>
      </w:r>
    </w:p>
    <w:p w14:paraId="000002E5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CALABI, D.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História do urbanismo europeu</w:t>
      </w:r>
      <w:r>
        <w:rPr>
          <w:rFonts w:ascii="Arial" w:eastAsia="Arial" w:hAnsi="Arial" w:cs="Arial"/>
          <w:color w:val="000000"/>
          <w:sz w:val="22"/>
          <w:szCs w:val="22"/>
        </w:rPr>
        <w:t>. São Paulo: Perspectiva, 2012.</w:t>
      </w:r>
    </w:p>
    <w:p w14:paraId="000002E6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CHOAY, F.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 alegoria do patrimônio</w:t>
      </w:r>
      <w:r>
        <w:rPr>
          <w:rFonts w:ascii="Arial" w:eastAsia="Arial" w:hAnsi="Arial" w:cs="Arial"/>
          <w:color w:val="000000"/>
          <w:sz w:val="22"/>
          <w:szCs w:val="22"/>
        </w:rPr>
        <w:t>. Tradução de Luciano Vieira Machado. São Paulo: Estação Liberdade; Ed. UNESP, 2001.</w:t>
      </w:r>
    </w:p>
    <w:p w14:paraId="000002E7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 w:rsidRPr="00B00A43">
        <w:rPr>
          <w:rFonts w:ascii="Arial" w:eastAsia="Arial" w:hAnsi="Arial" w:cs="Arial"/>
          <w:color w:val="000000"/>
          <w:sz w:val="22"/>
          <w:szCs w:val="22"/>
          <w:lang w:val="es-ES"/>
        </w:rPr>
        <w:t xml:space="preserve">ESTEBAN MALUENDA, A. (ed.). </w:t>
      </w:r>
      <w:r w:rsidRPr="00B00A43">
        <w:rPr>
          <w:rFonts w:ascii="Arial" w:eastAsia="Arial" w:hAnsi="Arial" w:cs="Arial"/>
          <w:b/>
          <w:bCs/>
          <w:color w:val="000000"/>
          <w:sz w:val="22"/>
          <w:szCs w:val="22"/>
          <w:lang w:val="es-ES"/>
        </w:rPr>
        <w:t>La arquitectura moderna en Latinoamérica</w:t>
      </w:r>
      <w:r w:rsidRPr="00B00A43">
        <w:rPr>
          <w:rFonts w:ascii="Arial" w:eastAsia="Arial" w:hAnsi="Arial" w:cs="Arial"/>
          <w:color w:val="000000"/>
          <w:sz w:val="22"/>
          <w:szCs w:val="22"/>
          <w:lang w:val="es-ES"/>
        </w:rPr>
        <w:t xml:space="preserve">: antología de autores, obras y textos. </w:t>
      </w:r>
      <w:r>
        <w:rPr>
          <w:rFonts w:ascii="Arial" w:eastAsia="Arial" w:hAnsi="Arial" w:cs="Arial"/>
          <w:color w:val="000000"/>
          <w:sz w:val="22"/>
          <w:szCs w:val="22"/>
        </w:rPr>
        <w:t>Barcelona: Editorial Reverté, 2016.</w:t>
      </w:r>
    </w:p>
    <w:p w14:paraId="000002E8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FARR, D.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Urbanismo sustentável</w:t>
      </w:r>
      <w:r>
        <w:rPr>
          <w:rFonts w:ascii="Arial" w:eastAsia="Arial" w:hAnsi="Arial" w:cs="Arial"/>
          <w:color w:val="000000"/>
          <w:sz w:val="22"/>
          <w:szCs w:val="22"/>
        </w:rPr>
        <w:t>: desenho urbano com a natureza. Porto Alegre: Bookman, 2013.</w:t>
      </w:r>
    </w:p>
    <w:p w14:paraId="000002E9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FRAMPTON, K.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História crítica da arquitetura moderna</w:t>
      </w:r>
      <w:r>
        <w:rPr>
          <w:rFonts w:ascii="Arial" w:eastAsia="Arial" w:hAnsi="Arial" w:cs="Arial"/>
          <w:color w:val="000000"/>
          <w:sz w:val="22"/>
          <w:szCs w:val="22"/>
        </w:rPr>
        <w:t>. São Paulo: Martins Fontes, 2000.</w:t>
      </w:r>
    </w:p>
    <w:p w14:paraId="000002EA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FREIRE, W. J.; BERALDO, A. L. (org.).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Tecnologias e materiais alternativos de construção</w:t>
      </w:r>
      <w:r>
        <w:rPr>
          <w:rFonts w:ascii="Arial" w:eastAsia="Arial" w:hAnsi="Arial" w:cs="Arial"/>
          <w:color w:val="000000"/>
          <w:sz w:val="22"/>
          <w:szCs w:val="22"/>
        </w:rPr>
        <w:t>. Campinas: Editora da Unicamp, 2013.</w:t>
      </w:r>
    </w:p>
    <w:p w14:paraId="000002EB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GLAESER, L. E.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Os centros urbanos</w:t>
      </w:r>
      <w:r>
        <w:rPr>
          <w:rFonts w:ascii="Arial" w:eastAsia="Arial" w:hAnsi="Arial" w:cs="Arial"/>
          <w:color w:val="000000"/>
          <w:sz w:val="22"/>
          <w:szCs w:val="22"/>
        </w:rPr>
        <w:t>: a maior invenção da humanidade. São Paulo: Elsevier, 2011.</w:t>
      </w:r>
    </w:p>
    <w:p w14:paraId="000002EC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GONÇALVES, J. C. S.; BODE, K.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Edifício ambiental</w:t>
      </w:r>
      <w:r>
        <w:rPr>
          <w:rFonts w:ascii="Arial" w:eastAsia="Arial" w:hAnsi="Arial" w:cs="Arial"/>
          <w:color w:val="000000"/>
          <w:sz w:val="22"/>
          <w:szCs w:val="22"/>
        </w:rPr>
        <w:t>. São Paulo: Oficina de Textos, 2015.</w:t>
      </w:r>
    </w:p>
    <w:p w14:paraId="000002ED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GOTTDIENER, M.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 produção social do espaço urbano</w:t>
      </w:r>
      <w:r>
        <w:rPr>
          <w:rFonts w:ascii="Arial" w:eastAsia="Arial" w:hAnsi="Arial" w:cs="Arial"/>
          <w:color w:val="000000"/>
          <w:sz w:val="22"/>
          <w:szCs w:val="22"/>
        </w:rPr>
        <w:t>. 2. ed. São Paulo: Edusp, 2010.</w:t>
      </w:r>
    </w:p>
    <w:p w14:paraId="000002EE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HALL, S.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 identidade cultural na pós-modernidade</w:t>
      </w:r>
      <w:r>
        <w:rPr>
          <w:rFonts w:ascii="Arial" w:eastAsia="Arial" w:hAnsi="Arial" w:cs="Arial"/>
          <w:color w:val="000000"/>
          <w:sz w:val="22"/>
          <w:szCs w:val="22"/>
        </w:rPr>
        <w:t>. Rio de Janeiro: DP&amp;A, 2002.</w:t>
      </w:r>
    </w:p>
    <w:p w14:paraId="000002EF" w14:textId="77777777" w:rsidR="00F05B4A" w:rsidRPr="00B00A43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HARVEY, D.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Condição pós-moderna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: uma pesquisa sobre as origens da mudança cultural. </w:t>
      </w: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São Paulo: </w:t>
      </w:r>
      <w:proofErr w:type="spellStart"/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>Edições</w:t>
      </w:r>
      <w:proofErr w:type="spellEnd"/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Loyola, 1992.</w:t>
      </w:r>
    </w:p>
    <w:p w14:paraId="000002F0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HAYS, K. M. (ed.). </w:t>
      </w:r>
      <w:r w:rsidRPr="00B00A43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>Architecture Theory since 1968</w:t>
      </w: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. </w:t>
      </w:r>
      <w:r>
        <w:rPr>
          <w:rFonts w:ascii="Arial" w:eastAsia="Arial" w:hAnsi="Arial" w:cs="Arial"/>
          <w:color w:val="000000"/>
          <w:sz w:val="22"/>
          <w:szCs w:val="22"/>
        </w:rPr>
        <w:t>Cambridge: MIT Press, 2000.</w:t>
      </w:r>
    </w:p>
    <w:p w14:paraId="000002F1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JACQUES, P. B.; PEREIRA, M. S. (org.).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Nebulosas do pensamento urbanístico</w:t>
      </w:r>
      <w:r>
        <w:rPr>
          <w:rFonts w:ascii="Arial" w:eastAsia="Arial" w:hAnsi="Arial" w:cs="Arial"/>
          <w:color w:val="000000"/>
          <w:sz w:val="22"/>
          <w:szCs w:val="22"/>
        </w:rPr>
        <w:t>: tomo 1: modos de pensar. Salvador: EDUFBA, 2019.</w:t>
      </w:r>
    </w:p>
    <w:p w14:paraId="000002F2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JEUDY, H. P.; JACQUES, P. B. (org.).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Corpos e cenários urbanos</w:t>
      </w:r>
      <w:r>
        <w:rPr>
          <w:rFonts w:ascii="Arial" w:eastAsia="Arial" w:hAnsi="Arial" w:cs="Arial"/>
          <w:color w:val="000000"/>
          <w:sz w:val="22"/>
          <w:szCs w:val="22"/>
        </w:rPr>
        <w:t>: territórios e políticas culturais. Salvador: EDUFBA; PPG-FAUFBA, 2006.</w:t>
      </w:r>
    </w:p>
    <w:p w14:paraId="000002F3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KEELER, M.; VAIDYA, P.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Fundamentos de projeto de edificações sustentáveis</w:t>
      </w:r>
      <w:r>
        <w:rPr>
          <w:rFonts w:ascii="Arial" w:eastAsia="Arial" w:hAnsi="Arial" w:cs="Arial"/>
          <w:color w:val="000000"/>
          <w:sz w:val="22"/>
          <w:szCs w:val="22"/>
        </w:rPr>
        <w:t>. 2. ed. Porto Alegre: Bookman, 2018.</w:t>
      </w:r>
    </w:p>
    <w:p w14:paraId="000002F4" w14:textId="77777777" w:rsidR="00F05B4A" w:rsidRPr="00B00A43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KNEIB, E. C. (org.).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Projeto e Cidade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: Centralidades e Mobilidade Urbana. </w:t>
      </w: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>Goiânia: Gráfica UFG, 2014.</w:t>
      </w:r>
    </w:p>
    <w:p w14:paraId="000002F5" w14:textId="77777777" w:rsidR="00F05B4A" w:rsidRPr="00B00A43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KOLAREVIC, B. </w:t>
      </w:r>
      <w:r w:rsidRPr="00B00A43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>Architecture in the Digital Age</w:t>
      </w: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>: Design and Manufacturing. New York: Spon Press, 2003.</w:t>
      </w:r>
    </w:p>
    <w:p w14:paraId="000002F6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KOLAREVIC, B. </w:t>
      </w:r>
      <w:r w:rsidRPr="00B00A43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>Performative Architecture</w:t>
      </w: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: Beyond Instrumentality. </w:t>
      </w:r>
      <w:r>
        <w:rPr>
          <w:rFonts w:ascii="Arial" w:eastAsia="Arial" w:hAnsi="Arial" w:cs="Arial"/>
          <w:color w:val="000000"/>
          <w:sz w:val="22"/>
          <w:szCs w:val="22"/>
        </w:rPr>
        <w:t>New York: Spon Press, 2005.</w:t>
      </w:r>
    </w:p>
    <w:p w14:paraId="000002F7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KOWALTOWSKI, D. et al. (org.).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O processo de projeto em arquitetura</w:t>
      </w:r>
      <w:r>
        <w:rPr>
          <w:rFonts w:ascii="Arial" w:eastAsia="Arial" w:hAnsi="Arial" w:cs="Arial"/>
          <w:color w:val="000000"/>
          <w:sz w:val="22"/>
          <w:szCs w:val="22"/>
        </w:rPr>
        <w:t>. São Paulo: Oficina de Textos, 2011.</w:t>
      </w:r>
    </w:p>
    <w:p w14:paraId="000002F8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KOWALTOWSKI, D.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Arquitetura escolar</w:t>
      </w:r>
      <w:r>
        <w:rPr>
          <w:rFonts w:ascii="Arial" w:eastAsia="Arial" w:hAnsi="Arial" w:cs="Arial"/>
          <w:color w:val="000000"/>
          <w:sz w:val="22"/>
          <w:szCs w:val="22"/>
        </w:rPr>
        <w:t>: o projeto do ambiente de ensino. São Paulo: Oficina de Textos, 2011.</w:t>
      </w:r>
    </w:p>
    <w:p w14:paraId="000002F9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KWOK, A. G.; GRONDZIK, W. T.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Manual de arquitetura ecológica</w:t>
      </w:r>
      <w:r>
        <w:rPr>
          <w:rFonts w:ascii="Arial" w:eastAsia="Arial" w:hAnsi="Arial" w:cs="Arial"/>
          <w:color w:val="000000"/>
          <w:sz w:val="22"/>
          <w:szCs w:val="22"/>
        </w:rPr>
        <w:t>. 2. ed. Porto Alegre: Bookman, 2013.</w:t>
      </w:r>
    </w:p>
    <w:p w14:paraId="000002FA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LARA, F. L.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Excepcionalidade do modernismo brasileiro</w:t>
      </w:r>
      <w:r>
        <w:rPr>
          <w:rFonts w:ascii="Arial" w:eastAsia="Arial" w:hAnsi="Arial" w:cs="Arial"/>
          <w:color w:val="000000"/>
          <w:sz w:val="22"/>
          <w:szCs w:val="22"/>
        </w:rPr>
        <w:t>. São Paulo: Romano Guerra; Austin: Nhamerica, 2018.</w:t>
      </w:r>
    </w:p>
    <w:p w14:paraId="000002FB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LAWSON, B.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Como arquitetos e designers pensam</w:t>
      </w:r>
      <w:r>
        <w:rPr>
          <w:rFonts w:ascii="Arial" w:eastAsia="Arial" w:hAnsi="Arial" w:cs="Arial"/>
          <w:color w:val="000000"/>
          <w:sz w:val="22"/>
          <w:szCs w:val="22"/>
        </w:rPr>
        <w:t>. Tradução de Maria B. Medina. São Paulo: Oficina de Textos, 2011.</w:t>
      </w:r>
    </w:p>
    <w:p w14:paraId="000002FC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 GOFF, J.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História e memória</w:t>
      </w:r>
      <w:r>
        <w:rPr>
          <w:rFonts w:ascii="Arial" w:eastAsia="Arial" w:hAnsi="Arial" w:cs="Arial"/>
          <w:color w:val="000000"/>
          <w:sz w:val="22"/>
          <w:szCs w:val="22"/>
        </w:rPr>
        <w:t>. Tradução de Bernardo Leitão et al. Campinas: Ed. Unicamp, 1990.</w:t>
      </w:r>
    </w:p>
    <w:p w14:paraId="000002FD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LEACH, N. </w:t>
      </w:r>
      <w:r w:rsidRPr="00B00A43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>Architecture in the Age of Artificial Intelligence</w:t>
      </w: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: An introduction to AI for architects. </w:t>
      </w:r>
      <w:r>
        <w:rPr>
          <w:rFonts w:ascii="Arial" w:eastAsia="Arial" w:hAnsi="Arial" w:cs="Arial"/>
          <w:color w:val="000000"/>
          <w:sz w:val="22"/>
          <w:szCs w:val="22"/>
        </w:rPr>
        <w:t>London: Bloomsbury Visual Arts, 2022.</w:t>
      </w:r>
    </w:p>
    <w:p w14:paraId="000002FE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LEFEBVRE, H.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 revolução urbana</w:t>
      </w:r>
      <w:r>
        <w:rPr>
          <w:rFonts w:ascii="Arial" w:eastAsia="Arial" w:hAnsi="Arial" w:cs="Arial"/>
          <w:color w:val="000000"/>
          <w:sz w:val="22"/>
          <w:szCs w:val="22"/>
        </w:rPr>
        <w:t>. Belo Horizonte: Ed. UFMG, 1999.</w:t>
      </w:r>
    </w:p>
    <w:p w14:paraId="000002FF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LEONIDIO, O.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Espaço de risco</w:t>
      </w:r>
      <w:r>
        <w:rPr>
          <w:rFonts w:ascii="Arial" w:eastAsia="Arial" w:hAnsi="Arial" w:cs="Arial"/>
          <w:color w:val="000000"/>
          <w:sz w:val="22"/>
          <w:szCs w:val="22"/>
        </w:rPr>
        <w:t>. São Paulo: Romano Guerra; Austin: Nhamerica, 2017.</w:t>
      </w:r>
    </w:p>
    <w:p w14:paraId="00000300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MALARD, M. L. (org.).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Cinco textos sobre arquitetura</w:t>
      </w:r>
      <w:r>
        <w:rPr>
          <w:rFonts w:ascii="Arial" w:eastAsia="Arial" w:hAnsi="Arial" w:cs="Arial"/>
          <w:color w:val="000000"/>
          <w:sz w:val="22"/>
          <w:szCs w:val="22"/>
        </w:rPr>
        <w:t>. Belo Horizonte: Ed. UFMG, 2005.</w:t>
      </w:r>
    </w:p>
    <w:p w14:paraId="00000301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BRASIL. Ministério das Cidades.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PlanMob</w:t>
      </w:r>
      <w:r>
        <w:rPr>
          <w:rFonts w:ascii="Arial" w:eastAsia="Arial" w:hAnsi="Arial" w:cs="Arial"/>
          <w:color w:val="000000"/>
          <w:sz w:val="22"/>
          <w:szCs w:val="22"/>
        </w:rPr>
        <w:t>: caderno de referência para elaboração de plano de mobilidade urbana. Brasília: Ministério das Cidades, 2015.</w:t>
      </w:r>
    </w:p>
    <w:p w14:paraId="00000302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MINKE, G.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Manual de construção com terra</w:t>
      </w:r>
      <w:r>
        <w:rPr>
          <w:rFonts w:ascii="Arial" w:eastAsia="Arial" w:hAnsi="Arial" w:cs="Arial"/>
          <w:color w:val="000000"/>
          <w:sz w:val="22"/>
          <w:szCs w:val="22"/>
        </w:rPr>
        <w:t>: uma arquitetura sustentável. São Paulo: B4 Editores, 2015.</w:t>
      </w:r>
    </w:p>
    <w:p w14:paraId="00000303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MONEO, R.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Inquietação teórica e estratégia projetual na obra de oito arquitetos contemporâneos</w:t>
      </w:r>
      <w:r>
        <w:rPr>
          <w:rFonts w:ascii="Arial" w:eastAsia="Arial" w:hAnsi="Arial" w:cs="Arial"/>
          <w:color w:val="000000"/>
          <w:sz w:val="22"/>
          <w:szCs w:val="22"/>
        </w:rPr>
        <w:t>. São Paulo: Cosac Naify, 2008.</w:t>
      </w:r>
    </w:p>
    <w:p w14:paraId="00000304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MONTANER, J. M.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Depois do movimento moderno</w:t>
      </w:r>
      <w:r>
        <w:rPr>
          <w:rFonts w:ascii="Arial" w:eastAsia="Arial" w:hAnsi="Arial" w:cs="Arial"/>
          <w:color w:val="000000"/>
          <w:sz w:val="22"/>
          <w:szCs w:val="22"/>
        </w:rPr>
        <w:t>: arquitetura da segunda metade do século XX. Barcelona: Gustavo Gili, 2013.</w:t>
      </w:r>
    </w:p>
    <w:p w14:paraId="00000305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MOSTAFAVI, M.; DOHERTY, G. (org.).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Urbanismo ecológico</w:t>
      </w:r>
      <w:r>
        <w:rPr>
          <w:rFonts w:ascii="Arial" w:eastAsia="Arial" w:hAnsi="Arial" w:cs="Arial"/>
          <w:color w:val="000000"/>
          <w:sz w:val="22"/>
          <w:szCs w:val="22"/>
        </w:rPr>
        <w:t>. São Paulo: Gustavo Gili, 2014.</w:t>
      </w:r>
    </w:p>
    <w:p w14:paraId="00000306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 w:rsidRPr="00B00A43">
        <w:rPr>
          <w:rFonts w:ascii="Arial" w:eastAsia="Arial" w:hAnsi="Arial" w:cs="Arial"/>
          <w:color w:val="000000"/>
          <w:sz w:val="22"/>
          <w:szCs w:val="22"/>
          <w:lang w:val="es-ES"/>
        </w:rPr>
        <w:t xml:space="preserve">MUÑOZ COSME, A. </w:t>
      </w:r>
      <w:r w:rsidRPr="00B00A43">
        <w:rPr>
          <w:rFonts w:ascii="Arial" w:eastAsia="Arial" w:hAnsi="Arial" w:cs="Arial"/>
          <w:b/>
          <w:bCs/>
          <w:color w:val="000000"/>
          <w:sz w:val="22"/>
          <w:szCs w:val="22"/>
          <w:lang w:val="es-ES"/>
        </w:rPr>
        <w:t>El proyecto de arquitectura</w:t>
      </w:r>
      <w:r w:rsidRPr="00B00A43">
        <w:rPr>
          <w:rFonts w:ascii="Arial" w:eastAsia="Arial" w:hAnsi="Arial" w:cs="Arial"/>
          <w:color w:val="000000"/>
          <w:sz w:val="22"/>
          <w:szCs w:val="22"/>
          <w:lang w:val="es-ES"/>
        </w:rPr>
        <w:t xml:space="preserve">: concepto, proceso y representación. </w:t>
      </w:r>
      <w:r>
        <w:rPr>
          <w:rFonts w:ascii="Arial" w:eastAsia="Arial" w:hAnsi="Arial" w:cs="Arial"/>
          <w:color w:val="000000"/>
          <w:sz w:val="22"/>
          <w:szCs w:val="22"/>
        </w:rPr>
        <w:t>Barcelona: Editorial Reverté, 2008.</w:t>
      </w:r>
    </w:p>
    <w:p w14:paraId="00000307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PANERAI, P.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Análise urbana</w:t>
      </w:r>
      <w:r>
        <w:rPr>
          <w:rFonts w:ascii="Arial" w:eastAsia="Arial" w:hAnsi="Arial" w:cs="Arial"/>
          <w:color w:val="000000"/>
          <w:sz w:val="22"/>
          <w:szCs w:val="22"/>
        </w:rPr>
        <w:t>. Brasília: Editora UnB, 2014.</w:t>
      </w:r>
    </w:p>
    <w:p w14:paraId="00000308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PORTUGAL, L. S. (org.).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Transporte, mobilidade e desenvolvimento urbano</w:t>
      </w:r>
      <w:r>
        <w:rPr>
          <w:rFonts w:ascii="Arial" w:eastAsia="Arial" w:hAnsi="Arial" w:cs="Arial"/>
          <w:color w:val="000000"/>
          <w:sz w:val="22"/>
          <w:szCs w:val="22"/>
        </w:rPr>
        <w:t>. Rio de Janeiro: Elsevier, 2017.</w:t>
      </w:r>
    </w:p>
    <w:p w14:paraId="00000309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RANCIÈRE, J.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 partilha do sensível</w:t>
      </w:r>
      <w:r>
        <w:rPr>
          <w:rFonts w:ascii="Arial" w:eastAsia="Arial" w:hAnsi="Arial" w:cs="Arial"/>
          <w:color w:val="000000"/>
          <w:sz w:val="22"/>
          <w:szCs w:val="22"/>
        </w:rPr>
        <w:t>. Rio de Janeiro: Editora 34, 2005.</w:t>
      </w:r>
    </w:p>
    <w:p w14:paraId="0000030A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ROCHA-PEIXOTO, G. et al. (org.).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Leituras em teoria da arquitetura, 3</w:t>
      </w:r>
      <w:r>
        <w:rPr>
          <w:rFonts w:ascii="Arial" w:eastAsia="Arial" w:hAnsi="Arial" w:cs="Arial"/>
          <w:color w:val="000000"/>
          <w:sz w:val="22"/>
          <w:szCs w:val="22"/>
        </w:rPr>
        <w:t>: objetos. Rio de Janeiro: Rio Books, 2011.</w:t>
      </w:r>
    </w:p>
    <w:p w14:paraId="0000030B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ROSSI, A.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 arquitetura da cidade</w:t>
      </w:r>
      <w:r>
        <w:rPr>
          <w:rFonts w:ascii="Arial" w:eastAsia="Arial" w:hAnsi="Arial" w:cs="Arial"/>
          <w:color w:val="000000"/>
          <w:sz w:val="22"/>
          <w:szCs w:val="22"/>
        </w:rPr>
        <w:t>. Tradução de Eduardo Brandão. São Paulo: Martins Fontes, 1995.</w:t>
      </w:r>
    </w:p>
    <w:p w14:paraId="0000030C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SANTOS, B. S.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Renovar a teoria crítica e reinventar a emancipação social</w:t>
      </w:r>
      <w:r>
        <w:rPr>
          <w:rFonts w:ascii="Arial" w:eastAsia="Arial" w:hAnsi="Arial" w:cs="Arial"/>
          <w:color w:val="000000"/>
          <w:sz w:val="22"/>
          <w:szCs w:val="22"/>
        </w:rPr>
        <w:t>. São Paulo: Boitempo, 2007.</w:t>
      </w:r>
    </w:p>
    <w:p w14:paraId="0000030D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SOJA, E.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Geografias pós-modernas</w:t>
      </w:r>
      <w:r>
        <w:rPr>
          <w:rFonts w:ascii="Arial" w:eastAsia="Arial" w:hAnsi="Arial" w:cs="Arial"/>
          <w:color w:val="000000"/>
          <w:sz w:val="22"/>
          <w:szCs w:val="22"/>
        </w:rPr>
        <w:t>: a reafirmação do espaço na teoria social crítica. Rio de Janeiro: Jorge Zahar, 1993.</w:t>
      </w:r>
    </w:p>
    <w:p w14:paraId="0000030E" w14:textId="77777777" w:rsidR="00F05B4A" w:rsidRPr="00B00A43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SOUZA, J.; COSTA, M. E. G. S.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Sustentabilidade nas obras e nos projetos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: questões práticas para profissionais e empresas. </w:t>
      </w: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>São Paulo: Pini, 2012.</w:t>
      </w:r>
    </w:p>
    <w:p w14:paraId="0000030F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SPENCER, D. </w:t>
      </w:r>
      <w:r w:rsidRPr="00B00A43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>Smooth operators</w:t>
      </w: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: architectural </w:t>
      </w:r>
      <w:proofErr w:type="spellStart"/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>Deleuzism</w:t>
      </w:r>
      <w:proofErr w:type="spellEnd"/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in societies of control. </w:t>
      </w:r>
      <w:r>
        <w:rPr>
          <w:rFonts w:ascii="Arial" w:eastAsia="Arial" w:hAnsi="Arial" w:cs="Arial"/>
          <w:color w:val="000000"/>
          <w:sz w:val="22"/>
          <w:szCs w:val="22"/>
        </w:rPr>
        <w:t>2012. Tese (Doutorado em Arquitetura) – University of Westminster, London, 2012.</w:t>
      </w:r>
    </w:p>
    <w:p w14:paraId="00000310" w14:textId="77777777" w:rsidR="00F05B4A" w:rsidRPr="00B00A43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SYKES, A. K. (org.).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O campo ampliado da arquitetura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: antologia teórica 1993-2009. </w:t>
      </w: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São Paulo: </w:t>
      </w:r>
      <w:proofErr w:type="spellStart"/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>Cosac</w:t>
      </w:r>
      <w:proofErr w:type="spellEnd"/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>Naify</w:t>
      </w:r>
      <w:proofErr w:type="spellEnd"/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>, 2013.</w:t>
      </w:r>
    </w:p>
    <w:p w14:paraId="00000311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TILL, J. et al. </w:t>
      </w:r>
      <w:r w:rsidRPr="00B00A43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>Spatial Agency</w:t>
      </w: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: Other Ways of Doing Architecture. </w:t>
      </w:r>
      <w:r>
        <w:rPr>
          <w:rFonts w:ascii="Arial" w:eastAsia="Arial" w:hAnsi="Arial" w:cs="Arial"/>
          <w:color w:val="000000"/>
          <w:sz w:val="22"/>
          <w:szCs w:val="22"/>
        </w:rPr>
        <w:t>London: Routledge, 2011.</w:t>
      </w:r>
    </w:p>
    <w:p w14:paraId="00000312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VILLAÇA, F.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Espaço intra-urbano</w:t>
      </w:r>
      <w:r>
        <w:rPr>
          <w:rFonts w:ascii="Arial" w:eastAsia="Arial" w:hAnsi="Arial" w:cs="Arial"/>
          <w:color w:val="000000"/>
          <w:sz w:val="22"/>
          <w:szCs w:val="22"/>
        </w:rPr>
        <w:t>. São Paulo: Studio Nobel, 2001.</w:t>
      </w:r>
    </w:p>
    <w:p w14:paraId="00000313" w14:textId="77777777" w:rsidR="00F05B4A" w:rsidRPr="00B00A43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VOORDT, T. J. M.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Arquitetura sob o olhar do usuário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Tradução de Maria Beatriz de Medina. </w:t>
      </w: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São Paulo: </w:t>
      </w:r>
      <w:proofErr w:type="spellStart"/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>Oficina</w:t>
      </w:r>
      <w:proofErr w:type="spellEnd"/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de </w:t>
      </w:r>
      <w:proofErr w:type="spellStart"/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>Textos</w:t>
      </w:r>
      <w:proofErr w:type="spellEnd"/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>, 2013.</w:t>
      </w:r>
    </w:p>
    <w:p w14:paraId="00000314" w14:textId="77777777" w:rsidR="00F05B4A" w:rsidRPr="00B00A43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WOODBURY, R. </w:t>
      </w:r>
      <w:r w:rsidRPr="00B00A43">
        <w:rPr>
          <w:rFonts w:ascii="Arial" w:eastAsia="Arial" w:hAnsi="Arial" w:cs="Arial"/>
          <w:b/>
          <w:bCs/>
          <w:color w:val="000000"/>
          <w:sz w:val="22"/>
          <w:szCs w:val="22"/>
          <w:lang w:val="en-US"/>
        </w:rPr>
        <w:t>Elements of Parametric Design</w:t>
      </w:r>
      <w:r w:rsidRPr="00B00A43">
        <w:rPr>
          <w:rFonts w:ascii="Arial" w:eastAsia="Arial" w:hAnsi="Arial" w:cs="Arial"/>
          <w:color w:val="000000"/>
          <w:sz w:val="22"/>
          <w:szCs w:val="22"/>
          <w:lang w:val="en-US"/>
        </w:rPr>
        <w:t>. London: Routledge, 2010.</w:t>
      </w:r>
    </w:p>
    <w:p w14:paraId="00000315" w14:textId="77777777" w:rsidR="00F05B4A" w:rsidRDefault="00000000">
      <w:pPr>
        <w:spacing w:after="200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ZEIN, R. V.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Leituras críticas</w:t>
      </w:r>
      <w:r>
        <w:rPr>
          <w:rFonts w:ascii="Arial" w:eastAsia="Arial" w:hAnsi="Arial" w:cs="Arial"/>
          <w:color w:val="000000"/>
          <w:sz w:val="22"/>
          <w:szCs w:val="22"/>
        </w:rPr>
        <w:t>. São Paulo: Romano Guerra; Austin: Nhamerica, 2018.</w:t>
      </w:r>
    </w:p>
    <w:p w14:paraId="00000316" w14:textId="77777777" w:rsidR="00F05B4A" w:rsidRDefault="00000000">
      <w:pPr>
        <w:ind w:right="12"/>
        <w:rPr>
          <w:rFonts w:ascii="Arial" w:eastAsia="Arial" w:hAnsi="Arial" w:cs="Arial"/>
          <w:color w:val="000000"/>
          <w:sz w:val="20"/>
          <w:szCs w:val="20"/>
        </w:rPr>
      </w:pPr>
      <w:r>
        <w:br w:type="page"/>
      </w:r>
    </w:p>
    <w:p w14:paraId="00000317" w14:textId="77777777" w:rsidR="00F05B4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 xml:space="preserve">ANEXO </w:t>
      </w:r>
      <w:r>
        <w:rPr>
          <w:rFonts w:ascii="Arial" w:eastAsia="Arial" w:hAnsi="Arial" w:cs="Arial"/>
          <w:b/>
          <w:bCs/>
        </w:rPr>
        <w:t>6</w:t>
      </w:r>
      <w:r>
        <w:rPr>
          <w:rFonts w:ascii="Arial" w:eastAsia="Arial" w:hAnsi="Arial" w:cs="Arial"/>
          <w:b/>
          <w:bCs/>
          <w:color w:val="000000"/>
        </w:rPr>
        <w:t xml:space="preserve"> - FORMULÁRIO PARA INTERPOSIÇÃO DE RECURSO</w:t>
      </w:r>
    </w:p>
    <w:tbl>
      <w:tblPr>
        <w:tblStyle w:val="ac"/>
        <w:tblW w:w="9358" w:type="dxa"/>
        <w:tblInd w:w="-1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4679"/>
        <w:gridCol w:w="4679"/>
      </w:tblGrid>
      <w:tr w:rsidR="00F05B4A" w14:paraId="7C86F2FB" w14:textId="77777777" w:rsidTr="00272476">
        <w:trPr>
          <w:trHeight w:val="26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00000318" w14:textId="4D4D65FF" w:rsidR="00F05B4A" w:rsidRDefault="00000000" w:rsidP="0027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8"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INDIQUE NESTE CAMPO O NÚMERO DE SUA INSCRIÇÃO</w:t>
            </w:r>
            <w:r w:rsidR="0027247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: </w:t>
            </w:r>
          </w:p>
        </w:tc>
      </w:tr>
      <w:tr w:rsidR="00F05B4A" w14:paraId="6024716E" w14:textId="77777777" w:rsidTr="00272476">
        <w:trPr>
          <w:trHeight w:val="26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1A" w14:textId="77777777" w:rsidR="00F05B4A" w:rsidRDefault="00F05B4A" w:rsidP="00272476">
            <w:pPr>
              <w:ind w:left="-38" w:right="12"/>
            </w:pPr>
          </w:p>
        </w:tc>
      </w:tr>
      <w:tr w:rsidR="004F7CC3" w14:paraId="6E0B81E3" w14:textId="77777777" w:rsidTr="00272476">
        <w:trPr>
          <w:trHeight w:val="26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092EA" w14:textId="7C7BD5AC" w:rsidR="004F7CC3" w:rsidRPr="00272476" w:rsidRDefault="004F7CC3" w:rsidP="00272476">
            <w:pPr>
              <w:ind w:left="67" w:right="12"/>
              <w:rPr>
                <w:rFonts w:ascii="Arial" w:hAnsi="Arial" w:cs="Arial"/>
              </w:rPr>
            </w:pPr>
            <w:r w:rsidRPr="00272476">
              <w:rPr>
                <w:rFonts w:ascii="Arial" w:hAnsi="Arial" w:cs="Arial"/>
              </w:rPr>
              <w:t>ETAPA DO PROCESSO SELETIVO</w:t>
            </w:r>
            <w:r w:rsidR="00272476">
              <w:rPr>
                <w:rFonts w:ascii="Arial" w:hAnsi="Arial" w:cs="Arial"/>
              </w:rPr>
              <w:t>:</w:t>
            </w:r>
          </w:p>
          <w:p w14:paraId="30EF7941" w14:textId="5DDAC00A" w:rsidR="004F7CC3" w:rsidRPr="00272476" w:rsidRDefault="00272476" w:rsidP="00272476">
            <w:pPr>
              <w:ind w:left="67" w:right="12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272476">
              <w:rPr>
                <w:rFonts w:ascii="Arial" w:hAnsi="Arial" w:cs="Arial"/>
                <w:sz w:val="22"/>
                <w:szCs w:val="22"/>
                <w:lang w:val="pt-BR"/>
              </w:rPr>
              <w:t>( ) Homologação ( ) Proficiência ( ) Projeto/Exame Oral ( ) Currículo ( ) Resultado Final</w:t>
            </w:r>
          </w:p>
        </w:tc>
      </w:tr>
      <w:tr w:rsidR="00F05B4A" w14:paraId="712078AD" w14:textId="77777777" w:rsidTr="00272476">
        <w:trPr>
          <w:trHeight w:val="20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0000031C" w14:textId="77777777" w:rsidR="00F05B4A" w:rsidRDefault="00000000" w:rsidP="0027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8"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INDIQUE NESTE ESPAÇO O PONTO ESPECÍFICO PARA O QUAL INTERPÕE RECURSO.</w:t>
            </w:r>
          </w:p>
        </w:tc>
      </w:tr>
      <w:tr w:rsidR="00F05B4A" w14:paraId="05C27E63" w14:textId="77777777" w:rsidTr="00272476">
        <w:trPr>
          <w:trHeight w:val="1813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1E" w14:textId="77777777" w:rsidR="00F05B4A" w:rsidRDefault="00F05B4A" w:rsidP="00272476">
            <w:pPr>
              <w:ind w:left="-38" w:right="12"/>
            </w:pPr>
          </w:p>
        </w:tc>
      </w:tr>
      <w:tr w:rsidR="00F05B4A" w14:paraId="1177410F" w14:textId="77777777" w:rsidTr="00272476">
        <w:trPr>
          <w:trHeight w:val="20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00000320" w14:textId="77777777" w:rsidR="00F05B4A" w:rsidRDefault="00000000" w:rsidP="0027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38"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INDIQUE NESTE ESPAÇO, OBJETIVAMENTE, OS MOTIVOS QUE JUSTIFICAM O RECURSO.</w:t>
            </w:r>
          </w:p>
        </w:tc>
      </w:tr>
      <w:tr w:rsidR="00F05B4A" w14:paraId="27078C8E" w14:textId="77777777" w:rsidTr="00272476">
        <w:trPr>
          <w:trHeight w:val="6332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322" w14:textId="77777777" w:rsidR="00272476" w:rsidRDefault="00272476" w:rsidP="00272476">
            <w:pPr>
              <w:ind w:right="12"/>
            </w:pPr>
          </w:p>
        </w:tc>
      </w:tr>
      <w:tr w:rsidR="00F05B4A" w14:paraId="67A7EE96" w14:textId="77777777" w:rsidTr="00272476">
        <w:trPr>
          <w:trHeight w:val="2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00000324" w14:textId="76C1ED21" w:rsidR="00F05B4A" w:rsidRDefault="00000000" w:rsidP="0027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LOCAL E DATA</w:t>
            </w:r>
            <w:r w:rsidR="0027247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77" w:type="dxa"/>
              <w:bottom w:w="80" w:type="dxa"/>
              <w:right w:w="80" w:type="dxa"/>
            </w:tcMar>
          </w:tcPr>
          <w:p w14:paraId="36F3ED81" w14:textId="77777777" w:rsidR="00F05B4A" w:rsidRDefault="00272476" w:rsidP="0027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ASSINATURA DO(A) CANDIDATO(A):</w:t>
            </w:r>
          </w:p>
          <w:p w14:paraId="00000325" w14:textId="45DFA602" w:rsidR="00272476" w:rsidRDefault="00272476" w:rsidP="002724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0000327" w14:textId="77777777" w:rsidR="00F05B4A" w:rsidRDefault="00000000" w:rsidP="002724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88"/>
        <w:ind w:right="1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Em caso de recurso, este formulário deve ser preenchido, assinado, escaneado e enviado ao e-mail </w:t>
      </w:r>
      <w:hyperlink r:id="rId10">
        <w:r w:rsidR="00F05B4A">
          <w:rPr>
            <w:rFonts w:ascii="Arial" w:eastAsia="Arial" w:hAnsi="Arial" w:cs="Arial"/>
            <w:color w:val="0432FF"/>
            <w:sz w:val="22"/>
            <w:szCs w:val="22"/>
          </w:rPr>
          <w:t>projetoecidade.fav@ufg.br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 xml:space="preserve"> no prazo previsto no cronograma deste Processo Seletivo.</w:t>
      </w:r>
    </w:p>
    <w:sectPr w:rsidR="00F05B4A">
      <w:headerReference w:type="default" r:id="rId11"/>
      <w:pgSz w:w="11920" w:h="16840"/>
      <w:pgMar w:top="1418" w:right="1134" w:bottom="1134" w:left="1418" w:header="8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36E61" w14:textId="77777777" w:rsidR="00A93832" w:rsidRDefault="00A93832">
      <w:r>
        <w:separator/>
      </w:r>
    </w:p>
  </w:endnote>
  <w:endnote w:type="continuationSeparator" w:id="0">
    <w:p w14:paraId="4FB8EACB" w14:textId="77777777" w:rsidR="00A93832" w:rsidRDefault="00A9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4273C2B-0113-4E22-905A-AB7477186D3B}"/>
  </w:font>
  <w:font w:name="Helvetica Neue">
    <w:altName w:val="Arial"/>
    <w:charset w:val="00"/>
    <w:family w:val="auto"/>
    <w:pitch w:val="default"/>
    <w:embedRegular r:id="rId2" w:fontKey="{F8839A53-AAD1-4674-92BA-56162CAD77A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BF92007-6400-4E04-990B-C79BC13599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CC00E73-9783-4C31-8547-D11E8A3AC27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27873" w14:textId="77777777" w:rsidR="00A93832" w:rsidRDefault="00A93832">
      <w:r>
        <w:separator/>
      </w:r>
    </w:p>
  </w:footnote>
  <w:footnote w:type="continuationSeparator" w:id="0">
    <w:p w14:paraId="33E7ABEE" w14:textId="77777777" w:rsidR="00A93832" w:rsidRDefault="00A9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2B" w14:textId="77777777" w:rsidR="00F05B4A" w:rsidRDefault="00F05B4A">
    <w:pPr>
      <w:pBdr>
        <w:bottom w:val="single" w:sz="6" w:space="2" w:color="2E74B5"/>
      </w:pBdr>
      <w:spacing w:after="120"/>
      <w:rPr>
        <w:color w:val="666666"/>
        <w:sz w:val="18"/>
        <w:szCs w:val="18"/>
      </w:rPr>
    </w:pPr>
  </w:p>
  <w:p w14:paraId="0000032C" w14:textId="77777777" w:rsidR="00F05B4A" w:rsidRDefault="00000000">
    <w:pPr>
      <w:pBdr>
        <w:bottom w:val="single" w:sz="6" w:space="2" w:color="2E74B5"/>
      </w:pBdr>
      <w:spacing w:after="120"/>
    </w:pPr>
    <w:r>
      <w:rPr>
        <w:color w:val="666666"/>
        <w:sz w:val="18"/>
        <w:szCs w:val="18"/>
      </w:rPr>
      <w:t>Edital de Seleção n.01/2026</w:t>
    </w:r>
  </w:p>
  <w:p w14:paraId="0000032D" w14:textId="77777777" w:rsidR="00F05B4A" w:rsidRDefault="00000000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noProof/>
        <w:color w:val="000000"/>
      </w:rPr>
      <w:drawing>
        <wp:anchor distT="0" distB="0" distL="0" distR="0" simplePos="0" relativeHeight="251659264" behindDoc="0" locked="0" layoutInCell="1" hidden="0" allowOverlap="1" wp14:anchorId="0A05F341" wp14:editId="2151BD09">
          <wp:simplePos x="0" y="0"/>
          <wp:positionH relativeFrom="page">
            <wp:posOffset>2362200</wp:posOffset>
          </wp:positionH>
          <wp:positionV relativeFrom="page">
            <wp:posOffset>533400</wp:posOffset>
          </wp:positionV>
          <wp:extent cx="2839823" cy="528744"/>
          <wp:effectExtent l="0" t="0" r="0" b="0"/>
          <wp:wrapTopAndBottom distT="0" distB="0"/>
          <wp:docPr id="7" name="image1.png" descr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age 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823" cy="5287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Helvetica Neue" w:eastAsia="Helvetica Neue" w:hAnsi="Helvetica Neue" w:cs="Helvetica Neue"/>
        <w:noProof/>
        <w:color w:val="000000"/>
      </w:rPr>
      <w:drawing>
        <wp:anchor distT="0" distB="0" distL="0" distR="0" simplePos="0" relativeHeight="251660288" behindDoc="0" locked="0" layoutInCell="1" hidden="0" allowOverlap="1" wp14:anchorId="57CDD37E" wp14:editId="0E375EB8">
          <wp:simplePos x="0" y="0"/>
          <wp:positionH relativeFrom="page">
            <wp:posOffset>2362200</wp:posOffset>
          </wp:positionH>
          <wp:positionV relativeFrom="page">
            <wp:posOffset>533400</wp:posOffset>
          </wp:positionV>
          <wp:extent cx="2839823" cy="528744"/>
          <wp:effectExtent l="0" t="0" r="0" b="0"/>
          <wp:wrapTopAndBottom distT="0" distB="0"/>
          <wp:docPr id="10" name="image1.png" descr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age 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823" cy="5287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2E" w14:textId="77777777" w:rsidR="00F05B4A" w:rsidRDefault="00F05B4A">
    <w:pPr>
      <w:pBdr>
        <w:bottom w:val="single" w:sz="6" w:space="2" w:color="2E74B5"/>
      </w:pBdr>
      <w:spacing w:after="120"/>
      <w:jc w:val="center"/>
      <w:rPr>
        <w:color w:val="666666"/>
        <w:sz w:val="18"/>
        <w:szCs w:val="18"/>
      </w:rPr>
    </w:pPr>
  </w:p>
  <w:p w14:paraId="0000032F" w14:textId="77777777" w:rsidR="00F05B4A" w:rsidRDefault="00000000">
    <w:pPr>
      <w:pBdr>
        <w:bottom w:val="single" w:sz="6" w:space="2" w:color="2E74B5"/>
      </w:pBdr>
      <w:spacing w:after="120"/>
      <w:jc w:val="center"/>
    </w:pPr>
    <w:r>
      <w:rPr>
        <w:color w:val="666666"/>
        <w:sz w:val="18"/>
        <w:szCs w:val="18"/>
      </w:rPr>
      <w:t xml:space="preserve">Edital </w:t>
    </w:r>
    <w:r>
      <w:rPr>
        <w:color w:val="666666"/>
        <w:sz w:val="18"/>
        <w:szCs w:val="18"/>
      </w:rPr>
      <w:t>de Seleção n.01/2026</w:t>
    </w:r>
  </w:p>
  <w:p w14:paraId="00000330" w14:textId="77777777" w:rsidR="00F05B4A" w:rsidRDefault="00000000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  <w:r>
      <w:rPr>
        <w:rFonts w:ascii="Helvetica Neue" w:eastAsia="Helvetica Neue" w:hAnsi="Helvetica Neue" w:cs="Helvetica Neue"/>
        <w:noProof/>
        <w:color w:val="000000"/>
      </w:rPr>
      <w:drawing>
        <wp:anchor distT="0" distB="0" distL="0" distR="0" simplePos="0" relativeHeight="251661312" behindDoc="0" locked="0" layoutInCell="1" hidden="0" allowOverlap="1" wp14:anchorId="7D39796E" wp14:editId="20F460D5">
          <wp:simplePos x="0" y="0"/>
          <wp:positionH relativeFrom="page">
            <wp:posOffset>2362200</wp:posOffset>
          </wp:positionH>
          <wp:positionV relativeFrom="page">
            <wp:posOffset>533400</wp:posOffset>
          </wp:positionV>
          <wp:extent cx="2839823" cy="528744"/>
          <wp:effectExtent l="0" t="0" r="0" b="0"/>
          <wp:wrapTopAndBottom distT="0" distB="0"/>
          <wp:docPr id="9" name="image1.png" descr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age 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823" cy="5287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Helvetica Neue" w:eastAsia="Helvetica Neue" w:hAnsi="Helvetica Neue" w:cs="Helvetica Neue"/>
        <w:noProof/>
        <w:color w:val="000000"/>
      </w:rPr>
      <w:drawing>
        <wp:anchor distT="0" distB="0" distL="0" distR="0" simplePos="0" relativeHeight="251662336" behindDoc="0" locked="0" layoutInCell="1" hidden="0" allowOverlap="1" wp14:anchorId="5A338632" wp14:editId="05B01C8F">
          <wp:simplePos x="0" y="0"/>
          <wp:positionH relativeFrom="page">
            <wp:posOffset>2362200</wp:posOffset>
          </wp:positionH>
          <wp:positionV relativeFrom="page">
            <wp:posOffset>533400</wp:posOffset>
          </wp:positionV>
          <wp:extent cx="2839823" cy="528744"/>
          <wp:effectExtent l="0" t="0" r="0" b="0"/>
          <wp:wrapTopAndBottom distT="0" distB="0"/>
          <wp:docPr id="8" name="image1.png" descr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age 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823" cy="5287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3EAF"/>
    <w:multiLevelType w:val="multilevel"/>
    <w:tmpl w:val="098EFD6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58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8F430B"/>
    <w:multiLevelType w:val="multilevel"/>
    <w:tmpl w:val="730608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58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1A47C02"/>
    <w:multiLevelType w:val="multilevel"/>
    <w:tmpl w:val="5770D8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58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1F00B1D"/>
    <w:multiLevelType w:val="multilevel"/>
    <w:tmpl w:val="132CE1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1E2F01"/>
    <w:multiLevelType w:val="multilevel"/>
    <w:tmpl w:val="DDF813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58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1064E2C"/>
    <w:multiLevelType w:val="multilevel"/>
    <w:tmpl w:val="73D42D6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58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A461129"/>
    <w:multiLevelType w:val="multilevel"/>
    <w:tmpl w:val="1430C25E"/>
    <w:lvl w:ilvl="0">
      <w:start w:val="1"/>
      <w:numFmt w:val="decimal"/>
      <w:lvlText w:val="%1."/>
      <w:lvlJc w:val="left"/>
      <w:pPr>
        <w:ind w:left="551" w:hanging="266"/>
      </w:pPr>
      <w:rPr>
        <w:rFonts w:ascii="Arial" w:eastAsia="Arial" w:hAnsi="Arial" w:cs="Arial"/>
        <w:b/>
        <w:bCs/>
        <w:i w:val="0"/>
        <w:iCs w:val="0"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3" w:firstLine="2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83" w:firstLine="2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83" w:firstLine="2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83" w:firstLine="2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83" w:firstLine="2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283" w:firstLine="2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283" w:firstLine="2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3" w:firstLine="2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</w:abstractNum>
  <w:abstractNum w:abstractNumId="7" w15:restartNumberingAfterBreak="0">
    <w:nsid w:val="65B351DB"/>
    <w:multiLevelType w:val="multilevel"/>
    <w:tmpl w:val="5E0EC7D4"/>
    <w:lvl w:ilvl="0">
      <w:start w:val="1"/>
      <w:numFmt w:val="decimal"/>
      <w:lvlText w:val="%1."/>
      <w:lvlJc w:val="left"/>
      <w:pPr>
        <w:ind w:left="715" w:hanging="430"/>
      </w:pPr>
      <w:rPr>
        <w:rFonts w:ascii="Arial" w:eastAsia="Arial" w:hAnsi="Arial" w:cs="Arial"/>
        <w:b/>
        <w:bCs/>
        <w:i w:val="0"/>
        <w:iCs w:val="0"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96" w:hanging="491"/>
      </w:pPr>
      <w:rPr>
        <w:rFonts w:ascii="Arial" w:eastAsia="Arial" w:hAnsi="Arial" w:cs="Arial"/>
        <w:b/>
        <w:bCs/>
        <w:i w:val="0"/>
        <w:iCs w:val="0"/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501" w:hanging="491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3506" w:hanging="491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4511" w:hanging="491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5516" w:hanging="491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6521" w:hanging="491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7526" w:hanging="491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8531" w:hanging="491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</w:abstractNum>
  <w:abstractNum w:abstractNumId="8" w15:restartNumberingAfterBreak="0">
    <w:nsid w:val="6C0537D2"/>
    <w:multiLevelType w:val="multilevel"/>
    <w:tmpl w:val="830864D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C3F3D"/>
    <w:multiLevelType w:val="multilevel"/>
    <w:tmpl w:val="7C3ED6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58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C661A7D"/>
    <w:multiLevelType w:val="multilevel"/>
    <w:tmpl w:val="EC262B0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58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58260714">
    <w:abstractNumId w:val="7"/>
  </w:num>
  <w:num w:numId="2" w16cid:durableId="1692074788">
    <w:abstractNumId w:val="10"/>
  </w:num>
  <w:num w:numId="3" w16cid:durableId="1652369926">
    <w:abstractNumId w:val="4"/>
  </w:num>
  <w:num w:numId="4" w16cid:durableId="921599480">
    <w:abstractNumId w:val="1"/>
  </w:num>
  <w:num w:numId="5" w16cid:durableId="210654989">
    <w:abstractNumId w:val="6"/>
  </w:num>
  <w:num w:numId="6" w16cid:durableId="259992025">
    <w:abstractNumId w:val="3"/>
  </w:num>
  <w:num w:numId="7" w16cid:durableId="1487817528">
    <w:abstractNumId w:val="8"/>
  </w:num>
  <w:num w:numId="8" w16cid:durableId="2075010882">
    <w:abstractNumId w:val="5"/>
  </w:num>
  <w:num w:numId="9" w16cid:durableId="269970794">
    <w:abstractNumId w:val="9"/>
  </w:num>
  <w:num w:numId="10" w16cid:durableId="1301694701">
    <w:abstractNumId w:val="0"/>
  </w:num>
  <w:num w:numId="11" w16cid:durableId="8953584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B4A"/>
    <w:rsid w:val="00067149"/>
    <w:rsid w:val="000F4F72"/>
    <w:rsid w:val="001810B3"/>
    <w:rsid w:val="00181B7C"/>
    <w:rsid w:val="00272476"/>
    <w:rsid w:val="002C552A"/>
    <w:rsid w:val="0035051C"/>
    <w:rsid w:val="004331FC"/>
    <w:rsid w:val="004F7CC3"/>
    <w:rsid w:val="00574272"/>
    <w:rsid w:val="005D565F"/>
    <w:rsid w:val="005E4B25"/>
    <w:rsid w:val="0063461A"/>
    <w:rsid w:val="006F316F"/>
    <w:rsid w:val="00763114"/>
    <w:rsid w:val="008643EF"/>
    <w:rsid w:val="00946597"/>
    <w:rsid w:val="00951545"/>
    <w:rsid w:val="00956A3C"/>
    <w:rsid w:val="00961FF7"/>
    <w:rsid w:val="00A55630"/>
    <w:rsid w:val="00A73098"/>
    <w:rsid w:val="00A81178"/>
    <w:rsid w:val="00A93832"/>
    <w:rsid w:val="00B00A43"/>
    <w:rsid w:val="00B35F31"/>
    <w:rsid w:val="00BA6578"/>
    <w:rsid w:val="00BD22E4"/>
    <w:rsid w:val="00CC3FAE"/>
    <w:rsid w:val="00D25F88"/>
    <w:rsid w:val="00E60FE9"/>
    <w:rsid w:val="00EF0A02"/>
    <w:rsid w:val="00F0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A5D02"/>
  <w15:docId w15:val="{73F12FDA-978D-4A38-9D09-6FADA59D7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PT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332CE"/>
  </w:style>
  <w:style w:type="character" w:styleId="Hyperlink">
    <w:name w:val="Hyperlink"/>
    <w:basedOn w:val="DefaultParagraphFont"/>
    <w:uiPriority w:val="99"/>
    <w:unhideWhenUsed/>
    <w:rsid w:val="00FA36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6A6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D863BE"/>
    <w:pPr>
      <w:spacing w:before="100" w:beforeAutospacing="1" w:after="100" w:afterAutospacing="1"/>
    </w:pPr>
    <w:rPr>
      <w:lang w:val="pt-BR"/>
    </w:rPr>
  </w:style>
  <w:style w:type="character" w:styleId="Strong">
    <w:name w:val="Strong"/>
    <w:basedOn w:val="DefaultParagraphFont"/>
    <w:uiPriority w:val="22"/>
    <w:qFormat/>
    <w:rsid w:val="00D863B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863BE"/>
    <w:pPr>
      <w:spacing w:before="100" w:beforeAutospacing="1" w:after="100" w:afterAutospacing="1"/>
    </w:pPr>
    <w:rPr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FA4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7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5051C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51C"/>
  </w:style>
  <w:style w:type="paragraph" w:styleId="Footer">
    <w:name w:val="footer"/>
    <w:basedOn w:val="Normal"/>
    <w:link w:val="FooterChar"/>
    <w:uiPriority w:val="99"/>
    <w:unhideWhenUsed/>
    <w:rsid w:val="0035051C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mailto:projetoecidade.fav@uf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ixa.gov.br/cadastros/nis/Paginas/default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WeCxkyCSq4oI9PX4aubxFuOlCg==">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11</Pages>
  <Words>2912</Words>
  <Characters>16603</Characters>
  <Application>Microsoft Office Word</Application>
  <DocSecurity>0</DocSecurity>
  <Lines>138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Fabíolla Lima</dc:creator>
  <cp:lastModifiedBy>Ruiter Roberto Resende</cp:lastModifiedBy>
  <cp:revision>13</cp:revision>
  <cp:lastPrinted>2026-08-07T20:07:00Z</cp:lastPrinted>
  <dcterms:created xsi:type="dcterms:W3CDTF">2026-07-24T20:03:00Z</dcterms:created>
  <dcterms:modified xsi:type="dcterms:W3CDTF">2026-08-10T13:06:00Z</dcterms:modified>
</cp:coreProperties>
</file>