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60EA" w14:textId="0DAED1EE" w:rsidR="004C1387" w:rsidRDefault="00FE3E6D">
      <w:pPr>
        <w:keepNext/>
        <w:tabs>
          <w:tab w:val="left" w:pos="-1080"/>
          <w:tab w:val="left" w:pos="10080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Modelo para a formatação dos resumos para publicação nos anais do </w:t>
      </w:r>
      <w:r w:rsidR="00A151D4">
        <w:rPr>
          <w:rFonts w:ascii="Times New Roman" w:eastAsia="Times New Roman" w:hAnsi="Times New Roman" w:cs="Times New Roman"/>
          <w:b/>
          <w:sz w:val="30"/>
          <w:szCs w:val="30"/>
        </w:rPr>
        <w:t>IX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EGOEEP (202</w:t>
      </w:r>
      <w:r w:rsidR="00A151D4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</w:p>
    <w:p w14:paraId="3C0260EB" w14:textId="77777777" w:rsidR="004C1387" w:rsidRDefault="00FE3E6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Nome do Autor 1 (e-mail) – Instituição; Nome do Autor 2 (e-mail) – Instituição; Nome do Autor 3 (e-mail) – Instituição. </w:t>
      </w:r>
    </w:p>
    <w:p w14:paraId="3C0260EC" w14:textId="77777777" w:rsidR="004C1387" w:rsidRDefault="00FE3E6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Resumo: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 resumo, em parágrafo único, deve apresentar o problema estudado, os métodos utilizados, os resultados obtidos e as conclusões. Deve-se utilizar a fonte Times New Roman, tamanho 10 (dez) e espaço simples entre linhas,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 espaçamento de 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antes e 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depois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contendo entre 100 e 200 palavras. </w:t>
      </w:r>
    </w:p>
    <w:p w14:paraId="3C0260ED" w14:textId="77777777" w:rsidR="004C1387" w:rsidRDefault="004C138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0260EE" w14:textId="77777777" w:rsidR="004C1387" w:rsidRDefault="00FE3E6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Palavras-chave: </w:t>
      </w:r>
      <w:r>
        <w:rPr>
          <w:rFonts w:ascii="Times New Roman" w:eastAsia="Times New Roman" w:hAnsi="Times New Roman" w:cs="Times New Roman"/>
          <w:sz w:val="20"/>
          <w:szCs w:val="20"/>
        </w:rPr>
        <w:t>Entre 3 (três) e 5 (cinco) palavras-chave separadas por ponto-e-vírgula, com a primeira letra de cada palavra em maiúsculo e finalizadas por ponto. Deve-se utilizar a fonte Times New Roman, tamanho 10 (dez). Exemplo: Palavra 1; Palavra 2; Palavra 3; Palavra 4.</w:t>
      </w:r>
    </w:p>
    <w:p w14:paraId="3C0260EF" w14:textId="77777777" w:rsidR="004C1387" w:rsidRDefault="004C1387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0260F0" w14:textId="77777777" w:rsidR="004C1387" w:rsidRDefault="00FE3E6D">
      <w:pPr>
        <w:spacing w:after="12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3C0260F1" w14:textId="77777777" w:rsidR="004C1387" w:rsidRDefault="00FE3E6D">
      <w:pPr>
        <w:spacing w:after="12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1.1 Subtítulo de exemplo</w:t>
      </w:r>
    </w:p>
    <w:p w14:paraId="3C0260F2" w14:textId="3A68CFF7" w:rsidR="004C1387" w:rsidRDefault="00FE3E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introdução deverá apresentar uma contextualização do tema, </w:t>
      </w:r>
      <w:r w:rsidR="00306DDE">
        <w:rPr>
          <w:rFonts w:ascii="Times New Roman" w:eastAsia="Times New Roman" w:hAnsi="Times New Roman" w:cs="Times New Roman"/>
          <w:sz w:val="24"/>
          <w:szCs w:val="24"/>
        </w:rPr>
        <w:t xml:space="preserve">trabalhos relacionados, </w:t>
      </w:r>
      <w:r>
        <w:rPr>
          <w:rFonts w:ascii="Times New Roman" w:eastAsia="Times New Roman" w:hAnsi="Times New Roman" w:cs="Times New Roman"/>
          <w:sz w:val="24"/>
          <w:szCs w:val="24"/>
        </w:rPr>
        <w:t>informações que justifiquem a pesquisa, bem como os objetivos do trabalho. Nos tópicos do texto,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eve-se utilizar a fonte Times New Roman, tamanho 12 (doze), sem recuo, com espaçamento simples entre linhas, com espaçamento de 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e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depois.</w:t>
      </w:r>
    </w:p>
    <w:p w14:paraId="3C0260F3" w14:textId="77777777" w:rsidR="004C1387" w:rsidRDefault="004C13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260F4" w14:textId="77777777" w:rsidR="004C1387" w:rsidRDefault="00FE3E6D">
      <w:pPr>
        <w:spacing w:after="12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</w:t>
      </w:r>
    </w:p>
    <w:p w14:paraId="3C0260F5" w14:textId="77777777" w:rsidR="004C1387" w:rsidRDefault="00FE3E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Nesta seção será demonstrado como o estudo foi executado, a amostra selecionada, a forma de coleta de dados, bem como a análise planejada, de forma a se alcançar o(s) objetivo(s) da pesquisa.</w:t>
      </w:r>
    </w:p>
    <w:p w14:paraId="3C0260F6" w14:textId="77777777" w:rsidR="004C1387" w:rsidRDefault="004C13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260F7" w14:textId="77777777" w:rsidR="004C1387" w:rsidRDefault="00FE3E6D">
      <w:pPr>
        <w:spacing w:after="12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 Obtidos</w:t>
      </w:r>
    </w:p>
    <w:p w14:paraId="3C0260F8" w14:textId="77777777" w:rsidR="004C1387" w:rsidRDefault="00FE3E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 resultados serão mostrados os achados da pesquisa com a interpretação, discussão e análise dos resultados e comparação com outras pesquisas existentes na literatura.</w:t>
      </w:r>
    </w:p>
    <w:p w14:paraId="3C0260F9" w14:textId="77777777" w:rsidR="004C1387" w:rsidRDefault="004C13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260FA" w14:textId="77777777" w:rsidR="004C1387" w:rsidRDefault="00FE3E6D">
      <w:pPr>
        <w:spacing w:after="12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3C0260FB" w14:textId="77777777" w:rsidR="004C1387" w:rsidRDefault="00FE3E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Após a apresentação dos resultados é preciso demonstrar as conclusões e descobertas do trabalho, bem como perspectivas de trabalhos futuros.</w:t>
      </w:r>
    </w:p>
    <w:p w14:paraId="3C0260FC" w14:textId="77777777" w:rsidR="004C1387" w:rsidRDefault="004C13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260FD" w14:textId="77777777" w:rsidR="004C1387" w:rsidRDefault="00FE3E6D">
      <w:pPr>
        <w:spacing w:after="12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Referências Bibliográficas</w:t>
      </w:r>
    </w:p>
    <w:p w14:paraId="3C0260FE" w14:textId="1575E682" w:rsidR="004C1387" w:rsidRDefault="00FE3E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7655">
        <w:rPr>
          <w:rFonts w:ascii="Times New Roman" w:eastAsia="Times New Roman" w:hAnsi="Times New Roman" w:cs="Times New Roman"/>
          <w:sz w:val="20"/>
          <w:szCs w:val="20"/>
        </w:rPr>
        <w:t>Nas referências bibliográficas identificam-se os documentos e publicações (artigos, livros, websites, entre outros) utilizados na pesquisa. Os resumos precisam obedecer a ABNT NBR 6023</w:t>
      </w:r>
      <w:r w:rsidR="005C7655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5C7655">
        <w:rPr>
          <w:rFonts w:ascii="Times New Roman" w:eastAsia="Times New Roman" w:hAnsi="Times New Roman" w:cs="Times New Roman"/>
          <w:sz w:val="20"/>
          <w:szCs w:val="20"/>
        </w:rPr>
        <w:t>20</w:t>
      </w:r>
      <w:r w:rsidR="005C7655" w:rsidRPr="005C7655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5C765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0260FF" w14:textId="77777777" w:rsidR="004C1387" w:rsidRDefault="00FE3E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Deve-se utilizar a fonte Times New Roman, tamanho 10 (dez),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sem recuo, com espaçamento simples entre linhas, com espaçamento de 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antes e 6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depois.</w:t>
      </w:r>
    </w:p>
    <w:p w14:paraId="3C026100" w14:textId="77777777" w:rsidR="004C1387" w:rsidRDefault="00FE3E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Exemplo aleatório: </w:t>
      </w:r>
    </w:p>
    <w:p w14:paraId="2C742DDB" w14:textId="0CDD2989" w:rsidR="0008455E" w:rsidRDefault="0008455E" w:rsidP="000845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306DDE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ALEXANDRESCU, </w:t>
      </w:r>
      <w:r w:rsidR="00A05F4F" w:rsidRPr="00A05F4F">
        <w:rPr>
          <w:rFonts w:ascii="Times New Roman" w:eastAsia="Times New Roman" w:hAnsi="Times New Roman" w:cs="Times New Roman"/>
          <w:sz w:val="20"/>
          <w:szCs w:val="20"/>
          <w:lang w:val="pt-PT"/>
        </w:rPr>
        <w:t>Doru Traian</w:t>
      </w:r>
      <w:r w:rsidRPr="00306DDE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. </w:t>
      </w:r>
      <w:r w:rsidRPr="00306D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Melanoma costs: a dynamic model comparing estimated overall costs of various clinical stages. </w:t>
      </w:r>
      <w:r w:rsidRPr="0008455E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Dermatology Online Journal</w:t>
      </w: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t>, v. 15, n. 11, p. 1, Nov. 2009. Disponível em: http://dermatology.cdlib.org/1511/originals/melanoma_costs/alexandrescu.html. Acesso em: 3 nov. 2009.</w:t>
      </w:r>
    </w:p>
    <w:p w14:paraId="65D27D51" w14:textId="0BBB3AF9" w:rsidR="00A05F4F" w:rsidRDefault="00A05F4F" w:rsidP="00A05F4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lastRenderedPageBreak/>
        <w:t xml:space="preserve">ASSOCIAÇÃO BRASILEIRA DE NORMAS TÉCNICAS. </w:t>
      </w:r>
      <w:r w:rsidRPr="0008455E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NBR 6023</w:t>
      </w: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t>: Informação e documentação: Referências: Elaboração. Rio de Janeiro, 2025</w:t>
      </w:r>
      <w:r w:rsidR="002A0871">
        <w:rPr>
          <w:rFonts w:ascii="Times New Roman" w:eastAsia="Times New Roman" w:hAnsi="Times New Roman" w:cs="Times New Roman"/>
          <w:sz w:val="20"/>
          <w:szCs w:val="20"/>
          <w:lang w:val="pt-PT"/>
        </w:rPr>
        <w:t>.</w:t>
      </w:r>
    </w:p>
    <w:p w14:paraId="715A9DFD" w14:textId="2CEAD0A1" w:rsidR="002A0871" w:rsidRDefault="002A0871" w:rsidP="00A05F4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0871">
        <w:rPr>
          <w:rFonts w:ascii="Times New Roman" w:eastAsia="Times New Roman" w:hAnsi="Times New Roman" w:cs="Times New Roman"/>
          <w:sz w:val="20"/>
          <w:szCs w:val="20"/>
        </w:rPr>
        <w:t xml:space="preserve">BAVARESCO, </w:t>
      </w:r>
      <w:proofErr w:type="spellStart"/>
      <w:r w:rsidRPr="002A0871">
        <w:rPr>
          <w:rFonts w:ascii="Times New Roman" w:eastAsia="Times New Roman" w:hAnsi="Times New Roman" w:cs="Times New Roman"/>
          <w:sz w:val="20"/>
          <w:szCs w:val="20"/>
        </w:rPr>
        <w:t>Agemir</w:t>
      </w:r>
      <w:proofErr w:type="spellEnd"/>
      <w:r w:rsidRPr="002A0871">
        <w:rPr>
          <w:rFonts w:ascii="Times New Roman" w:eastAsia="Times New Roman" w:hAnsi="Times New Roman" w:cs="Times New Roman"/>
          <w:sz w:val="20"/>
          <w:szCs w:val="20"/>
        </w:rPr>
        <w:t>; BARBOSA, Evandro; ETCHEVERRY, Katia Martin (org.). </w:t>
      </w:r>
      <w:r w:rsidRPr="002A0871">
        <w:rPr>
          <w:rFonts w:ascii="Times New Roman" w:eastAsia="Times New Roman" w:hAnsi="Times New Roman" w:cs="Times New Roman"/>
          <w:b/>
          <w:bCs/>
          <w:sz w:val="20"/>
          <w:szCs w:val="20"/>
        </w:rPr>
        <w:t>Projetos de filosofia</w:t>
      </w:r>
      <w:r w:rsidRPr="002A0871">
        <w:rPr>
          <w:rFonts w:ascii="Times New Roman" w:eastAsia="Times New Roman" w:hAnsi="Times New Roman" w:cs="Times New Roman"/>
          <w:sz w:val="20"/>
          <w:szCs w:val="20"/>
        </w:rPr>
        <w:t>. Porto Alegre: EDIPUCRS, 2011</w:t>
      </w:r>
      <w:r w:rsidRPr="002A0871">
        <w:rPr>
          <w:rFonts w:ascii="Times New Roman" w:eastAsia="Times New Roman" w:hAnsi="Times New Roman" w:cs="Times New Roman"/>
          <w:i/>
          <w:iCs/>
          <w:sz w:val="20"/>
          <w:szCs w:val="20"/>
        </w:rPr>
        <w:t>. E-book</w:t>
      </w:r>
      <w:r w:rsidRPr="002A0871">
        <w:rPr>
          <w:rFonts w:ascii="Times New Roman" w:eastAsia="Times New Roman" w:hAnsi="Times New Roman" w:cs="Times New Roman"/>
          <w:sz w:val="20"/>
          <w:szCs w:val="20"/>
        </w:rPr>
        <w:t>. Disponível em: http ://ebooks.pucrs.br/edipucrsetosdefilosofia.pdf. Acesso em: 21 ago. 2011.</w:t>
      </w:r>
    </w:p>
    <w:p w14:paraId="15E8ED87" w14:textId="43C4B165" w:rsidR="002A0871" w:rsidRPr="0008455E" w:rsidRDefault="002A0871" w:rsidP="00A05F4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2A0871">
        <w:rPr>
          <w:rFonts w:ascii="Times New Roman" w:eastAsia="Times New Roman" w:hAnsi="Times New Roman" w:cs="Times New Roman"/>
          <w:sz w:val="20"/>
          <w:szCs w:val="20"/>
        </w:rPr>
        <w:t>BRASIL. [Constituição (1988)]. </w:t>
      </w:r>
      <w:r w:rsidRPr="002A0871">
        <w:rPr>
          <w:rFonts w:ascii="Times New Roman" w:eastAsia="Times New Roman" w:hAnsi="Times New Roman" w:cs="Times New Roman"/>
          <w:b/>
          <w:bCs/>
          <w:sz w:val="20"/>
          <w:szCs w:val="20"/>
        </w:rPr>
        <w:t>Constituição da República Federativa do Brasil de 1988</w:t>
      </w:r>
      <w:r w:rsidRPr="002A0871">
        <w:rPr>
          <w:rFonts w:ascii="Times New Roman" w:eastAsia="Times New Roman" w:hAnsi="Times New Roman" w:cs="Times New Roman"/>
          <w:sz w:val="20"/>
          <w:szCs w:val="20"/>
        </w:rPr>
        <w:t>. Brasília, DF: Presidência da República, [2016]. Disponível em: http://www.planalto.gov.br/ccivil_03/Constituicao/Constituiçao.htm. Acesso em: 1 jan. 2017.</w:t>
      </w:r>
    </w:p>
    <w:p w14:paraId="000FEA07" w14:textId="77777777" w:rsidR="0008455E" w:rsidRDefault="0008455E" w:rsidP="000845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BRAYNER, Angelo Roncalli Alencar; MEDEIROS, Claudia Bauzer. Incorporação do tempo em SGBD orientado a objetos. In: SIMPÓSIO BRASILEIRO DE BANCO DE DADOS, 9., 1994, São Paulo. </w:t>
      </w:r>
      <w:r w:rsidRPr="0008455E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Anais [...]</w:t>
      </w: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São Paulo: USP, 1994. p. 16-29.</w:t>
      </w:r>
    </w:p>
    <w:p w14:paraId="7B0F52E0" w14:textId="77777777" w:rsidR="00A05F4F" w:rsidRDefault="00A05F4F" w:rsidP="00A05F4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306DDE">
        <w:rPr>
          <w:rFonts w:ascii="Times New Roman" w:eastAsia="Times New Roman" w:hAnsi="Times New Roman" w:cs="Times New Roman"/>
          <w:sz w:val="20"/>
          <w:szCs w:val="20"/>
        </w:rPr>
        <w:t xml:space="preserve">DOREA, Rafaela </w:t>
      </w:r>
      <w:proofErr w:type="spellStart"/>
      <w:proofErr w:type="gramStart"/>
      <w:r w:rsidRPr="00306DDE">
        <w:rPr>
          <w:rFonts w:ascii="Times New Roman" w:eastAsia="Times New Roman" w:hAnsi="Times New Roman" w:cs="Times New Roman"/>
          <w:sz w:val="20"/>
          <w:szCs w:val="20"/>
        </w:rPr>
        <w:t>Duplat</w:t>
      </w:r>
      <w:proofErr w:type="spellEnd"/>
      <w:r w:rsidRPr="00306DD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06DDE">
        <w:rPr>
          <w:rFonts w:ascii="Times New Roman" w:eastAsia="Times New Roman" w:hAnsi="Times New Roman" w:cs="Times New Roman"/>
          <w:i/>
          <w:iCs/>
          <w:sz w:val="20"/>
          <w:szCs w:val="20"/>
        </w:rPr>
        <w:t>et</w:t>
      </w:r>
      <w:proofErr w:type="gramEnd"/>
      <w:r w:rsidRPr="00306DD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al</w:t>
      </w:r>
      <w:r w:rsidRPr="00306DD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Reticuloperitonite traumática associada à esplenite e hepatite em bovino: relato de caso. </w:t>
      </w:r>
      <w:r w:rsidRPr="0008455E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Veterinária e Zootecnia</w:t>
      </w: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t>, São Paulo, v. 18, n. 4, p. 199-202, 2011.</w:t>
      </w:r>
    </w:p>
    <w:p w14:paraId="372AC587" w14:textId="77777777" w:rsidR="002A0871" w:rsidRDefault="002A0871" w:rsidP="002A08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2A0871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MARCONI, Marina de Andrade; LAKATOS, Eva Maria. </w:t>
      </w:r>
      <w:r w:rsidRPr="00306DDE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Metodologia do trabalho científico</w:t>
      </w:r>
      <w:r w:rsidRPr="002A0871">
        <w:rPr>
          <w:rFonts w:ascii="Times New Roman" w:eastAsia="Times New Roman" w:hAnsi="Times New Roman" w:cs="Times New Roman"/>
          <w:sz w:val="20"/>
          <w:szCs w:val="20"/>
          <w:lang w:val="pt-PT"/>
        </w:rPr>
        <w:t>: procedimentos básicos, pesquisa bibliográfica, projeto e relatório, publicações e trabalhos científicos. 7. ed. rev. e ampl. São Paulo: Atlas, 2007.</w:t>
      </w:r>
    </w:p>
    <w:p w14:paraId="22A70E13" w14:textId="2C8CF89F" w:rsidR="002A0871" w:rsidRPr="0008455E" w:rsidRDefault="002A0871" w:rsidP="002A08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OTT, Margot Bertolucci. </w:t>
      </w:r>
      <w:r w:rsidRPr="0008455E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Tendências Ideológicas no Ensino de Primeiro Grau. </w:t>
      </w: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t>1983. 214 f. Tese (Doutorado em Educação) – Faculdade de Educação, Universidade Federal do Rio Grande do Sul, Porto Alegre, 1983.</w:t>
      </w:r>
    </w:p>
    <w:p w14:paraId="7DD3AB97" w14:textId="77777777" w:rsidR="002A0871" w:rsidRDefault="002A0871" w:rsidP="002A08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A05F4F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OTTA, Lu Aiko. Parcela do tesouro nos empréstimos do BNDES cresce 566 % em oito anos. </w:t>
      </w:r>
      <w:r w:rsidRPr="00306DDE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O Estado de S. Paulo</w:t>
      </w:r>
      <w:r w:rsidRPr="00A05F4F">
        <w:rPr>
          <w:rFonts w:ascii="Times New Roman" w:eastAsia="Times New Roman" w:hAnsi="Times New Roman" w:cs="Times New Roman"/>
          <w:sz w:val="20"/>
          <w:szCs w:val="20"/>
          <w:lang w:val="pt-PT"/>
        </w:rPr>
        <w:t>, São Paulo, ano 131, n. 42656, 1 ago. 2010. Economia &amp; Negócios, p. B1.</w:t>
      </w:r>
    </w:p>
    <w:p w14:paraId="3C6AC501" w14:textId="77777777" w:rsidR="002A0871" w:rsidRDefault="002A0871" w:rsidP="002A08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A05F4F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PROFESSORES terão exame para ingressar na carreira. </w:t>
      </w:r>
      <w:r w:rsidRPr="00306DDE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Diário do Vale</w:t>
      </w:r>
      <w:r w:rsidRPr="00A05F4F">
        <w:rPr>
          <w:rFonts w:ascii="Times New Roman" w:eastAsia="Times New Roman" w:hAnsi="Times New Roman" w:cs="Times New Roman"/>
          <w:sz w:val="20"/>
          <w:szCs w:val="20"/>
          <w:lang w:val="pt-PT"/>
        </w:rPr>
        <w:t>, Volta Redonda, v. 18, n. 5877, 27 maio 2010. Caderno Educação, p. 41. Disponível em: http://www.bancadigital.com.br/diariodovale. Acesso em: 29 set. 2010.</w:t>
      </w:r>
    </w:p>
    <w:p w14:paraId="671488A9" w14:textId="77777777" w:rsidR="002A0871" w:rsidRPr="0008455E" w:rsidRDefault="002A0871" w:rsidP="002A08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t>SCHWARTZMAN, Simon. Como a Universidade Brasileira Está se Pensando? In: PEREIRA, Antonio Gomes (Org.).</w:t>
      </w:r>
      <w:r w:rsidRPr="0008455E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Para Onde Vai a Universidade Basileira? </w:t>
      </w:r>
      <w:r w:rsidRPr="0008455E">
        <w:rPr>
          <w:rFonts w:ascii="Times New Roman" w:eastAsia="Times New Roman" w:hAnsi="Times New Roman" w:cs="Times New Roman"/>
          <w:sz w:val="20"/>
          <w:szCs w:val="20"/>
          <w:lang w:val="pt-PT"/>
        </w:rPr>
        <w:t>Fortaleza: UFC, 1983. p. 29-45.</w:t>
      </w:r>
    </w:p>
    <w:p w14:paraId="5298C5AF" w14:textId="77777777" w:rsidR="002A0871" w:rsidRPr="0008455E" w:rsidRDefault="002A0871" w:rsidP="002A08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5328BF4D" w14:textId="77777777" w:rsidR="002A0871" w:rsidRPr="0008455E" w:rsidRDefault="002A0871" w:rsidP="00A05F4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52811689" w14:textId="77777777" w:rsidR="00A05F4F" w:rsidRPr="0008455E" w:rsidRDefault="00A05F4F" w:rsidP="000845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3C026106" w14:textId="77777777" w:rsidR="004C1387" w:rsidRDefault="004C1387" w:rsidP="00306DDE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C026107" w14:textId="77777777" w:rsidR="004C1387" w:rsidRDefault="004C1387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4C1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984" w:right="1144" w:bottom="1440" w:left="1700" w:header="15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5D12" w14:textId="77777777" w:rsidR="00291346" w:rsidRDefault="00291346">
      <w:pPr>
        <w:spacing w:line="240" w:lineRule="auto"/>
      </w:pPr>
      <w:r>
        <w:separator/>
      </w:r>
    </w:p>
  </w:endnote>
  <w:endnote w:type="continuationSeparator" w:id="0">
    <w:p w14:paraId="4C9934DA" w14:textId="77777777" w:rsidR="00291346" w:rsidRDefault="00291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610D" w14:textId="77777777" w:rsidR="004C1387" w:rsidRDefault="004C13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610E" w14:textId="77777777" w:rsidR="004C1387" w:rsidRDefault="00FE3E6D">
    <w:pPr>
      <w:ind w:left="9360"/>
      <w:jc w:val="right"/>
      <w:rPr>
        <w:sz w:val="20"/>
        <w:szCs w:val="20"/>
      </w:rPr>
    </w:pPr>
    <w: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6110" w14:textId="77777777" w:rsidR="004C1387" w:rsidRDefault="004C13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E925" w14:textId="77777777" w:rsidR="00291346" w:rsidRDefault="00291346">
      <w:pPr>
        <w:spacing w:line="240" w:lineRule="auto"/>
      </w:pPr>
      <w:r>
        <w:separator/>
      </w:r>
    </w:p>
  </w:footnote>
  <w:footnote w:type="continuationSeparator" w:id="0">
    <w:p w14:paraId="5921DC4B" w14:textId="77777777" w:rsidR="00291346" w:rsidRDefault="002913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6108" w14:textId="77777777" w:rsidR="004C1387" w:rsidRDefault="004C13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6109" w14:textId="77777777" w:rsidR="004C1387" w:rsidRDefault="00FE3E6D">
    <w:r>
      <w:rPr>
        <w:noProof/>
      </w:rPr>
      <w:drawing>
        <wp:anchor distT="0" distB="0" distL="114300" distR="114300" simplePos="0" relativeHeight="251658240" behindDoc="0" locked="0" layoutInCell="1" hidden="0" allowOverlap="1" wp14:anchorId="3C026111" wp14:editId="3C026112">
          <wp:simplePos x="0" y="0"/>
          <wp:positionH relativeFrom="column">
            <wp:posOffset>-721047</wp:posOffset>
          </wp:positionH>
          <wp:positionV relativeFrom="paragraph">
            <wp:posOffset>-146</wp:posOffset>
          </wp:positionV>
          <wp:extent cx="2357438" cy="884039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166" t="33600" r="7238" b="33868"/>
                  <a:stretch>
                    <a:fillRect/>
                  </a:stretch>
                </pic:blipFill>
                <pic:spPr>
                  <a:xfrm>
                    <a:off x="0" y="0"/>
                    <a:ext cx="2357438" cy="884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02610A" w14:textId="1DB01E04" w:rsidR="004C1387" w:rsidRDefault="00FE3E6D">
    <w:pPr>
      <w:ind w:left="2835" w:right="-7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  <w:color w:val="7030A0"/>
      </w:rPr>
      <w:t xml:space="preserve">    </w:t>
    </w:r>
    <w:r w:rsidR="007956EE">
      <w:rPr>
        <w:rFonts w:ascii="Times New Roman" w:eastAsia="Times New Roman" w:hAnsi="Times New Roman" w:cs="Times New Roman"/>
        <w:b/>
        <w:color w:val="7030A0"/>
      </w:rPr>
      <w:t>IX</w:t>
    </w:r>
    <w:r>
      <w:rPr>
        <w:rFonts w:ascii="Times New Roman" w:eastAsia="Times New Roman" w:hAnsi="Times New Roman" w:cs="Times New Roman"/>
        <w:b/>
        <w:color w:val="7030A0"/>
      </w:rPr>
      <w:t xml:space="preserve"> Encontro Goiano de Estudos em Engenharia de Produção</w:t>
    </w:r>
  </w:p>
  <w:p w14:paraId="3C02610B" w14:textId="06B844B9" w:rsidR="004C1387" w:rsidRDefault="00A151D4">
    <w:pPr>
      <w:ind w:left="2835" w:right="-7"/>
      <w:jc w:val="center"/>
      <w:rPr>
        <w:rFonts w:ascii="Times New Roman" w:eastAsia="Times New Roman" w:hAnsi="Times New Roman" w:cs="Times New Roman"/>
        <w:b/>
        <w:color w:val="7030A0"/>
      </w:rPr>
    </w:pPr>
    <w:r>
      <w:rPr>
        <w:rFonts w:ascii="Times New Roman" w:eastAsia="Times New Roman" w:hAnsi="Times New Roman" w:cs="Times New Roman"/>
        <w:b/>
        <w:color w:val="7030A0"/>
      </w:rPr>
      <w:t>1 a 3</w:t>
    </w:r>
    <w:r w:rsidR="00936724">
      <w:rPr>
        <w:rFonts w:ascii="Times New Roman" w:eastAsia="Times New Roman" w:hAnsi="Times New Roman" w:cs="Times New Roman"/>
        <w:b/>
        <w:color w:val="7030A0"/>
      </w:rPr>
      <w:t xml:space="preserve"> de </w:t>
    </w:r>
    <w:r w:rsidR="00B3258A">
      <w:rPr>
        <w:rFonts w:ascii="Times New Roman" w:eastAsia="Times New Roman" w:hAnsi="Times New Roman" w:cs="Times New Roman"/>
        <w:b/>
        <w:color w:val="7030A0"/>
      </w:rPr>
      <w:t>setembro</w:t>
    </w:r>
    <w:r w:rsidR="00936724">
      <w:rPr>
        <w:rFonts w:ascii="Times New Roman" w:eastAsia="Times New Roman" w:hAnsi="Times New Roman" w:cs="Times New Roman"/>
        <w:b/>
        <w:color w:val="7030A0"/>
      </w:rPr>
      <w:t xml:space="preserve"> de 202</w:t>
    </w:r>
    <w:r w:rsidR="00B3258A">
      <w:rPr>
        <w:rFonts w:ascii="Times New Roman" w:eastAsia="Times New Roman" w:hAnsi="Times New Roman" w:cs="Times New Roman"/>
        <w:b/>
        <w:color w:val="7030A0"/>
      </w:rPr>
      <w:t>6</w:t>
    </w:r>
  </w:p>
  <w:p w14:paraId="3C02610C" w14:textId="77777777" w:rsidR="004C1387" w:rsidRDefault="004C1387">
    <w:pPr>
      <w:ind w:left="2977" w:right="-131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610F" w14:textId="77777777" w:rsidR="004C1387" w:rsidRDefault="004C13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87"/>
    <w:rsid w:val="00003C64"/>
    <w:rsid w:val="0008455E"/>
    <w:rsid w:val="00084783"/>
    <w:rsid w:val="0010679B"/>
    <w:rsid w:val="001D5300"/>
    <w:rsid w:val="0020608E"/>
    <w:rsid w:val="0021103C"/>
    <w:rsid w:val="00291346"/>
    <w:rsid w:val="002A0871"/>
    <w:rsid w:val="002C6ACE"/>
    <w:rsid w:val="00306DDE"/>
    <w:rsid w:val="003B40CF"/>
    <w:rsid w:val="004C10E1"/>
    <w:rsid w:val="004C1387"/>
    <w:rsid w:val="005C7655"/>
    <w:rsid w:val="00723C7B"/>
    <w:rsid w:val="007956EE"/>
    <w:rsid w:val="007A38EB"/>
    <w:rsid w:val="007B2D19"/>
    <w:rsid w:val="008C6019"/>
    <w:rsid w:val="00936724"/>
    <w:rsid w:val="009C7D02"/>
    <w:rsid w:val="00A05F4F"/>
    <w:rsid w:val="00A151D4"/>
    <w:rsid w:val="00AC20FE"/>
    <w:rsid w:val="00B3258A"/>
    <w:rsid w:val="00FC628B"/>
    <w:rsid w:val="00FE3E6D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260EA"/>
  <w15:docId w15:val="{F89E2C6D-9A61-4743-A8EB-6AA2CB76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A151D4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847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47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47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7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78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C76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7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ohlpLskIl53n3ZK3ybPRpVOirw==">CgMxLjA4AHIhMUQ5YWNfYVhUQnQ4SHlodjJaYnpmSXZCU05FdjAyTHpM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Symone Alcalá</cp:lastModifiedBy>
  <cp:revision>16</cp:revision>
  <dcterms:created xsi:type="dcterms:W3CDTF">2026-05-21T17:56:00Z</dcterms:created>
  <dcterms:modified xsi:type="dcterms:W3CDTF">2026-05-26T18:21:00Z</dcterms:modified>
</cp:coreProperties>
</file>