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910F1" w:rsidRPr="00520674" w:rsidTr="00520674">
        <w:tc>
          <w:tcPr>
            <w:tcW w:w="10065" w:type="dxa"/>
            <w:shd w:val="clear" w:color="auto" w:fill="FFFFFF" w:themeFill="background1"/>
          </w:tcPr>
          <w:p w:rsidR="009A7018" w:rsidRDefault="009A7018" w:rsidP="00BC181F">
            <w:pPr>
              <w:rPr>
                <w:b/>
              </w:rPr>
            </w:pPr>
          </w:p>
          <w:p w:rsidR="009A7018" w:rsidRPr="00BC181F" w:rsidRDefault="00702B10" w:rsidP="00BC181F">
            <w:pPr>
              <w:jc w:val="center"/>
              <w:rPr>
                <w:b/>
                <w:sz w:val="28"/>
                <w:szCs w:val="28"/>
              </w:rPr>
            </w:pPr>
            <w:r w:rsidRPr="009A7018">
              <w:rPr>
                <w:b/>
                <w:sz w:val="28"/>
                <w:szCs w:val="28"/>
              </w:rPr>
              <w:t xml:space="preserve">FORMULÁRIO 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90277D" w:rsidRDefault="008B5125" w:rsidP="008B5125">
            <w:r w:rsidRPr="00520674">
              <w:rPr>
                <w:b/>
              </w:rPr>
              <w:t>NOME DO CURSO/OFICINA:</w:t>
            </w:r>
            <w:r w:rsidR="0090277D">
              <w:rPr>
                <w:b/>
              </w:rPr>
              <w:t xml:space="preserve"> </w:t>
            </w:r>
            <w:proofErr w:type="spellStart"/>
            <w:r w:rsidR="0090277D">
              <w:rPr>
                <w:b/>
              </w:rPr>
              <w:t>Desmonumentalizar</w:t>
            </w:r>
            <w:proofErr w:type="spellEnd"/>
            <w:r w:rsidR="0090277D">
              <w:rPr>
                <w:b/>
              </w:rPr>
              <w:t xml:space="preserve"> </w:t>
            </w:r>
            <w:proofErr w:type="spellStart"/>
            <w:r w:rsidR="0090277D">
              <w:rPr>
                <w:b/>
              </w:rPr>
              <w:t>la</w:t>
            </w:r>
            <w:proofErr w:type="spellEnd"/>
            <w:r w:rsidR="0090277D">
              <w:rPr>
                <w:b/>
              </w:rPr>
              <w:t xml:space="preserve"> historia de </w:t>
            </w:r>
            <w:proofErr w:type="spellStart"/>
            <w:r w:rsidR="0090277D">
              <w:rPr>
                <w:b/>
              </w:rPr>
              <w:t>la</w:t>
            </w:r>
            <w:proofErr w:type="spellEnd"/>
            <w:r w:rsidR="0090277D">
              <w:rPr>
                <w:b/>
              </w:rPr>
              <w:t xml:space="preserve"> </w:t>
            </w:r>
            <w:proofErr w:type="spellStart"/>
            <w:r w:rsidR="0090277D">
              <w:rPr>
                <w:b/>
              </w:rPr>
              <w:t>danza</w:t>
            </w:r>
            <w:proofErr w:type="spellEnd"/>
          </w:p>
        </w:tc>
      </w:tr>
      <w:tr w:rsidR="00FE4C7E" w:rsidRPr="00520674" w:rsidTr="008B5125">
        <w:tc>
          <w:tcPr>
            <w:tcW w:w="10065" w:type="dxa"/>
            <w:shd w:val="clear" w:color="auto" w:fill="FFFFFF" w:themeFill="background1"/>
          </w:tcPr>
          <w:p w:rsidR="00FE4C7E" w:rsidRPr="00520674" w:rsidRDefault="00127E8F" w:rsidP="00DA3928">
            <w:r w:rsidRPr="00520674">
              <w:rPr>
                <w:b/>
              </w:rPr>
              <w:t>EMENTA:</w:t>
            </w:r>
          </w:p>
        </w:tc>
      </w:tr>
      <w:tr w:rsidR="00FE4C7E" w:rsidRPr="000E554F" w:rsidTr="0079235A">
        <w:tc>
          <w:tcPr>
            <w:tcW w:w="10065" w:type="dxa"/>
            <w:shd w:val="clear" w:color="auto" w:fill="FFFFFF" w:themeFill="background1"/>
          </w:tcPr>
          <w:p w:rsidR="0079235A" w:rsidRPr="000E554F" w:rsidRDefault="0079235A" w:rsidP="000E554F">
            <w:pPr>
              <w:jc w:val="both"/>
            </w:pPr>
          </w:p>
          <w:p w:rsidR="00D16CEB" w:rsidRPr="000E554F" w:rsidRDefault="00D16CEB" w:rsidP="000E554F">
            <w:pPr>
              <w:jc w:val="both"/>
            </w:pPr>
            <w:r w:rsidRPr="000E554F">
              <w:t xml:space="preserve">Como estudamos, criamos e ensinamos danças? O que (in)visibilizamos? Reproduzimos um cânone ou criamos novos estereótipos corporais e de movimento? Como promover e criar pensamento crítico? Podemos "hackear" o cânone? Que táticas de resistência e </w:t>
            </w:r>
            <w:proofErr w:type="spellStart"/>
            <w:r w:rsidRPr="000E554F">
              <w:t>reexistência</w:t>
            </w:r>
            <w:proofErr w:type="spellEnd"/>
            <w:r w:rsidRPr="000E554F">
              <w:t xml:space="preserve"> podemos usar?</w:t>
            </w:r>
          </w:p>
          <w:p w:rsidR="00927650" w:rsidRPr="000E554F" w:rsidRDefault="00D16CEB" w:rsidP="000E554F">
            <w:pPr>
              <w:jc w:val="both"/>
            </w:pPr>
            <w:r w:rsidRPr="000E554F">
              <w:t xml:space="preserve">A oficina tem como objetivo analisar as configurações históricas e estéticas da dança cênica como fatos situados em seus desenvolvimentos sociais, políticos e culturais. Serão abordadas as tensões entre universalismo e localismo, as historiografias hegemônicas nas danças e em contraposição, as epistemologias localizadas; bem como uma abordagem para o estudo das noções de identidade nas danças </w:t>
            </w:r>
            <w:r w:rsidR="005649E2" w:rsidRPr="000E554F">
              <w:t>latino-americanas</w:t>
            </w:r>
            <w:r w:rsidRPr="000E554F">
              <w:t>.</w:t>
            </w:r>
          </w:p>
        </w:tc>
      </w:tr>
      <w:tr w:rsidR="00BD6E5B" w:rsidRPr="00520674" w:rsidTr="008B5125">
        <w:tc>
          <w:tcPr>
            <w:tcW w:w="10065" w:type="dxa"/>
            <w:shd w:val="clear" w:color="auto" w:fill="FFFFFF" w:themeFill="background1"/>
          </w:tcPr>
          <w:p w:rsidR="00BD6E5B" w:rsidRPr="00520674" w:rsidRDefault="00127E8F" w:rsidP="00DA3928">
            <w:r w:rsidRPr="00520674">
              <w:rPr>
                <w:b/>
              </w:rPr>
              <w:t>OBJETIVOS:</w:t>
            </w:r>
          </w:p>
        </w:tc>
      </w:tr>
      <w:tr w:rsidR="00F47223" w:rsidRPr="00D16CEB" w:rsidTr="008B5125">
        <w:tc>
          <w:tcPr>
            <w:tcW w:w="10065" w:type="dxa"/>
            <w:shd w:val="clear" w:color="auto" w:fill="FFFFFF" w:themeFill="background1"/>
          </w:tcPr>
          <w:p w:rsidR="00354BB1" w:rsidRPr="00520674" w:rsidRDefault="00354BB1"/>
          <w:p w:rsidR="0090277D" w:rsidRDefault="00D16CEB" w:rsidP="000E554F">
            <w:pPr>
              <w:jc w:val="both"/>
            </w:pPr>
            <w:r>
              <w:t>Os principais objetivos</w:t>
            </w:r>
            <w:r w:rsidRPr="00D16CEB">
              <w:t xml:space="preserve"> são refletir sobre como as práticas atuais de dança - coreográficas, históricas, pedagógicas, teóricas, etc. - produzem conhecimento; abordar posições de pesquisa teórica e artística em termos de suas próprias formas de trabalho e seus fundamentos dentro da estrutura de sua realidade sociocultural; e promover o desenvolvimento de uma visão crítica da relação entre dança, origem e contexto em suas manifestações contemporâneas e em relação ao seu devir histórico.</w:t>
            </w:r>
          </w:p>
          <w:p w:rsidR="00D16CEB" w:rsidRPr="00D16CEB" w:rsidRDefault="00D16CEB" w:rsidP="00D16CEB"/>
        </w:tc>
      </w:tr>
      <w:tr w:rsidR="008B5125" w:rsidRPr="00D16CEB" w:rsidTr="008B5125">
        <w:tc>
          <w:tcPr>
            <w:tcW w:w="10065" w:type="dxa"/>
            <w:shd w:val="clear" w:color="auto" w:fill="FFFFFF" w:themeFill="background1"/>
          </w:tcPr>
          <w:p w:rsidR="0090277D" w:rsidRDefault="008B5125" w:rsidP="00927650">
            <w:pPr>
              <w:jc w:val="both"/>
              <w:rPr>
                <w:rFonts w:cs="Arial"/>
                <w:color w:val="FF0000"/>
                <w:shd w:val="clear" w:color="auto" w:fill="FFFFFF"/>
              </w:rPr>
            </w:pPr>
            <w:r w:rsidRPr="00520674">
              <w:rPr>
                <w:b/>
              </w:rPr>
              <w:t>PÚBLICO ALVO</w:t>
            </w:r>
            <w:r w:rsidR="00011D01" w:rsidRPr="00520674">
              <w:rPr>
                <w:b/>
              </w:rPr>
              <w:t>:</w:t>
            </w:r>
          </w:p>
          <w:p w:rsidR="0090277D" w:rsidRDefault="00D16CEB" w:rsidP="000E554F">
            <w:pPr>
              <w:jc w:val="both"/>
            </w:pPr>
            <w:r w:rsidRPr="00D16CEB">
              <w:t>A oficina é aberta a membros da comunidade da dança, pesquisadores de arte e ao público em geral (</w:t>
            </w:r>
            <w:proofErr w:type="spellStart"/>
            <w:r w:rsidRPr="00D16CEB">
              <w:t>bailarines</w:t>
            </w:r>
            <w:proofErr w:type="spellEnd"/>
            <w:r w:rsidRPr="00D16CEB">
              <w:t xml:space="preserve">, </w:t>
            </w:r>
            <w:proofErr w:type="spellStart"/>
            <w:r w:rsidRPr="00D16CEB">
              <w:t>coreógrafes</w:t>
            </w:r>
            <w:proofErr w:type="spellEnd"/>
            <w:r w:rsidRPr="00D16CEB">
              <w:t xml:space="preserve">, acadêmicas e </w:t>
            </w:r>
            <w:proofErr w:type="spellStart"/>
            <w:r w:rsidRPr="00D16CEB">
              <w:t>todes</w:t>
            </w:r>
            <w:proofErr w:type="spellEnd"/>
            <w:r w:rsidRPr="00D16CEB">
              <w:t xml:space="preserve"> os interessados no tema), contribuindo para a problematização e reflexão sobre a identidade do coletivo da prática da dança em geral.</w:t>
            </w:r>
          </w:p>
          <w:p w:rsidR="00D16CEB" w:rsidRPr="00D16CEB" w:rsidRDefault="00D16CEB" w:rsidP="00D16CEB">
            <w:pPr>
              <w:jc w:val="both"/>
            </w:pPr>
          </w:p>
        </w:tc>
      </w:tr>
      <w:tr w:rsidR="00011D01" w:rsidRPr="0090277D" w:rsidTr="008B5125">
        <w:tc>
          <w:tcPr>
            <w:tcW w:w="10065" w:type="dxa"/>
            <w:shd w:val="clear" w:color="auto" w:fill="FFFFFF" w:themeFill="background1"/>
          </w:tcPr>
          <w:p w:rsidR="00011D01" w:rsidRPr="0090277D" w:rsidRDefault="00432E77" w:rsidP="0090277D">
            <w:pPr>
              <w:rPr>
                <w:lang w:val="es-ES"/>
              </w:rPr>
            </w:pPr>
            <w:r w:rsidRPr="0090277D">
              <w:rPr>
                <w:b/>
                <w:lang w:val="es-ES"/>
              </w:rPr>
              <w:t>FAIXA ETÁRIA: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PRÉ–REQUISITOS PARA INSCRIÇÃO:</w:t>
            </w:r>
          </w:p>
        </w:tc>
      </w:tr>
      <w:tr w:rsidR="00927650" w:rsidRPr="00520674" w:rsidTr="008B5125">
        <w:tc>
          <w:tcPr>
            <w:tcW w:w="10065" w:type="dxa"/>
            <w:shd w:val="clear" w:color="auto" w:fill="FFFFFF" w:themeFill="background1"/>
          </w:tcPr>
          <w:p w:rsidR="00927650" w:rsidRPr="00EB6937" w:rsidRDefault="00EB6937">
            <w:pPr>
              <w:rPr>
                <w:bCs/>
              </w:rPr>
            </w:pPr>
            <w:r>
              <w:rPr>
                <w:bCs/>
              </w:rPr>
              <w:t xml:space="preserve">Enviar e-mail para o </w:t>
            </w:r>
            <w:proofErr w:type="spellStart"/>
            <w:r>
              <w:rPr>
                <w:bCs/>
              </w:rPr>
              <w:t>Triêro</w:t>
            </w:r>
            <w:proofErr w:type="spellEnd"/>
            <w:r>
              <w:rPr>
                <w:bCs/>
              </w:rPr>
              <w:t xml:space="preserve"> – Centro de Pesquisa e Documentação em Dança até o dia </w:t>
            </w:r>
            <w:r w:rsidR="00BC181F">
              <w:rPr>
                <w:bCs/>
              </w:rPr>
              <w:t>26/06/2023, solicitando participação e expondo seu interesse pela oficina.</w:t>
            </w:r>
          </w:p>
          <w:p w:rsidR="00927650" w:rsidRPr="00520674" w:rsidRDefault="00927650">
            <w:pPr>
              <w:rPr>
                <w:b/>
              </w:rPr>
            </w:pP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EB6937" w:rsidRDefault="008B5125">
            <w:pPr>
              <w:rPr>
                <w:bCs/>
              </w:rPr>
            </w:pPr>
            <w:r w:rsidRPr="00520674">
              <w:rPr>
                <w:b/>
              </w:rPr>
              <w:t>Nº DE PARTICIPANTES POR TURMA:</w:t>
            </w:r>
            <w:r w:rsidR="00EB6937">
              <w:rPr>
                <w:b/>
              </w:rPr>
              <w:t xml:space="preserve"> </w:t>
            </w:r>
            <w:r w:rsidR="00EB6937">
              <w:rPr>
                <w:bCs/>
              </w:rPr>
              <w:t>30 pessoas</w:t>
            </w:r>
          </w:p>
        </w:tc>
      </w:tr>
      <w:tr w:rsidR="001F2FF3" w:rsidRPr="00740545" w:rsidTr="008B5125">
        <w:tc>
          <w:tcPr>
            <w:tcW w:w="10065" w:type="dxa"/>
            <w:shd w:val="clear" w:color="auto" w:fill="FFFFFF" w:themeFill="background1"/>
          </w:tcPr>
          <w:p w:rsidR="00740545" w:rsidRPr="00740545" w:rsidRDefault="00127E8F" w:rsidP="00740545">
            <w:pPr>
              <w:rPr>
                <w:color w:val="FF0000"/>
              </w:rPr>
            </w:pPr>
            <w:r w:rsidRPr="00520674">
              <w:rPr>
                <w:b/>
              </w:rPr>
              <w:t xml:space="preserve">METODOLOGIA: </w:t>
            </w:r>
          </w:p>
        </w:tc>
      </w:tr>
      <w:tr w:rsidR="001F2FF3" w:rsidRPr="000E554F" w:rsidTr="0079235A">
        <w:tc>
          <w:tcPr>
            <w:tcW w:w="10065" w:type="dxa"/>
            <w:shd w:val="clear" w:color="auto" w:fill="FFFFFF" w:themeFill="background1"/>
          </w:tcPr>
          <w:p w:rsidR="00927650" w:rsidRPr="000E554F" w:rsidRDefault="000E554F" w:rsidP="000E554F">
            <w:pPr>
              <w:jc w:val="both"/>
            </w:pPr>
            <w:r w:rsidRPr="000E554F">
              <w:t>Para responder a essas perguntas, trabalharemos com textos de referência e com base na própria experiência dos participantes. Perguntas e intervenções gráficas serão usadas para abrir a discussão e o diálogo com os participantes da atividade. Em um segundo momento serão apresentadas algumas reflexões teóricas desenvolvidas a partir de minha pesquisa. As aulas serão expositivas e participativas. O trabalho será voltado para a discussão em grupo dos textos e incluirá a análise de material audiovisual de trechos de dança.</w:t>
            </w:r>
          </w:p>
        </w:tc>
      </w:tr>
      <w:tr w:rsidR="004F21D0" w:rsidRPr="00520674" w:rsidTr="008B5125">
        <w:tc>
          <w:tcPr>
            <w:tcW w:w="10065" w:type="dxa"/>
            <w:shd w:val="clear" w:color="auto" w:fill="FFFFFF" w:themeFill="background1"/>
          </w:tcPr>
          <w:p w:rsidR="004F21D0" w:rsidRPr="00520674" w:rsidRDefault="00127E8F" w:rsidP="002D5D3B">
            <w:pPr>
              <w:rPr>
                <w:b/>
                <w:color w:val="FF0000"/>
              </w:rPr>
            </w:pPr>
            <w:r w:rsidRPr="00520674">
              <w:rPr>
                <w:b/>
              </w:rPr>
              <w:t>RECURSOS DIDÁTICOS:</w:t>
            </w:r>
          </w:p>
        </w:tc>
      </w:tr>
      <w:tr w:rsidR="004F21D0" w:rsidRPr="000E554F" w:rsidTr="0079235A">
        <w:tc>
          <w:tcPr>
            <w:tcW w:w="10065" w:type="dxa"/>
            <w:shd w:val="clear" w:color="auto" w:fill="FFFFFF" w:themeFill="background1"/>
          </w:tcPr>
          <w:p w:rsidR="00927650" w:rsidRPr="000E554F" w:rsidRDefault="000E554F" w:rsidP="002D5D3B">
            <w:r w:rsidRPr="000E554F">
              <w:t>Cartazes e canetinhas. Projetor e caixinhas de som</w:t>
            </w:r>
          </w:p>
          <w:p w:rsidR="00FF2AA4" w:rsidRPr="000E554F" w:rsidRDefault="00FF2AA4" w:rsidP="002D5D3B">
            <w:pPr>
              <w:rPr>
                <w:color w:val="FF0000"/>
              </w:rPr>
            </w:pPr>
          </w:p>
        </w:tc>
      </w:tr>
      <w:tr w:rsidR="002A7B69" w:rsidRPr="00520674" w:rsidTr="00520674">
        <w:tc>
          <w:tcPr>
            <w:tcW w:w="10065" w:type="dxa"/>
            <w:shd w:val="clear" w:color="auto" w:fill="FFFFFF" w:themeFill="background1"/>
          </w:tcPr>
          <w:p w:rsidR="0002514B" w:rsidRPr="00520674" w:rsidRDefault="00127E8F" w:rsidP="0002510A">
            <w:pPr>
              <w:jc w:val="both"/>
              <w:rPr>
                <w:color w:val="FF0000"/>
              </w:rPr>
            </w:pPr>
            <w:r w:rsidRPr="00520674">
              <w:rPr>
                <w:b/>
              </w:rPr>
              <w:t>CARGA HORÁRIA</w:t>
            </w:r>
            <w:r w:rsidR="0064170D" w:rsidRPr="00520674">
              <w:rPr>
                <w:b/>
              </w:rPr>
              <w:t xml:space="preserve">: </w:t>
            </w:r>
          </w:p>
        </w:tc>
      </w:tr>
      <w:tr w:rsidR="0002514B" w:rsidRPr="00520674" w:rsidTr="00520674">
        <w:tc>
          <w:tcPr>
            <w:tcW w:w="10065" w:type="dxa"/>
            <w:shd w:val="clear" w:color="auto" w:fill="FFFFFF" w:themeFill="background1"/>
          </w:tcPr>
          <w:p w:rsidR="00927650" w:rsidRPr="0002510A" w:rsidRDefault="0002510A" w:rsidP="0064170D">
            <w:r w:rsidRPr="0002510A">
              <w:t>De 27 a 29 de junho de 2023</w:t>
            </w:r>
          </w:p>
          <w:p w:rsidR="0002510A" w:rsidRPr="0002510A" w:rsidRDefault="0002510A" w:rsidP="0064170D">
            <w:r w:rsidRPr="0002510A">
              <w:t>Horário: 1</w:t>
            </w:r>
            <w:r>
              <w:t>4</w:t>
            </w:r>
            <w:r w:rsidRPr="0002510A">
              <w:t>h às 18h</w:t>
            </w:r>
          </w:p>
          <w:p w:rsidR="00927650" w:rsidRPr="00520674" w:rsidRDefault="00927650" w:rsidP="0064170D">
            <w:pPr>
              <w:rPr>
                <w:b/>
              </w:rPr>
            </w:pPr>
          </w:p>
        </w:tc>
      </w:tr>
      <w:tr w:rsidR="009F5939" w:rsidRPr="00520674" w:rsidTr="008B5125">
        <w:tc>
          <w:tcPr>
            <w:tcW w:w="10065" w:type="dxa"/>
            <w:shd w:val="clear" w:color="auto" w:fill="FFFFFF" w:themeFill="background1"/>
          </w:tcPr>
          <w:p w:rsidR="009F5939" w:rsidRPr="00520674" w:rsidRDefault="00127E8F" w:rsidP="00127E8F">
            <w:r w:rsidRPr="00520674">
              <w:rPr>
                <w:b/>
              </w:rPr>
              <w:t>CONTEÚDO:</w:t>
            </w:r>
          </w:p>
        </w:tc>
      </w:tr>
      <w:tr w:rsidR="009F5939" w:rsidRPr="00520674" w:rsidTr="00BC181F">
        <w:trPr>
          <w:trHeight w:val="1261"/>
        </w:trPr>
        <w:tc>
          <w:tcPr>
            <w:tcW w:w="10065" w:type="dxa"/>
            <w:shd w:val="clear" w:color="auto" w:fill="FFFFFF" w:themeFill="background1"/>
          </w:tcPr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b/>
                <w:i/>
                <w:szCs w:val="24"/>
                <w:lang w:val="es-ES"/>
              </w:rPr>
            </w:pPr>
            <w:r w:rsidRPr="00740545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1. </w:t>
            </w:r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Do global </w:t>
            </w:r>
            <w:proofErr w:type="spellStart"/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>ao</w:t>
            </w:r>
            <w:proofErr w:type="spellEnd"/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 local: o colonialismo como </w:t>
            </w:r>
            <w:proofErr w:type="spellStart"/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>cânone</w:t>
            </w:r>
            <w:proofErr w:type="spellEnd"/>
          </w:p>
          <w:p w:rsidR="00BF6A90" w:rsidRDefault="00BF6A90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r>
              <w:rPr>
                <w:rFonts w:eastAsia="Times New Roman" w:cstheme="minorHAnsi"/>
                <w:szCs w:val="24"/>
                <w:lang w:val="es-ES"/>
              </w:rPr>
              <w:t xml:space="preserve">O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cânone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como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reprodução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invisível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da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colonização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e como dispositivo do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devir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“colonizado-r”, pro-re-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gressão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do tempo </w:t>
            </w:r>
            <w:proofErr w:type="gramStart"/>
            <w:r>
              <w:rPr>
                <w:rFonts w:eastAsia="Times New Roman" w:cstheme="minorHAnsi"/>
                <w:szCs w:val="24"/>
                <w:lang w:val="es-ES"/>
              </w:rPr>
              <w:t>e</w:t>
            </w:r>
            <w:proofErr w:type="gramEnd"/>
            <w:r>
              <w:rPr>
                <w:rFonts w:eastAsia="Times New Roman" w:cstheme="minorHAnsi"/>
                <w:szCs w:val="24"/>
                <w:lang w:val="es-ES"/>
              </w:rPr>
              <w:t xml:space="preserve"> do “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desenvolvimento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”.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Influências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do mercado da arte: ventriloquia e </w:t>
            </w:r>
            <w:proofErr w:type="spellStart"/>
            <w:r w:rsidRPr="00BF6A90">
              <w:rPr>
                <w:rFonts w:eastAsia="Times New Roman" w:cstheme="minorHAnsi"/>
                <w:i/>
                <w:iCs/>
                <w:szCs w:val="24"/>
                <w:lang w:val="es-ES"/>
              </w:rPr>
              <w:t>gaslighting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Mão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de obra excedente.</w:t>
            </w:r>
          </w:p>
          <w:p w:rsidR="00BF6A90" w:rsidRDefault="00BF6A90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lastRenderedPageBreak/>
              <w:t>Desmantelamento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hierarquias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Táticas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de resistencia: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práticas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desidentificação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denuncia,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interculturalidade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afeto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reexistência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volver queer o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cânone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>, epistemologías do Sul.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b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Le</w:t>
            </w:r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>ituras</w:t>
            </w:r>
            <w:proofErr w:type="spellEnd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: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Blanco Borelli, M., Tamayo Duque, A. &amp;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Fernandes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Rosa, C. 2020. </w:t>
            </w:r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“Decolonizing Performance Philosophy.”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n-US"/>
              </w:rPr>
              <w:t>En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 Cull Ó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n-US"/>
              </w:rPr>
              <w:t>Maoilearca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, L. &amp;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n-US"/>
              </w:rPr>
              <w:t>Lagaay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, A. </w:t>
            </w:r>
            <w:r w:rsidRPr="00740545">
              <w:rPr>
                <w:rFonts w:eastAsia="Times New Roman" w:cstheme="minorHAnsi"/>
                <w:i/>
                <w:szCs w:val="24"/>
                <w:lang w:val="en-US"/>
              </w:rPr>
              <w:t>The Routledge Companion to Performance Philosophy</w:t>
            </w:r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. 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>London and New York: Routledge.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Cadús, E. 2019. “Narrativas dominantes y violencia epistémica en la historiografía de las danzas argentinas: posibilidades de desobediencia”. En </w:t>
            </w:r>
            <w:r w:rsidRPr="00740545">
              <w:rPr>
                <w:rFonts w:eastAsia="Times New Roman" w:cstheme="minorHAnsi"/>
                <w:i/>
                <w:szCs w:val="24"/>
                <w:lang w:val="es-ES"/>
              </w:rPr>
              <w:t>Intersticios de la política y la cultura. Intervenciones Latinoamericanas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>, 8(16), pp. 143-166.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Firmino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Castillo, María Regina, et al. 2019. “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Ruximik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Qak’u’x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: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Relacionalidades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Ineludibles En El Arte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Escenico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De Grupo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Sotz’il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”. En </w:t>
            </w:r>
            <w:proofErr w:type="spellStart"/>
            <w:r w:rsidRPr="00740545">
              <w:rPr>
                <w:rFonts w:eastAsia="Times New Roman" w:cstheme="minorHAnsi"/>
                <w:i/>
                <w:szCs w:val="24"/>
                <w:lang w:val="es-ES"/>
              </w:rPr>
              <w:t>Imaginations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>, vol. 10, no. 1, pp. 101–46.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b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Ma</w:t>
            </w:r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>teriais</w:t>
            </w:r>
            <w:proofErr w:type="spellEnd"/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 xml:space="preserve"> de </w:t>
            </w:r>
            <w:proofErr w:type="spellStart"/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>estudo</w:t>
            </w:r>
            <w:proofErr w:type="spellEnd"/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 xml:space="preserve"> optativos</w:t>
            </w:r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: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Banerji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, A. &amp; Mitra, R. (Eds.). </w:t>
            </w:r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2020. “Decolonizing Dance Discourses.” Conversations Across the Field of Dance Studies, Vol. 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XL, Dance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Studies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Association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>. Online: https://journals.publishing.umich.edu/conversations/issue/72/info/</w:t>
            </w:r>
          </w:p>
          <w:p w:rsidR="00740545" w:rsidRPr="00EB6937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</w:rPr>
            </w:pPr>
            <w:r w:rsidRPr="00740545">
              <w:rPr>
                <w:rFonts w:eastAsia="Times New Roman" w:cstheme="minorHAnsi"/>
                <w:szCs w:val="24"/>
                <w:lang w:val="es-ES"/>
              </w:rPr>
              <w:t>Guarato, R. 2019. “Del abandono como práctica historiográfica para una historiografía del abandono”. En Investigaciones en Danza y Movimiento (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IDyM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), Vol. 1 Núm. 1 (1): julio-diciembre 2019. </w:t>
            </w:r>
            <w:r w:rsidRPr="00EB6937">
              <w:rPr>
                <w:rFonts w:eastAsia="Times New Roman" w:cstheme="minorHAnsi"/>
                <w:szCs w:val="24"/>
              </w:rPr>
              <w:t>CABA: DAM-UNA. https://revistasojs.una.edu.ar/index.php/IDyM/article/view/36</w:t>
            </w:r>
          </w:p>
          <w:p w:rsid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szCs w:val="24"/>
                <w:lang w:val="en-US"/>
              </w:rPr>
              <w:t>Savigliano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n-US"/>
              </w:rPr>
              <w:t xml:space="preserve">, M. 2009. “Worlding Dance and Dancing Out There in the World.” 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En Foster, Susan (Ed). </w:t>
            </w:r>
            <w:proofErr w:type="spellStart"/>
            <w:r w:rsidRPr="00740545">
              <w:rPr>
                <w:rFonts w:eastAsia="Times New Roman" w:cstheme="minorHAnsi"/>
                <w:i/>
                <w:szCs w:val="24"/>
                <w:lang w:val="es-ES"/>
              </w:rPr>
              <w:t>Worlding</w:t>
            </w:r>
            <w:proofErr w:type="spellEnd"/>
            <w:r w:rsidRPr="00740545">
              <w:rPr>
                <w:rFonts w:eastAsia="Times New Roman" w:cstheme="minorHAnsi"/>
                <w:i/>
                <w:szCs w:val="24"/>
                <w:lang w:val="es-ES"/>
              </w:rPr>
              <w:t xml:space="preserve"> Dance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Basingstoke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: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Palgrave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Macmillan: 163-190.</w:t>
            </w:r>
          </w:p>
          <w:p w:rsidR="00BC181F" w:rsidRPr="00740545" w:rsidRDefault="00BC181F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b/>
                <w:i/>
                <w:szCs w:val="24"/>
                <w:lang w:val="es-ES"/>
              </w:rPr>
            </w:pPr>
            <w:r w:rsidRPr="00740545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2. </w:t>
            </w:r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Desvendando o </w:t>
            </w:r>
            <w:proofErr w:type="spellStart"/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>cânone</w:t>
            </w:r>
            <w:proofErr w:type="spellEnd"/>
            <w:r w:rsidR="00BF6A90">
              <w:rPr>
                <w:rFonts w:eastAsia="Times New Roman" w:cstheme="minorHAnsi"/>
                <w:b/>
                <w:i/>
                <w:szCs w:val="24"/>
                <w:lang w:val="es-ES"/>
              </w:rPr>
              <w:t xml:space="preserve"> no currículo</w:t>
            </w:r>
          </w:p>
          <w:p w:rsidR="00BF6A90" w:rsidRDefault="00BF6A90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r>
              <w:rPr>
                <w:rFonts w:eastAsia="Times New Roman" w:cstheme="minorHAnsi"/>
                <w:szCs w:val="24"/>
                <w:lang w:val="es-ES"/>
              </w:rPr>
              <w:t xml:space="preserve">Currículo e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cânone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Representações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reformulações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e disputas em, sobre e a partir das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danças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Histórias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historiografías </w:t>
            </w:r>
            <w:proofErr w:type="gramStart"/>
            <w:r>
              <w:rPr>
                <w:rFonts w:eastAsia="Times New Roman" w:cstheme="minorHAnsi"/>
                <w:szCs w:val="24"/>
                <w:lang w:val="es-ES"/>
              </w:rPr>
              <w:t>e</w:t>
            </w:r>
            <w:proofErr w:type="gramEnd"/>
            <w:r>
              <w:rPr>
                <w:rFonts w:eastAsia="Times New Roman" w:cstheme="minorHAnsi"/>
                <w:szCs w:val="24"/>
                <w:lang w:val="es-ES"/>
              </w:rPr>
              <w:t xml:space="preserve"> metodologías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plurais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Outros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arquivos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, repertorios,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vozes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e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corpos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Pedagogias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 xml:space="preserve"> da </w:t>
            </w:r>
            <w:proofErr w:type="spellStart"/>
            <w:r>
              <w:rPr>
                <w:rFonts w:eastAsia="Times New Roman" w:cstheme="minorHAnsi"/>
                <w:szCs w:val="24"/>
                <w:lang w:val="es-ES"/>
              </w:rPr>
              <w:t>resistência</w:t>
            </w:r>
            <w:proofErr w:type="spellEnd"/>
            <w:r>
              <w:rPr>
                <w:rFonts w:eastAsia="Times New Roman" w:cstheme="minorHAnsi"/>
                <w:szCs w:val="24"/>
                <w:lang w:val="es-ES"/>
              </w:rPr>
              <w:t>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b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Le</w:t>
            </w:r>
            <w:r w:rsidR="00BF6A90">
              <w:rPr>
                <w:rFonts w:eastAsia="Times New Roman" w:cstheme="minorHAnsi"/>
                <w:b/>
                <w:szCs w:val="24"/>
                <w:lang w:val="es-ES"/>
              </w:rPr>
              <w:t>ituras</w:t>
            </w:r>
            <w:proofErr w:type="spellEnd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: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  <w:lang w:val="es-ES"/>
              </w:rPr>
            </w:pPr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Albán 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Achinte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, A. 2013. “Pedagogías de la re-existencia. Artistas indígenas y afrocolombianos”. En Walsh, C. (Ed.), </w:t>
            </w:r>
            <w:r w:rsidRPr="00740545">
              <w:rPr>
                <w:rFonts w:eastAsia="Times New Roman" w:cstheme="minorHAnsi"/>
                <w:i/>
                <w:szCs w:val="24"/>
                <w:lang w:val="es-ES"/>
              </w:rPr>
              <w:t>Pedagogías decoloniales. Prácticas insurgentes de resistir, (re)existir y (re)vivir, tomo I</w:t>
            </w:r>
            <w:r w:rsidRPr="00740545">
              <w:rPr>
                <w:rFonts w:eastAsia="Times New Roman" w:cstheme="minorHAnsi"/>
                <w:szCs w:val="24"/>
                <w:lang w:val="es-ES"/>
              </w:rPr>
              <w:t>, pp. 443-468. Quito: Abya-Yala.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</w:rPr>
            </w:pP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O’Shea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>, Janet. 2018. “</w:t>
            </w: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Decolonizar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 o Currículo? </w:t>
            </w:r>
            <w:r w:rsidRPr="00740545">
              <w:rPr>
                <w:rFonts w:eastAsia="Times New Roman" w:cstheme="minorHAnsi"/>
                <w:szCs w:val="24"/>
              </w:rPr>
              <w:t xml:space="preserve">Possibilidades para desestabilizar a formação em performance”. </w:t>
            </w:r>
            <w:proofErr w:type="spellStart"/>
            <w:r w:rsidRPr="00740545">
              <w:rPr>
                <w:rFonts w:eastAsia="Times New Roman" w:cstheme="minorHAnsi"/>
                <w:szCs w:val="24"/>
              </w:rPr>
              <w:t>En</w:t>
            </w:r>
            <w:proofErr w:type="spellEnd"/>
            <w:r w:rsidRPr="00740545">
              <w:rPr>
                <w:rFonts w:eastAsia="Times New Roman" w:cstheme="minorHAnsi"/>
                <w:szCs w:val="24"/>
              </w:rPr>
              <w:t xml:space="preserve"> </w:t>
            </w:r>
            <w:r w:rsidRPr="00740545">
              <w:rPr>
                <w:rFonts w:eastAsia="Times New Roman" w:cstheme="minorHAnsi"/>
                <w:i/>
                <w:szCs w:val="24"/>
              </w:rPr>
              <w:t>Revista Brasileira de Estudos da Presença</w:t>
            </w:r>
            <w:r w:rsidRPr="00740545">
              <w:rPr>
                <w:rFonts w:eastAsia="Times New Roman" w:cstheme="minorHAnsi"/>
                <w:szCs w:val="24"/>
              </w:rPr>
              <w:t>. Porto Alegre, v. 8, n. 4, p. 750-762, out./dez. 2018.</w:t>
            </w:r>
          </w:p>
          <w:p w:rsidR="00BF6A90" w:rsidRPr="00740545" w:rsidRDefault="00BF6A90" w:rsidP="00BF6A90">
            <w:pPr>
              <w:spacing w:before="240"/>
              <w:jc w:val="both"/>
              <w:rPr>
                <w:rFonts w:eastAsia="Times New Roman" w:cstheme="minorHAnsi"/>
                <w:b/>
                <w:szCs w:val="24"/>
                <w:lang w:val="es-ES"/>
              </w:rPr>
            </w:pPr>
            <w:proofErr w:type="spellStart"/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Ma</w:t>
            </w:r>
            <w:r>
              <w:rPr>
                <w:rFonts w:eastAsia="Times New Roman" w:cstheme="minorHAnsi"/>
                <w:b/>
                <w:szCs w:val="24"/>
                <w:lang w:val="es-ES"/>
              </w:rPr>
              <w:t>teriais</w:t>
            </w:r>
            <w:proofErr w:type="spellEnd"/>
            <w:r>
              <w:rPr>
                <w:rFonts w:eastAsia="Times New Roman" w:cstheme="minorHAnsi"/>
                <w:b/>
                <w:szCs w:val="24"/>
                <w:lang w:val="es-E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szCs w:val="24"/>
                <w:lang w:val="es-ES"/>
              </w:rPr>
              <w:t>estudo</w:t>
            </w:r>
            <w:proofErr w:type="spellEnd"/>
            <w:r>
              <w:rPr>
                <w:rFonts w:eastAsia="Times New Roman" w:cstheme="minorHAnsi"/>
                <w:b/>
                <w:szCs w:val="24"/>
                <w:lang w:val="es-ES"/>
              </w:rPr>
              <w:t xml:space="preserve"> optativos</w:t>
            </w:r>
            <w:r w:rsidRPr="00740545">
              <w:rPr>
                <w:rFonts w:eastAsia="Times New Roman" w:cstheme="minorHAnsi"/>
                <w:b/>
                <w:szCs w:val="24"/>
                <w:lang w:val="es-ES"/>
              </w:rPr>
              <w:t>:</w:t>
            </w:r>
          </w:p>
          <w:p w:rsidR="00740545" w:rsidRPr="00740545" w:rsidRDefault="00740545" w:rsidP="00740545">
            <w:pPr>
              <w:spacing w:before="240"/>
              <w:jc w:val="both"/>
              <w:rPr>
                <w:rFonts w:eastAsia="Times New Roman" w:cstheme="minorHAnsi"/>
                <w:szCs w:val="24"/>
              </w:rPr>
            </w:pPr>
            <w:proofErr w:type="spellStart"/>
            <w:r w:rsidRPr="00740545">
              <w:rPr>
                <w:rFonts w:eastAsia="Times New Roman" w:cstheme="minorHAnsi"/>
                <w:szCs w:val="24"/>
                <w:lang w:val="es-ES"/>
              </w:rPr>
              <w:t>Fornet</w:t>
            </w:r>
            <w:proofErr w:type="spellEnd"/>
            <w:r w:rsidRPr="00740545">
              <w:rPr>
                <w:rFonts w:eastAsia="Times New Roman" w:cstheme="minorHAnsi"/>
                <w:szCs w:val="24"/>
                <w:lang w:val="es-ES"/>
              </w:rPr>
              <w:t xml:space="preserve">-Betancourt, R. 2004. “Filosofar para nuestro tiempo en clave intercultural”. </w:t>
            </w:r>
            <w:r w:rsidRPr="00D16CEB">
              <w:rPr>
                <w:rFonts w:eastAsia="Times New Roman" w:cstheme="minorHAnsi"/>
                <w:i/>
                <w:szCs w:val="24"/>
                <w:lang w:val="es-UY"/>
              </w:rPr>
              <w:t>Concordia</w:t>
            </w:r>
            <w:r w:rsidRPr="00D16CEB">
              <w:rPr>
                <w:rFonts w:eastAsia="Times New Roman" w:cstheme="minorHAnsi"/>
                <w:szCs w:val="24"/>
                <w:lang w:val="es-UY"/>
              </w:rPr>
              <w:t xml:space="preserve">, Serie Monografía, no. 37. </w:t>
            </w:r>
            <w:r w:rsidRPr="00740545">
              <w:rPr>
                <w:rFonts w:eastAsia="Times New Roman" w:cstheme="minorHAnsi"/>
                <w:szCs w:val="24"/>
              </w:rPr>
              <w:t xml:space="preserve">Aachen: </w:t>
            </w:r>
            <w:proofErr w:type="spellStart"/>
            <w:r w:rsidRPr="00740545">
              <w:rPr>
                <w:rFonts w:eastAsia="Times New Roman" w:cstheme="minorHAnsi"/>
                <w:szCs w:val="24"/>
              </w:rPr>
              <w:t>Wissenschaftsverlag</w:t>
            </w:r>
            <w:proofErr w:type="spellEnd"/>
            <w:r w:rsidRPr="00740545">
              <w:rPr>
                <w:rFonts w:eastAsia="Times New Roman" w:cstheme="minorHAnsi"/>
                <w:szCs w:val="24"/>
              </w:rPr>
              <w:t xml:space="preserve"> Mainz: 1-145.</w:t>
            </w:r>
          </w:p>
          <w:p w:rsidR="00927650" w:rsidRPr="00740545" w:rsidRDefault="00927650" w:rsidP="002D5D3B">
            <w:pPr>
              <w:rPr>
                <w:rFonts w:cstheme="minorHAnsi"/>
                <w:b/>
              </w:rPr>
            </w:pPr>
          </w:p>
        </w:tc>
      </w:tr>
    </w:tbl>
    <w:p w:rsidR="00A013E0" w:rsidRPr="00520674" w:rsidRDefault="00A013E0" w:rsidP="00BC181F">
      <w:pPr>
        <w:spacing w:after="0" w:line="240" w:lineRule="auto"/>
        <w:jc w:val="both"/>
      </w:pPr>
    </w:p>
    <w:sectPr w:rsidR="00A013E0" w:rsidRPr="00520674" w:rsidSect="00AC36AD">
      <w:headerReference w:type="default" r:id="rId6"/>
      <w:pgSz w:w="11906" w:h="16838"/>
      <w:pgMar w:top="1417" w:right="849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E48" w:rsidRDefault="00201E48" w:rsidP="00432E77">
      <w:pPr>
        <w:spacing w:after="0" w:line="240" w:lineRule="auto"/>
      </w:pPr>
      <w:r>
        <w:separator/>
      </w:r>
    </w:p>
  </w:endnote>
  <w:endnote w:type="continuationSeparator" w:id="0">
    <w:p w:rsidR="00201E48" w:rsidRDefault="00201E48" w:rsidP="004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E48" w:rsidRDefault="00201E48" w:rsidP="00432E77">
      <w:pPr>
        <w:spacing w:after="0" w:line="240" w:lineRule="auto"/>
      </w:pPr>
      <w:r>
        <w:separator/>
      </w:r>
    </w:p>
  </w:footnote>
  <w:footnote w:type="continuationSeparator" w:id="0">
    <w:p w:rsidR="00201E48" w:rsidRDefault="00201E48" w:rsidP="004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3301" w:rsidRDefault="003A3301" w:rsidP="00702B1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23"/>
    <w:rsid w:val="0000719A"/>
    <w:rsid w:val="00011D01"/>
    <w:rsid w:val="00021A2F"/>
    <w:rsid w:val="0002510A"/>
    <w:rsid w:val="0002514B"/>
    <w:rsid w:val="00070AEA"/>
    <w:rsid w:val="000B32DD"/>
    <w:rsid w:val="000E554F"/>
    <w:rsid w:val="00127E8F"/>
    <w:rsid w:val="001308EF"/>
    <w:rsid w:val="001F2FF3"/>
    <w:rsid w:val="00201E48"/>
    <w:rsid w:val="00203F80"/>
    <w:rsid w:val="0025616F"/>
    <w:rsid w:val="00295298"/>
    <w:rsid w:val="002A2688"/>
    <w:rsid w:val="002A7B69"/>
    <w:rsid w:val="00326C87"/>
    <w:rsid w:val="00354BB1"/>
    <w:rsid w:val="003A3301"/>
    <w:rsid w:val="003F5CBC"/>
    <w:rsid w:val="003F5F28"/>
    <w:rsid w:val="003F6E20"/>
    <w:rsid w:val="00432E77"/>
    <w:rsid w:val="00487AD3"/>
    <w:rsid w:val="004910F1"/>
    <w:rsid w:val="004D0D80"/>
    <w:rsid w:val="004F21D0"/>
    <w:rsid w:val="00520674"/>
    <w:rsid w:val="00523203"/>
    <w:rsid w:val="00544430"/>
    <w:rsid w:val="005649E2"/>
    <w:rsid w:val="0057040A"/>
    <w:rsid w:val="005B516C"/>
    <w:rsid w:val="005D62CB"/>
    <w:rsid w:val="0064170D"/>
    <w:rsid w:val="00692C9F"/>
    <w:rsid w:val="006B1C34"/>
    <w:rsid w:val="006C545C"/>
    <w:rsid w:val="006C6B76"/>
    <w:rsid w:val="00700E42"/>
    <w:rsid w:val="00702B10"/>
    <w:rsid w:val="00714EE5"/>
    <w:rsid w:val="00740545"/>
    <w:rsid w:val="0079235A"/>
    <w:rsid w:val="00834144"/>
    <w:rsid w:val="00860FF1"/>
    <w:rsid w:val="008B157F"/>
    <w:rsid w:val="008B5125"/>
    <w:rsid w:val="008C7CF6"/>
    <w:rsid w:val="0090277D"/>
    <w:rsid w:val="00916208"/>
    <w:rsid w:val="00916DD5"/>
    <w:rsid w:val="00927650"/>
    <w:rsid w:val="00946F59"/>
    <w:rsid w:val="00961447"/>
    <w:rsid w:val="009A7018"/>
    <w:rsid w:val="009F5939"/>
    <w:rsid w:val="00A013E0"/>
    <w:rsid w:val="00A0530E"/>
    <w:rsid w:val="00A61AA4"/>
    <w:rsid w:val="00AC36AD"/>
    <w:rsid w:val="00AC61F4"/>
    <w:rsid w:val="00B11257"/>
    <w:rsid w:val="00B2207E"/>
    <w:rsid w:val="00B307A3"/>
    <w:rsid w:val="00BA692A"/>
    <w:rsid w:val="00BC181F"/>
    <w:rsid w:val="00BD6E5B"/>
    <w:rsid w:val="00BF31FB"/>
    <w:rsid w:val="00BF6A90"/>
    <w:rsid w:val="00C118CA"/>
    <w:rsid w:val="00C1406C"/>
    <w:rsid w:val="00C207AB"/>
    <w:rsid w:val="00C2143D"/>
    <w:rsid w:val="00C3655A"/>
    <w:rsid w:val="00CA5FBB"/>
    <w:rsid w:val="00CE10E5"/>
    <w:rsid w:val="00D13EE0"/>
    <w:rsid w:val="00D16CEB"/>
    <w:rsid w:val="00DA3928"/>
    <w:rsid w:val="00E345A5"/>
    <w:rsid w:val="00E77C3F"/>
    <w:rsid w:val="00EB6937"/>
    <w:rsid w:val="00EE1406"/>
    <w:rsid w:val="00F47223"/>
    <w:rsid w:val="00F61E41"/>
    <w:rsid w:val="00FE4C7E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B2F3"/>
  <w15:docId w15:val="{0623D5F8-C204-48C7-A318-D9C08CF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722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9235A"/>
  </w:style>
  <w:style w:type="paragraph" w:customStyle="1" w:styleId="Default">
    <w:name w:val="Default"/>
    <w:rsid w:val="003F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E77"/>
  </w:style>
  <w:style w:type="paragraph" w:styleId="Rodap">
    <w:name w:val="footer"/>
    <w:basedOn w:val="Normal"/>
    <w:link w:val="Rodap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E77"/>
  </w:style>
  <w:style w:type="paragraph" w:styleId="Textodebalo">
    <w:name w:val="Balloon Text"/>
    <w:basedOn w:val="Normal"/>
    <w:link w:val="TextodebaloChar"/>
    <w:uiPriority w:val="99"/>
    <w:semiHidden/>
    <w:unhideWhenUsed/>
    <w:rsid w:val="003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Giselle Carvalho</dc:creator>
  <cp:lastModifiedBy>Microsoft Office User</cp:lastModifiedBy>
  <cp:revision>13</cp:revision>
  <cp:lastPrinted>2016-04-26T13:23:00Z</cp:lastPrinted>
  <dcterms:created xsi:type="dcterms:W3CDTF">2023-06-16T12:13:00Z</dcterms:created>
  <dcterms:modified xsi:type="dcterms:W3CDTF">2023-06-22T17:43:00Z</dcterms:modified>
</cp:coreProperties>
</file>