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4136" w14:textId="77777777" w:rsidR="00676150" w:rsidRDefault="00676150">
      <w:pPr>
        <w:pBdr>
          <w:top w:val="nil"/>
          <w:left w:val="nil"/>
          <w:bottom w:val="nil"/>
          <w:right w:val="nil"/>
          <w:between w:val="nil"/>
        </w:pBdr>
        <w:spacing w:after="120" w:line="240" w:lineRule="auto"/>
        <w:ind w:left="0" w:hanging="2"/>
        <w:jc w:val="center"/>
        <w:rPr>
          <w:rFonts w:eastAsia="Arial"/>
          <w:color w:val="000000"/>
        </w:rPr>
      </w:pPr>
    </w:p>
    <w:p w14:paraId="0DCE74AF" w14:textId="77777777" w:rsidR="00676150" w:rsidRDefault="006748D8">
      <w:pPr>
        <w:spacing w:after="120"/>
        <w:ind w:left="0" w:hanging="2"/>
        <w:jc w:val="center"/>
        <w:rPr>
          <w:sz w:val="24"/>
          <w:szCs w:val="24"/>
        </w:rPr>
      </w:pPr>
      <w:r>
        <w:rPr>
          <w:b/>
          <w:sz w:val="24"/>
          <w:szCs w:val="24"/>
        </w:rPr>
        <w:t>Edital de Processo Seletivo Nº02/2019 d</w:t>
      </w:r>
      <w:r w:rsidR="00526C41">
        <w:rPr>
          <w:b/>
          <w:sz w:val="24"/>
          <w:szCs w:val="24"/>
        </w:rPr>
        <w:t xml:space="preserve">o Programa de </w:t>
      </w:r>
      <w:r>
        <w:rPr>
          <w:b/>
          <w:sz w:val="24"/>
          <w:szCs w:val="24"/>
        </w:rPr>
        <w:t>Pós-Graduação em Assistência e Avaliação em Saúde/PPGAAS da UFG</w:t>
      </w:r>
    </w:p>
    <w:p w14:paraId="445F1CAA" w14:textId="77777777" w:rsidR="00676150" w:rsidRDefault="00676150">
      <w:pPr>
        <w:spacing w:after="120"/>
        <w:ind w:left="0" w:hanging="2"/>
        <w:jc w:val="center"/>
      </w:pPr>
    </w:p>
    <w:p w14:paraId="0FDB7D5A" w14:textId="77777777" w:rsidR="00676150" w:rsidRDefault="006748D8">
      <w:pPr>
        <w:numPr>
          <w:ilvl w:val="0"/>
          <w:numId w:val="17"/>
        </w:numPr>
        <w:pBdr>
          <w:top w:val="nil"/>
          <w:left w:val="nil"/>
          <w:bottom w:val="nil"/>
          <w:right w:val="nil"/>
          <w:between w:val="nil"/>
        </w:pBdr>
        <w:tabs>
          <w:tab w:val="left" w:pos="347"/>
        </w:tabs>
        <w:spacing w:after="120" w:line="240" w:lineRule="auto"/>
        <w:ind w:left="0" w:hanging="2"/>
        <w:jc w:val="both"/>
        <w:rPr>
          <w:rFonts w:eastAsia="Arial"/>
          <w:b/>
          <w:color w:val="000000"/>
        </w:rPr>
      </w:pPr>
      <w:r>
        <w:rPr>
          <w:rFonts w:eastAsia="Arial"/>
          <w:b/>
          <w:color w:val="000000"/>
        </w:rPr>
        <w:t>INFORMAÇÕES GERAIS</w:t>
      </w:r>
    </w:p>
    <w:p w14:paraId="7264A622" w14:textId="77777777" w:rsidR="00676150" w:rsidRDefault="006748D8">
      <w:pPr>
        <w:numPr>
          <w:ilvl w:val="0"/>
          <w:numId w:val="14"/>
        </w:numPr>
        <w:pBdr>
          <w:top w:val="nil"/>
          <w:left w:val="nil"/>
          <w:bottom w:val="nil"/>
          <w:right w:val="nil"/>
          <w:between w:val="nil"/>
        </w:pBdr>
        <w:tabs>
          <w:tab w:val="left" w:pos="532"/>
        </w:tabs>
        <w:spacing w:after="120" w:line="240" w:lineRule="auto"/>
        <w:ind w:left="0" w:hanging="2"/>
        <w:jc w:val="both"/>
        <w:rPr>
          <w:rFonts w:eastAsia="Arial"/>
          <w:color w:val="000000"/>
        </w:rPr>
      </w:pPr>
      <w:r>
        <w:rPr>
          <w:rFonts w:eastAsia="Arial"/>
          <w:color w:val="000000"/>
        </w:rPr>
        <w:t xml:space="preserve">A </w:t>
      </w:r>
      <w:proofErr w:type="spellStart"/>
      <w:r>
        <w:rPr>
          <w:rFonts w:eastAsia="Arial"/>
          <w:color w:val="000000"/>
        </w:rPr>
        <w:t>Coordenadoria</w:t>
      </w:r>
      <w:proofErr w:type="spellEnd"/>
      <w:r>
        <w:rPr>
          <w:rFonts w:eastAsia="Arial"/>
          <w:color w:val="000000"/>
        </w:rPr>
        <w:t xml:space="preserve"> do Programa de Pós-Graduação em Assistência e Avaliação em Saúde - PPGAAS, da Faculdade de </w:t>
      </w:r>
      <w:r>
        <w:t>Farmácia</w:t>
      </w:r>
      <w:r>
        <w:rPr>
          <w:rFonts w:eastAsia="Arial"/>
          <w:color w:val="000000"/>
        </w:rPr>
        <w:t xml:space="preserve"> da Universidade Federal de Goiás, torna público as normas do Processo Seletivo 2020/01 para o preenchimento de vagas para o primeiro semestre letivo de 2020, no nível de Mestrado, em conformidade com as exigências do Regulamento do Programa presente no anexo da resolução CEPEC Nº 1462/2017, da Resolução CEPEC Nº 1403/2016, da Resolução CONSUNI Nº 07/2015 e da Portaria Nº 1049/2019.</w:t>
      </w:r>
    </w:p>
    <w:p w14:paraId="1A464849" w14:textId="77777777" w:rsidR="00676150" w:rsidRDefault="006748D8">
      <w:pPr>
        <w:numPr>
          <w:ilvl w:val="0"/>
          <w:numId w:val="14"/>
        </w:numPr>
        <w:pBdr>
          <w:top w:val="nil"/>
          <w:left w:val="nil"/>
          <w:bottom w:val="nil"/>
          <w:right w:val="nil"/>
          <w:between w:val="nil"/>
        </w:pBdr>
        <w:tabs>
          <w:tab w:val="left" w:pos="532"/>
        </w:tabs>
        <w:spacing w:after="120" w:line="240" w:lineRule="auto"/>
        <w:ind w:left="0" w:hanging="2"/>
        <w:jc w:val="both"/>
        <w:rPr>
          <w:rFonts w:eastAsia="Arial"/>
          <w:color w:val="000000"/>
        </w:rPr>
      </w:pPr>
      <w:r>
        <w:rPr>
          <w:rFonts w:eastAsia="Arial"/>
          <w:color w:val="000000"/>
        </w:rPr>
        <w:t>O Programa, conceito 3 na CAPES, possui uma área de concentração denominada Assistência e Avaliação em Saúde</w:t>
      </w:r>
      <w:r>
        <w:rPr>
          <w:rFonts w:eastAsia="Arial"/>
          <w:color w:val="FF0000"/>
        </w:rPr>
        <w:t xml:space="preserve"> </w:t>
      </w:r>
      <w:r>
        <w:rPr>
          <w:rFonts w:eastAsia="Arial"/>
          <w:color w:val="000000"/>
        </w:rPr>
        <w:t>e, tem por objetivo geral, formar recursos humanos altamente qualificados, com uma visão interdisciplinar em Farmácia. Este programa tem como proposta um curso com enfoque específico às questões ligadas à assistência ao paciente, aos mecanismos de controle da saúde, à qualidade dos produtos e avaliação de processos, no intuito de monitorar e promover melhorias na saúde do indivíduo, levando em consideração a necessidade de unir corpos teóricos de diferentes áreas do conhecimento para discutir e solucionar problemas relativos a diagnóstico, prevenção e tratamento. O Programa conta com as seguintes linhas de pesquisa: 1. Avaliação, Validação, Diagnóstico e Desenvolvimento de Produtos Aplicados à Saúde Humana, Animal e Meio Ambiente, 2. Ensino, Assistência e Avaliação das Tecnologias Aplicadas à Saúde.</w:t>
      </w:r>
    </w:p>
    <w:p w14:paraId="154FDB95" w14:textId="77777777" w:rsidR="00676150" w:rsidRDefault="006748D8">
      <w:pPr>
        <w:numPr>
          <w:ilvl w:val="0"/>
          <w:numId w:val="14"/>
        </w:numPr>
        <w:pBdr>
          <w:top w:val="nil"/>
          <w:left w:val="nil"/>
          <w:bottom w:val="nil"/>
          <w:right w:val="nil"/>
          <w:between w:val="nil"/>
        </w:pBdr>
        <w:tabs>
          <w:tab w:val="left" w:pos="532"/>
        </w:tabs>
        <w:spacing w:after="120" w:line="240" w:lineRule="auto"/>
        <w:ind w:left="0" w:hanging="2"/>
        <w:jc w:val="both"/>
        <w:rPr>
          <w:rFonts w:eastAsia="Arial"/>
          <w:color w:val="000000"/>
        </w:rPr>
      </w:pPr>
      <w:r>
        <w:rPr>
          <w:rFonts w:eastAsia="Arial"/>
          <w:color w:val="000000"/>
        </w:rPr>
        <w:t>Este Edital é válido pelo período que transcorre entre sua publicação e o término das matrículas no Programa de Pós-Graduação</w:t>
      </w:r>
      <w:r w:rsidR="00526C41">
        <w:rPr>
          <w:rFonts w:eastAsia="Arial"/>
          <w:color w:val="000000"/>
        </w:rPr>
        <w:t xml:space="preserve"> em Assistência e Avaliação em Saúde</w:t>
      </w:r>
      <w:r>
        <w:rPr>
          <w:rFonts w:eastAsia="Arial"/>
          <w:color w:val="000000"/>
        </w:rPr>
        <w:t>.</w:t>
      </w:r>
    </w:p>
    <w:p w14:paraId="33A7AC69" w14:textId="77777777" w:rsidR="00676150" w:rsidRDefault="006748D8">
      <w:pPr>
        <w:numPr>
          <w:ilvl w:val="0"/>
          <w:numId w:val="17"/>
        </w:numPr>
        <w:pBdr>
          <w:top w:val="nil"/>
          <w:left w:val="nil"/>
          <w:bottom w:val="nil"/>
          <w:right w:val="nil"/>
          <w:between w:val="nil"/>
        </w:pBdr>
        <w:spacing w:after="120" w:line="240" w:lineRule="auto"/>
        <w:ind w:left="0" w:hanging="2"/>
        <w:jc w:val="both"/>
        <w:rPr>
          <w:rFonts w:eastAsia="Arial"/>
          <w:color w:val="000000"/>
        </w:rPr>
      </w:pPr>
      <w:r>
        <w:rPr>
          <w:rFonts w:eastAsia="Arial"/>
          <w:b/>
          <w:color w:val="000000"/>
        </w:rPr>
        <w:t>DO PÚBLICO</w:t>
      </w:r>
    </w:p>
    <w:p w14:paraId="428E0459" w14:textId="77777777" w:rsidR="00676150" w:rsidRDefault="006748D8">
      <w:pPr>
        <w:numPr>
          <w:ilvl w:val="0"/>
          <w:numId w:val="19"/>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Poderão participar do Processo Seletivo ao Mestrado do PPGAAS todos os portadores de Diplomas de cursos de Graduação (bacharelado e licenciatura), devidamente reconhecidos pelo MEC, em Farmácia e áreas afins ao bem-estar, </w:t>
      </w:r>
      <w:proofErr w:type="spellStart"/>
      <w:r>
        <w:rPr>
          <w:rFonts w:eastAsia="Arial"/>
          <w:color w:val="000000"/>
        </w:rPr>
        <w:t>psico</w:t>
      </w:r>
      <w:proofErr w:type="spellEnd"/>
      <w:r>
        <w:rPr>
          <w:rFonts w:eastAsia="Arial"/>
          <w:color w:val="000000"/>
        </w:rPr>
        <w:t xml:space="preserve"> e social, do indivíduo ou da sociedade; bem como concluintes de Graduação, desde que comprovem a conclusão do referido curso, em data anterior à matrícula no Programa de Pós-Graduação.</w:t>
      </w:r>
    </w:p>
    <w:p w14:paraId="5D4999C1" w14:textId="77777777" w:rsidR="00676150" w:rsidRDefault="006748D8">
      <w:pPr>
        <w:numPr>
          <w:ilvl w:val="0"/>
          <w:numId w:val="17"/>
        </w:numPr>
        <w:pBdr>
          <w:top w:val="nil"/>
          <w:left w:val="nil"/>
          <w:bottom w:val="nil"/>
          <w:right w:val="nil"/>
          <w:between w:val="nil"/>
        </w:pBdr>
        <w:spacing w:after="120" w:line="240" w:lineRule="auto"/>
        <w:ind w:left="0" w:hanging="2"/>
        <w:jc w:val="both"/>
        <w:rPr>
          <w:rFonts w:eastAsia="Arial"/>
          <w:color w:val="000000"/>
        </w:rPr>
      </w:pPr>
      <w:r>
        <w:rPr>
          <w:rFonts w:eastAsia="Arial"/>
          <w:b/>
          <w:color w:val="000000"/>
        </w:rPr>
        <w:t>DAS VAGAS</w:t>
      </w:r>
    </w:p>
    <w:p w14:paraId="6B9C6FA1" w14:textId="77777777" w:rsidR="00FB0289" w:rsidRPr="008A147F" w:rsidRDefault="006748D8" w:rsidP="008A147F">
      <w:pPr>
        <w:numPr>
          <w:ilvl w:val="0"/>
          <w:numId w:val="2"/>
        </w:numPr>
        <w:pBdr>
          <w:top w:val="nil"/>
          <w:left w:val="nil"/>
          <w:bottom w:val="nil"/>
          <w:right w:val="nil"/>
          <w:between w:val="nil"/>
        </w:pBdr>
        <w:spacing w:after="120" w:line="240" w:lineRule="auto"/>
        <w:ind w:left="0" w:hanging="2"/>
        <w:jc w:val="both"/>
        <w:rPr>
          <w:rFonts w:eastAsia="Arial"/>
          <w:color w:val="000000"/>
        </w:rPr>
      </w:pPr>
      <w:r w:rsidRPr="000263EF">
        <w:rPr>
          <w:rFonts w:eastAsia="Arial"/>
          <w:color w:val="000000"/>
        </w:rPr>
        <w:t xml:space="preserve">Serão oferecidas </w:t>
      </w:r>
      <w:r w:rsidR="000263EF" w:rsidRPr="000263EF">
        <w:rPr>
          <w:rFonts w:eastAsia="Arial"/>
          <w:color w:val="000000"/>
        </w:rPr>
        <w:t>para o nível Mestrado 15 vagas, sendo 12</w:t>
      </w:r>
      <w:r w:rsidR="00FB0289" w:rsidRPr="000263EF">
        <w:rPr>
          <w:rFonts w:eastAsia="Arial"/>
          <w:color w:val="000000"/>
        </w:rPr>
        <w:t xml:space="preserve"> para livre </w:t>
      </w:r>
      <w:proofErr w:type="spellStart"/>
      <w:r w:rsidR="00FB0289" w:rsidRPr="000263EF">
        <w:rPr>
          <w:rFonts w:eastAsia="Arial"/>
          <w:color w:val="000000"/>
        </w:rPr>
        <w:t>concorrênca</w:t>
      </w:r>
      <w:proofErr w:type="spellEnd"/>
      <w:r w:rsidR="00FB0289" w:rsidRPr="000263EF">
        <w:rPr>
          <w:rFonts w:eastAsia="Arial"/>
          <w:color w:val="000000"/>
        </w:rPr>
        <w:t xml:space="preserve"> e </w:t>
      </w:r>
      <w:r w:rsidR="008A147F" w:rsidRPr="000263EF">
        <w:rPr>
          <w:rFonts w:eastAsia="Arial"/>
          <w:color w:val="000000"/>
        </w:rPr>
        <w:t>três</w:t>
      </w:r>
      <w:r w:rsidR="00FB0289" w:rsidRPr="000263EF">
        <w:rPr>
          <w:rFonts w:eastAsia="Arial"/>
          <w:color w:val="000000"/>
        </w:rPr>
        <w:t xml:space="preserve"> adicionais, reservadas para </w:t>
      </w:r>
      <w:proofErr w:type="spellStart"/>
      <w:r w:rsidR="008A147F" w:rsidRPr="000263EF">
        <w:rPr>
          <w:rFonts w:eastAsia="Arial"/>
          <w:color w:val="000000"/>
        </w:rPr>
        <w:t>para</w:t>
      </w:r>
      <w:proofErr w:type="spellEnd"/>
      <w:r w:rsidR="008A147F" w:rsidRPr="000263EF">
        <w:rPr>
          <w:rFonts w:eastAsia="Arial"/>
          <w:color w:val="000000"/>
        </w:rPr>
        <w:t xml:space="preserve"> pretos, pardos e indígenas (PPI).</w:t>
      </w:r>
      <w:r w:rsidR="008A147F" w:rsidRPr="008A147F">
        <w:rPr>
          <w:rFonts w:eastAsia="Arial"/>
          <w:color w:val="000000"/>
        </w:rPr>
        <w:t xml:space="preserve"> As vagas estão </w:t>
      </w:r>
      <w:r w:rsidR="00FB0289" w:rsidRPr="008A147F">
        <w:rPr>
          <w:rFonts w:eastAsia="Arial"/>
          <w:color w:val="000000"/>
        </w:rPr>
        <w:t>distribuídas em duas linhas de pesquisas do PPGAAS, a saber: 1. Avaliação, Validação, Diagnóstico e Desenvolvimento de Produtos Aplicados à Saúde Humana, Animal e Meio Ambiente, 2. Ensino, Assistência e Avaliação das Tecnologias Aplicadas à Saúde.</w:t>
      </w:r>
    </w:p>
    <w:p w14:paraId="6B73709E" w14:textId="77777777" w:rsidR="00676150" w:rsidRDefault="006748D8">
      <w:pPr>
        <w:numPr>
          <w:ilvl w:val="0"/>
          <w:numId w:val="2"/>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A oferta de vagas é feita por docente, de acordo com a disponibilidade de orientação, conforme publicado </w:t>
      </w:r>
      <w:r w:rsidRPr="00951DC7">
        <w:rPr>
          <w:rFonts w:eastAsia="Arial"/>
          <w:color w:val="000000"/>
        </w:rPr>
        <w:t>no Anexo I.</w:t>
      </w:r>
      <w:r>
        <w:rPr>
          <w:rFonts w:eastAsia="Arial"/>
          <w:color w:val="000000"/>
        </w:rPr>
        <w:t xml:space="preserve"> Os candidatos não classificados para a primeira opção de orientação concorrerão para a segunda opção.</w:t>
      </w:r>
    </w:p>
    <w:p w14:paraId="46B4446D" w14:textId="77777777" w:rsidR="00676150" w:rsidRDefault="006748D8">
      <w:pPr>
        <w:numPr>
          <w:ilvl w:val="0"/>
          <w:numId w:val="2"/>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O preenchimento das vagas, obedecendo à oferta estabelecida no item 3.1 deste Edital, será realizado de acordo com a aprovação e classificação dos candidatos, considerando que </w:t>
      </w:r>
      <w:r>
        <w:rPr>
          <w:rFonts w:eastAsia="Arial"/>
          <w:color w:val="000000"/>
        </w:rPr>
        <w:lastRenderedPageBreak/>
        <w:t>esses concorrem para a vaga disponibilizada pelo orientador indicado previamente.</w:t>
      </w:r>
    </w:p>
    <w:p w14:paraId="0CB1DA26" w14:textId="77777777" w:rsidR="00676150" w:rsidRPr="000263EF" w:rsidRDefault="006748D8">
      <w:pPr>
        <w:numPr>
          <w:ilvl w:val="0"/>
          <w:numId w:val="2"/>
        </w:numPr>
        <w:pBdr>
          <w:top w:val="nil"/>
          <w:left w:val="nil"/>
          <w:bottom w:val="nil"/>
          <w:right w:val="nil"/>
          <w:between w:val="nil"/>
        </w:pBdr>
        <w:spacing w:after="120" w:line="240" w:lineRule="auto"/>
        <w:ind w:left="0" w:hanging="2"/>
        <w:jc w:val="both"/>
        <w:rPr>
          <w:rFonts w:eastAsia="Arial"/>
          <w:color w:val="000000"/>
        </w:rPr>
      </w:pPr>
      <w:r w:rsidRPr="000263EF">
        <w:rPr>
          <w:rFonts w:eastAsia="Arial"/>
          <w:color w:val="000000"/>
        </w:rPr>
        <w:t>Não haverá obrigatoriedade do preenchimento total de vagas.</w:t>
      </w:r>
    </w:p>
    <w:p w14:paraId="1E0AA166" w14:textId="77777777" w:rsidR="00676150" w:rsidRPr="000263EF" w:rsidRDefault="00FB0289" w:rsidP="00FB0289">
      <w:pPr>
        <w:numPr>
          <w:ilvl w:val="0"/>
          <w:numId w:val="2"/>
        </w:numPr>
        <w:pBdr>
          <w:top w:val="nil"/>
          <w:left w:val="nil"/>
          <w:bottom w:val="nil"/>
          <w:right w:val="nil"/>
          <w:between w:val="nil"/>
        </w:pBdr>
        <w:spacing w:after="120" w:line="240" w:lineRule="auto"/>
        <w:ind w:left="0" w:hanging="2"/>
        <w:jc w:val="both"/>
        <w:rPr>
          <w:rFonts w:eastAsia="Arial"/>
          <w:color w:val="000000"/>
        </w:rPr>
      </w:pPr>
      <w:r w:rsidRPr="000263EF">
        <w:rPr>
          <w:rFonts w:eastAsia="Arial"/>
          <w:color w:val="000000"/>
        </w:rPr>
        <w:t xml:space="preserve">A reserva de vagas para pretos, pardos e indígenas (PPI), está prevista na </w:t>
      </w:r>
      <w:r w:rsidR="006748D8" w:rsidRPr="000263EF">
        <w:rPr>
          <w:rFonts w:eastAsia="Arial"/>
          <w:color w:val="000000"/>
        </w:rPr>
        <w:t>Resolução CONSUNI 07/2015,</w:t>
      </w:r>
      <w:r w:rsidRPr="000263EF">
        <w:rPr>
          <w:rFonts w:eastAsia="Arial"/>
          <w:color w:val="000000"/>
        </w:rPr>
        <w:t xml:space="preserve"> </w:t>
      </w:r>
      <w:r w:rsidR="006748D8" w:rsidRPr="000263EF">
        <w:rPr>
          <w:rFonts w:eastAsia="Arial"/>
          <w:color w:val="000000"/>
        </w:rPr>
        <w:t>visando ao atendimento da política de aç</w:t>
      </w:r>
      <w:r w:rsidR="00526C41" w:rsidRPr="000263EF">
        <w:rPr>
          <w:rFonts w:eastAsia="Arial"/>
          <w:color w:val="000000"/>
        </w:rPr>
        <w:t>ões</w:t>
      </w:r>
      <w:r w:rsidR="006748D8" w:rsidRPr="000263EF">
        <w:rPr>
          <w:rFonts w:eastAsia="Arial"/>
          <w:color w:val="000000"/>
        </w:rPr>
        <w:t xml:space="preserve"> afirmativa</w:t>
      </w:r>
      <w:r w:rsidR="00526C41" w:rsidRPr="000263EF">
        <w:rPr>
          <w:rFonts w:eastAsia="Arial"/>
          <w:color w:val="000000"/>
        </w:rPr>
        <w:t>s</w:t>
      </w:r>
      <w:r w:rsidR="006748D8" w:rsidRPr="000263EF">
        <w:rPr>
          <w:rFonts w:eastAsia="Arial"/>
          <w:color w:val="000000"/>
        </w:rPr>
        <w:t xml:space="preserve"> na Pós-Graduação.</w:t>
      </w:r>
    </w:p>
    <w:p w14:paraId="18DE855F" w14:textId="77777777" w:rsidR="00676150" w:rsidRPr="000263EF" w:rsidRDefault="006748D8">
      <w:pPr>
        <w:numPr>
          <w:ilvl w:val="0"/>
          <w:numId w:val="2"/>
        </w:numPr>
        <w:pBdr>
          <w:top w:val="nil"/>
          <w:left w:val="nil"/>
          <w:bottom w:val="nil"/>
          <w:right w:val="nil"/>
          <w:between w:val="nil"/>
        </w:pBdr>
        <w:spacing w:after="120" w:line="240" w:lineRule="auto"/>
        <w:ind w:left="0" w:hanging="2"/>
        <w:jc w:val="both"/>
        <w:rPr>
          <w:rFonts w:eastAsia="Arial"/>
          <w:color w:val="000000"/>
        </w:rPr>
      </w:pPr>
      <w:r w:rsidRPr="000263EF">
        <w:rPr>
          <w:rFonts w:eastAsia="Arial"/>
          <w:color w:val="000000"/>
        </w:rPr>
        <w:t>A distribuição de vagas, por orientador, ocorrerá em duas etapas:</w:t>
      </w:r>
    </w:p>
    <w:p w14:paraId="2BAF53A5" w14:textId="77777777" w:rsidR="00676150" w:rsidRDefault="006748D8">
      <w:pPr>
        <w:numPr>
          <w:ilvl w:val="4"/>
          <w:numId w:val="9"/>
        </w:numPr>
        <w:pBdr>
          <w:top w:val="nil"/>
          <w:left w:val="nil"/>
          <w:bottom w:val="nil"/>
          <w:right w:val="nil"/>
          <w:between w:val="nil"/>
        </w:pBdr>
        <w:spacing w:after="120" w:line="240" w:lineRule="auto"/>
        <w:ind w:left="0" w:hanging="2"/>
        <w:jc w:val="both"/>
        <w:rPr>
          <w:rFonts w:eastAsia="Arial"/>
          <w:color w:val="000000"/>
        </w:rPr>
      </w:pPr>
      <w:r w:rsidRPr="000263EF">
        <w:rPr>
          <w:rFonts w:eastAsia="Arial"/>
          <w:color w:val="000000"/>
        </w:rPr>
        <w:t>Na primeira etapa, os candidatos aprovados no processo seletivo serão alocados nas vagas dos orientadores previamente indicados, seguindo a ordem de classificação, independentemente</w:t>
      </w:r>
      <w:r>
        <w:rPr>
          <w:rFonts w:eastAsia="Arial"/>
          <w:color w:val="000000"/>
        </w:rPr>
        <w:t xml:space="preserve"> da </w:t>
      </w:r>
      <w:proofErr w:type="spellStart"/>
      <w:r>
        <w:rPr>
          <w:rFonts w:eastAsia="Arial"/>
          <w:color w:val="000000"/>
        </w:rPr>
        <w:t>autodeclaração</w:t>
      </w:r>
      <w:proofErr w:type="spellEnd"/>
      <w:r>
        <w:rPr>
          <w:rFonts w:eastAsia="Arial"/>
          <w:color w:val="000000"/>
        </w:rPr>
        <w:t xml:space="preserve"> ou não como PPI, até que as vagas disponíveis estejam esgotadas.</w:t>
      </w:r>
    </w:p>
    <w:p w14:paraId="0028BB62" w14:textId="77777777" w:rsidR="00676150" w:rsidRDefault="006748D8">
      <w:pPr>
        <w:numPr>
          <w:ilvl w:val="4"/>
          <w:numId w:val="9"/>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Na segunda etapa, os candidatos PPI que não tiveram suas vagas definidas na etapa anterior devem ser alocados nas vagas adicionais e distribuídos segundo os orientadores indicados previamente.</w:t>
      </w:r>
    </w:p>
    <w:p w14:paraId="35A95B4B" w14:textId="77777777" w:rsidR="00676150" w:rsidRDefault="006748D8">
      <w:pPr>
        <w:numPr>
          <w:ilvl w:val="0"/>
          <w:numId w:val="2"/>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Conforme § 3º do </w:t>
      </w:r>
      <w:proofErr w:type="spellStart"/>
      <w:r>
        <w:rPr>
          <w:rFonts w:eastAsia="Arial"/>
          <w:color w:val="000000"/>
        </w:rPr>
        <w:t>Art</w:t>
      </w:r>
      <w:proofErr w:type="spellEnd"/>
      <w:r>
        <w:rPr>
          <w:rFonts w:eastAsia="Arial"/>
          <w:color w:val="000000"/>
        </w:rPr>
        <w:t>. 6º, caso haja excesso de candidatos aprovados para um mesmo orientador, a Coordenação e/ou a Comissão do Processo Seletivo poderão redistribuir de forma mais equilibrada os candidatos, de modo a atender o regulamentado pela CAPES.</w:t>
      </w:r>
    </w:p>
    <w:p w14:paraId="3D202B08" w14:textId="77777777" w:rsidR="00676150" w:rsidRDefault="006748D8">
      <w:pPr>
        <w:numPr>
          <w:ilvl w:val="0"/>
          <w:numId w:val="2"/>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Os candidatos PPI ingressarão nas vagas adicionais, que serão alocadas para qualquer um dos orientadores que tenham oferecido vagas individuais para a livre concorrência, respeitando-se o disposto no § 2º do </w:t>
      </w:r>
      <w:proofErr w:type="spellStart"/>
      <w:r>
        <w:rPr>
          <w:rFonts w:eastAsia="Arial"/>
          <w:color w:val="000000"/>
        </w:rPr>
        <w:t>Art</w:t>
      </w:r>
      <w:proofErr w:type="spellEnd"/>
      <w:r>
        <w:rPr>
          <w:rFonts w:eastAsia="Arial"/>
          <w:color w:val="000000"/>
        </w:rPr>
        <w:t>. 4 da Resolução CONSUNI 07/2015 e seguindo as regras do processo seletivo estabelecido neste edital.</w:t>
      </w:r>
    </w:p>
    <w:p w14:paraId="161FB185" w14:textId="77777777" w:rsidR="00676150" w:rsidRDefault="006748D8">
      <w:pPr>
        <w:numPr>
          <w:ilvl w:val="0"/>
          <w:numId w:val="17"/>
        </w:numPr>
        <w:pBdr>
          <w:top w:val="nil"/>
          <w:left w:val="nil"/>
          <w:bottom w:val="nil"/>
          <w:right w:val="nil"/>
          <w:between w:val="nil"/>
        </w:pBdr>
        <w:tabs>
          <w:tab w:val="left" w:pos="585"/>
        </w:tabs>
        <w:spacing w:after="120" w:line="240" w:lineRule="auto"/>
        <w:ind w:left="0" w:hanging="2"/>
        <w:jc w:val="both"/>
        <w:rPr>
          <w:rFonts w:eastAsia="Arial"/>
          <w:b/>
          <w:color w:val="000000"/>
        </w:rPr>
      </w:pPr>
      <w:r>
        <w:rPr>
          <w:rFonts w:eastAsia="Arial"/>
          <w:b/>
          <w:color w:val="000000"/>
        </w:rPr>
        <w:t>DAS INSCRIÇÕES</w:t>
      </w:r>
    </w:p>
    <w:p w14:paraId="58E9E619"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PERÍODO: de 02/01/2020 a 17/01/2020.</w:t>
      </w:r>
    </w:p>
    <w:p w14:paraId="202D426C"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b/>
          <w:color w:val="000000"/>
        </w:rPr>
      </w:pPr>
      <w:r>
        <w:rPr>
          <w:rFonts w:eastAsia="Arial"/>
          <w:color w:val="000000"/>
        </w:rPr>
        <w:t>HORÁRIO</w:t>
      </w:r>
      <w:r>
        <w:rPr>
          <w:rFonts w:eastAsia="Arial"/>
          <w:b/>
          <w:color w:val="000000"/>
        </w:rPr>
        <w:t xml:space="preserve">: </w:t>
      </w:r>
      <w:r w:rsidR="008A147F" w:rsidRPr="008A147F">
        <w:rPr>
          <w:rFonts w:eastAsia="Arial"/>
          <w:bCs/>
          <w:color w:val="000000"/>
        </w:rPr>
        <w:t xml:space="preserve">da zero horas do dia 02/01 2020 </w:t>
      </w:r>
      <w:r w:rsidRPr="008A147F">
        <w:rPr>
          <w:rFonts w:eastAsia="Arial"/>
          <w:bCs/>
          <w:color w:val="000000"/>
        </w:rPr>
        <w:t>até 23h 59min 59seg</w:t>
      </w:r>
      <w:r w:rsidR="008A147F" w:rsidRPr="008A147F">
        <w:rPr>
          <w:rFonts w:eastAsia="Arial"/>
          <w:bCs/>
          <w:color w:val="000000"/>
        </w:rPr>
        <w:t xml:space="preserve"> do dia 17/01/2020</w:t>
      </w:r>
      <w:r>
        <w:rPr>
          <w:rFonts w:eastAsia="Arial"/>
          <w:color w:val="000000"/>
        </w:rPr>
        <w:t>.</w:t>
      </w:r>
    </w:p>
    <w:p w14:paraId="0359EDF3" w14:textId="77777777" w:rsidR="00676150" w:rsidRDefault="00C36743">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sdt>
        <w:sdtPr>
          <w:tag w:val="goog_rdk_0"/>
          <w:id w:val="810520025"/>
        </w:sdtPr>
        <w:sdtEndPr/>
        <w:sdtContent>
          <w:r w:rsidR="008A147F">
            <w:t xml:space="preserve">Exclusivamente </w:t>
          </w:r>
        </w:sdtContent>
      </w:sdt>
      <w:r w:rsidR="006748D8">
        <w:rPr>
          <w:rFonts w:eastAsia="Arial"/>
          <w:color w:val="000000"/>
        </w:rPr>
        <w:t>VIA CORREIO ELETRÔNICO (</w:t>
      </w:r>
      <w:r w:rsidR="008A147F">
        <w:rPr>
          <w:rFonts w:eastAsia="Arial"/>
          <w:color w:val="000000"/>
        </w:rPr>
        <w:t>e-mail</w:t>
      </w:r>
      <w:r w:rsidR="006748D8">
        <w:rPr>
          <w:rFonts w:eastAsia="Arial"/>
          <w:color w:val="000000"/>
        </w:rPr>
        <w:t>): os documentos ex</w:t>
      </w:r>
      <w:r w:rsidR="00B14A32">
        <w:rPr>
          <w:rFonts w:eastAsia="Arial"/>
          <w:color w:val="000000"/>
        </w:rPr>
        <w:t xml:space="preserve">igidos para a inscrição </w:t>
      </w:r>
      <w:r w:rsidR="00B14A32" w:rsidRPr="008A147F">
        <w:rPr>
          <w:rFonts w:eastAsia="Arial"/>
          <w:color w:val="000000"/>
          <w:shd w:val="clear" w:color="auto" w:fill="FFFFFF" w:themeFill="background1"/>
        </w:rPr>
        <w:t>deverão</w:t>
      </w:r>
      <w:r w:rsidR="006748D8" w:rsidRPr="008A147F">
        <w:rPr>
          <w:rFonts w:eastAsia="Arial"/>
          <w:color w:val="000000"/>
          <w:shd w:val="clear" w:color="auto" w:fill="FFFFFF" w:themeFill="background1"/>
        </w:rPr>
        <w:t xml:space="preserve"> </w:t>
      </w:r>
      <w:r w:rsidR="006748D8">
        <w:rPr>
          <w:rFonts w:eastAsia="Arial"/>
          <w:color w:val="000000"/>
        </w:rPr>
        <w:t>ser encaminhados, em arquivo digital (formato .</w:t>
      </w:r>
      <w:proofErr w:type="spellStart"/>
      <w:r w:rsidR="006748D8">
        <w:rPr>
          <w:rFonts w:eastAsia="Arial"/>
          <w:color w:val="000000"/>
        </w:rPr>
        <w:t>pdf</w:t>
      </w:r>
      <w:proofErr w:type="spellEnd"/>
      <w:r w:rsidR="006748D8">
        <w:rPr>
          <w:rFonts w:eastAsia="Arial"/>
          <w:color w:val="000000"/>
        </w:rPr>
        <w:t>), por correio eletrônico (e-mail) para o endereço ppgaas.farmacia@ufg.br, até a data limite para inscrição 17/01/2020.</w:t>
      </w:r>
    </w:p>
    <w:p w14:paraId="2C0A260C"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bookmarkStart w:id="0" w:name="_heading=h.gjdgxs" w:colFirst="0" w:colLast="0"/>
      <w:bookmarkEnd w:id="0"/>
      <w:r>
        <w:rPr>
          <w:rFonts w:eastAsia="Arial"/>
          <w:color w:val="000000"/>
        </w:rPr>
        <w:t>Documentação exigida:</w:t>
      </w:r>
    </w:p>
    <w:p w14:paraId="1C6258A1" w14:textId="77777777" w:rsidR="00676150" w:rsidRPr="00951DC7" w:rsidRDefault="006748D8">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 xml:space="preserve">Ficha de inscrição devidamente preenchida, assinalando, quando for o caso, a opção pela </w:t>
      </w:r>
      <w:proofErr w:type="spellStart"/>
      <w:r>
        <w:rPr>
          <w:rFonts w:eastAsia="Arial"/>
          <w:color w:val="000000"/>
        </w:rPr>
        <w:t>autodeclaração</w:t>
      </w:r>
      <w:proofErr w:type="spellEnd"/>
      <w:r>
        <w:rPr>
          <w:rFonts w:eastAsia="Arial"/>
          <w:color w:val="000000"/>
        </w:rPr>
        <w:t xml:space="preserve">, conforme os quesitos de cor, raça e etnia utilizados pelo IBGE (disponível no site do PPG: http://ppgaas.farmacia.ufg.br </w:t>
      </w:r>
      <w:r w:rsidRPr="00951DC7">
        <w:rPr>
          <w:rFonts w:eastAsia="Arial"/>
          <w:color w:val="000000"/>
        </w:rPr>
        <w:t>e nos Anexos II e III);</w:t>
      </w:r>
    </w:p>
    <w:p w14:paraId="03EEC9CC" w14:textId="77777777" w:rsidR="00676150" w:rsidRDefault="006748D8">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Cópia do documento de Cadastro de Pessoa Física (CPF);</w:t>
      </w:r>
    </w:p>
    <w:p w14:paraId="7AC03826" w14:textId="77777777" w:rsidR="00676150" w:rsidRDefault="006748D8">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Cópia da Carteira de Identidade ou, no caso de estrangeira/o, do Passaporte, do Registro Nacional de Estrangeiro (RNE) ou documento similar;</w:t>
      </w:r>
    </w:p>
    <w:p w14:paraId="3B370DFB" w14:textId="77777777" w:rsidR="00676150" w:rsidRDefault="006748D8">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Cópia de certidão de nascimento ou casamento;</w:t>
      </w:r>
    </w:p>
    <w:p w14:paraId="4A20198B" w14:textId="77777777" w:rsidR="00676150" w:rsidRDefault="006748D8">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Cópia do título de eleitor, acompanhado da comprovação de quitação com a Justiça Eleitoral;</w:t>
      </w:r>
    </w:p>
    <w:p w14:paraId="4C80CEA6" w14:textId="77777777" w:rsidR="00676150" w:rsidRDefault="006748D8">
      <w:pPr>
        <w:numPr>
          <w:ilvl w:val="0"/>
          <w:numId w:val="7"/>
        </w:numPr>
        <w:pBdr>
          <w:top w:val="nil"/>
          <w:left w:val="nil"/>
          <w:bottom w:val="nil"/>
          <w:right w:val="nil"/>
          <w:between w:val="nil"/>
        </w:pBdr>
        <w:tabs>
          <w:tab w:val="left" w:pos="993"/>
          <w:tab w:val="left" w:pos="1418"/>
        </w:tabs>
        <w:spacing w:after="120" w:line="240" w:lineRule="auto"/>
        <w:ind w:left="0" w:hanging="2"/>
        <w:jc w:val="both"/>
        <w:rPr>
          <w:rFonts w:eastAsia="Arial"/>
          <w:color w:val="000000"/>
        </w:rPr>
      </w:pPr>
      <w:r>
        <w:rPr>
          <w:rFonts w:eastAsia="Arial"/>
          <w:color w:val="000000"/>
        </w:rPr>
        <w:t>Cópia do comprovante de quitação com o serviço militar para os homens, salvo se o candidato for estrangeiro;</w:t>
      </w:r>
    </w:p>
    <w:p w14:paraId="04849864" w14:textId="77777777" w:rsidR="00BE55EB" w:rsidRDefault="006748D8" w:rsidP="00526C41">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 xml:space="preserve">Cópia do Diploma de Graduação ou comprovante de que concluirá o Curso de </w:t>
      </w:r>
      <w:r>
        <w:rPr>
          <w:rFonts w:eastAsia="Arial"/>
          <w:color w:val="000000"/>
        </w:rPr>
        <w:lastRenderedPageBreak/>
        <w:t>Graduação até a data da matrícula;</w:t>
      </w:r>
    </w:p>
    <w:p w14:paraId="6DD6DEE3" w14:textId="77777777" w:rsidR="008A147F" w:rsidRDefault="008A147F" w:rsidP="00526C41">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 xml:space="preserve">Cópia do Histórico </w:t>
      </w:r>
      <w:r w:rsidRPr="00BE55EB">
        <w:rPr>
          <w:rFonts w:eastAsia="Arial"/>
          <w:color w:val="000000"/>
        </w:rPr>
        <w:t>Escolar de Graduação;</w:t>
      </w:r>
    </w:p>
    <w:p w14:paraId="67318AE5" w14:textId="77777777" w:rsidR="00BE55EB" w:rsidRDefault="006748D8" w:rsidP="00BE55EB">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 xml:space="preserve">Cópia do documento comprobatório de suficiência em língua estrangeira (para o caso de candidatos que </w:t>
      </w:r>
      <w:r>
        <w:t>solicitaram</w:t>
      </w:r>
      <w:r>
        <w:rPr>
          <w:rFonts w:eastAsia="Arial"/>
          <w:color w:val="000000"/>
        </w:rPr>
        <w:t xml:space="preserve"> dispensa da prova de língua estrangeira), conforme o que consta no item 5.2.1.3 deste Edital;</w:t>
      </w:r>
    </w:p>
    <w:p w14:paraId="72AA6AB3" w14:textId="77777777" w:rsidR="00676150" w:rsidRDefault="006748D8">
      <w:pPr>
        <w:numPr>
          <w:ilvl w:val="0"/>
          <w:numId w:val="7"/>
        </w:numPr>
        <w:pBdr>
          <w:top w:val="nil"/>
          <w:left w:val="nil"/>
          <w:bottom w:val="nil"/>
          <w:right w:val="nil"/>
          <w:between w:val="nil"/>
        </w:pBdr>
        <w:tabs>
          <w:tab w:val="left" w:pos="993"/>
          <w:tab w:val="left" w:pos="1418"/>
        </w:tabs>
        <w:spacing w:after="120" w:line="240" w:lineRule="auto"/>
        <w:ind w:left="0" w:hanging="2"/>
        <w:jc w:val="both"/>
        <w:rPr>
          <w:rFonts w:eastAsia="Arial"/>
          <w:color w:val="000000"/>
        </w:rPr>
      </w:pPr>
      <w:r>
        <w:rPr>
          <w:rFonts w:eastAsia="Arial"/>
          <w:color w:val="000000"/>
        </w:rPr>
        <w:t>Comprovante de recolhimento da taxa de inscrição no valor de R$ 150,00 (</w:t>
      </w:r>
      <w:r w:rsidR="008A147F">
        <w:rPr>
          <w:rFonts w:eastAsia="Arial"/>
          <w:color w:val="000000"/>
        </w:rPr>
        <w:t>c</w:t>
      </w:r>
      <w:r>
        <w:rPr>
          <w:rFonts w:eastAsia="Arial"/>
          <w:color w:val="000000"/>
        </w:rPr>
        <w:t>ento e cinquenta reais). A Guia de Recolhimento da União (GRU) deverá ser obtida junto à secretaria do PPGAAS, por meio do endereço eletrônico ppgaas.farmacia@ufg.br, mediante envio de nome e endereço completo com CEP e CPF. A guia será fornecida aos candidatos até 14/01/2020, impreterivelmente;</w:t>
      </w:r>
    </w:p>
    <w:p w14:paraId="0ECC4A5E" w14:textId="77777777" w:rsidR="00676150" w:rsidRDefault="006748D8">
      <w:pPr>
        <w:numPr>
          <w:ilvl w:val="0"/>
          <w:numId w:val="7"/>
        </w:numPr>
        <w:pBdr>
          <w:top w:val="nil"/>
          <w:left w:val="nil"/>
          <w:bottom w:val="nil"/>
          <w:right w:val="nil"/>
          <w:between w:val="nil"/>
        </w:pBdr>
        <w:tabs>
          <w:tab w:val="left" w:pos="993"/>
          <w:tab w:val="left" w:pos="1418"/>
        </w:tabs>
        <w:spacing w:after="120" w:line="240" w:lineRule="auto"/>
        <w:ind w:left="0" w:hanging="2"/>
        <w:jc w:val="both"/>
        <w:rPr>
          <w:rFonts w:eastAsia="Arial"/>
          <w:color w:val="000000"/>
        </w:rPr>
      </w:pPr>
      <w:proofErr w:type="spellStart"/>
      <w:r>
        <w:rPr>
          <w:rFonts w:eastAsia="Arial"/>
          <w:color w:val="000000"/>
        </w:rPr>
        <w:t>Pré-Projeto</w:t>
      </w:r>
      <w:proofErr w:type="spellEnd"/>
      <w:r>
        <w:rPr>
          <w:rFonts w:eastAsia="Arial"/>
          <w:color w:val="000000"/>
        </w:rPr>
        <w:t xml:space="preserve"> de Pesquisa alinhado ao tema de pesquisa do provável orientador constante no Anexo I, e deverá seguir as orientações constantes no item 5.3.2.1;</w:t>
      </w:r>
    </w:p>
    <w:p w14:paraId="4E4DBD02" w14:textId="77777777" w:rsidR="00676150" w:rsidRPr="00951DC7" w:rsidRDefault="006748D8">
      <w:pPr>
        <w:numPr>
          <w:ilvl w:val="0"/>
          <w:numId w:val="7"/>
        </w:numPr>
        <w:pBdr>
          <w:top w:val="nil"/>
          <w:left w:val="nil"/>
          <w:bottom w:val="nil"/>
          <w:right w:val="nil"/>
          <w:between w:val="nil"/>
        </w:pBdr>
        <w:tabs>
          <w:tab w:val="left" w:pos="993"/>
        </w:tabs>
        <w:spacing w:after="120" w:line="240" w:lineRule="auto"/>
        <w:ind w:left="0" w:hanging="2"/>
        <w:jc w:val="both"/>
        <w:rPr>
          <w:rFonts w:eastAsia="Arial"/>
          <w:color w:val="000000"/>
        </w:rPr>
      </w:pPr>
      <w:r>
        <w:rPr>
          <w:rFonts w:eastAsia="Arial"/>
          <w:color w:val="000000"/>
        </w:rPr>
        <w:t>Carta de ciência do(s) provável(</w:t>
      </w:r>
      <w:proofErr w:type="spellStart"/>
      <w:r>
        <w:rPr>
          <w:rFonts w:eastAsia="Arial"/>
          <w:color w:val="000000"/>
        </w:rPr>
        <w:t>is</w:t>
      </w:r>
      <w:proofErr w:type="spellEnd"/>
      <w:r>
        <w:rPr>
          <w:rFonts w:eastAsia="Arial"/>
          <w:color w:val="000000"/>
        </w:rPr>
        <w:t xml:space="preserve">) </w:t>
      </w:r>
      <w:r w:rsidRPr="00951DC7">
        <w:rPr>
          <w:rFonts w:eastAsia="Arial"/>
          <w:color w:val="000000"/>
        </w:rPr>
        <w:t>orientador(</w:t>
      </w:r>
      <w:proofErr w:type="spellStart"/>
      <w:r w:rsidRPr="00951DC7">
        <w:rPr>
          <w:rFonts w:eastAsia="Arial"/>
          <w:color w:val="000000"/>
        </w:rPr>
        <w:t>es</w:t>
      </w:r>
      <w:proofErr w:type="spellEnd"/>
      <w:r w:rsidRPr="00951DC7">
        <w:rPr>
          <w:rFonts w:eastAsia="Arial"/>
          <w:color w:val="000000"/>
        </w:rPr>
        <w:t>) (Anexo IV);</w:t>
      </w:r>
    </w:p>
    <w:p w14:paraId="1758CCCC" w14:textId="77777777" w:rsidR="00676150" w:rsidRDefault="006748D8">
      <w:pPr>
        <w:numPr>
          <w:ilvl w:val="0"/>
          <w:numId w:val="7"/>
        </w:numPr>
        <w:pBdr>
          <w:top w:val="nil"/>
          <w:left w:val="nil"/>
          <w:bottom w:val="nil"/>
          <w:right w:val="nil"/>
          <w:between w:val="nil"/>
        </w:pBdr>
        <w:tabs>
          <w:tab w:val="left" w:pos="993"/>
          <w:tab w:val="left" w:pos="1418"/>
        </w:tabs>
        <w:spacing w:after="120" w:line="240" w:lineRule="auto"/>
        <w:ind w:left="0" w:hanging="2"/>
        <w:jc w:val="both"/>
        <w:rPr>
          <w:rFonts w:eastAsia="Arial"/>
          <w:color w:val="000000"/>
        </w:rPr>
      </w:pPr>
      <w:r>
        <w:rPr>
          <w:rFonts w:eastAsia="Arial"/>
          <w:color w:val="000000"/>
        </w:rPr>
        <w:t xml:space="preserve">No caso de candidato autodeclarado indígena, é obrigatória a apresentação de cópia do registro administrativo de nascimento e óbito de índios (RANI) </w:t>
      </w:r>
      <w:r>
        <w:rPr>
          <w:rFonts w:eastAsia="Arial"/>
          <w:b/>
          <w:color w:val="000000"/>
        </w:rPr>
        <w:t xml:space="preserve">ou </w:t>
      </w:r>
      <w:r>
        <w:rPr>
          <w:rFonts w:eastAsia="Arial"/>
          <w:color w:val="000000"/>
        </w:rPr>
        <w:t>declaração de pertencimento emitida pelo grupo indígena assinada por liderança local.</w:t>
      </w:r>
    </w:p>
    <w:p w14:paraId="44B56422" w14:textId="77777777" w:rsidR="00676150" w:rsidRDefault="00676150">
      <w:pPr>
        <w:pBdr>
          <w:top w:val="nil"/>
          <w:left w:val="nil"/>
          <w:bottom w:val="nil"/>
          <w:right w:val="nil"/>
          <w:between w:val="nil"/>
        </w:pBdr>
        <w:tabs>
          <w:tab w:val="left" w:pos="993"/>
          <w:tab w:val="left" w:pos="1418"/>
        </w:tabs>
        <w:spacing w:after="120" w:line="240" w:lineRule="auto"/>
        <w:ind w:left="0" w:hanging="2"/>
        <w:jc w:val="both"/>
        <w:rPr>
          <w:highlight w:val="yellow"/>
        </w:rPr>
      </w:pPr>
    </w:p>
    <w:p w14:paraId="7DCF44C3"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 xml:space="preserve">O(as) candidatos(as) que poderão solicitar a isenção do pagamento da inscrição, via CADÚNICO, deverão: a) ter inscrição no Cadastro Único para Programas Sociais do Governo Federal (CADÚNICO), de que trata o Decreto Federal n. 6.135, de 26 de junho de 2007; b) ser membro de família de baixa renda, nos termos do Decreto Federal n. 6.135, de 26 de junho de 2007 e c) declarar formalmente essa condição, no formulário de inscrição, indicando o Número de Identificação Social (NIS), atribuído pelo CADÚNICO, assim como no preenchimento do Anexo V. A Comissão do Processo Seletivo consultará o órgão gestor do CADÚNICO para verificar a veracidade das informações prestadas pelo (a) candidato (a) e repassará a esse órgão a responsabilidade pela análise da condição do candidato e definição da concessão da isenção. A solicitação de isenção do pagamento da inscrição via CADÚNICO deve ser feita através do formulário presente </w:t>
      </w:r>
      <w:r w:rsidRPr="00951DC7">
        <w:rPr>
          <w:rFonts w:eastAsia="Arial"/>
          <w:color w:val="000000"/>
        </w:rPr>
        <w:t>no Anexo V, que</w:t>
      </w:r>
      <w:r>
        <w:rPr>
          <w:rFonts w:eastAsia="Arial"/>
          <w:color w:val="000000"/>
        </w:rPr>
        <w:t xml:space="preserve"> deve ser preenchido, assinado, </w:t>
      </w:r>
      <w:proofErr w:type="spellStart"/>
      <w:r>
        <w:rPr>
          <w:rFonts w:eastAsia="Arial"/>
          <w:color w:val="000000"/>
        </w:rPr>
        <w:t>escaneado</w:t>
      </w:r>
      <w:proofErr w:type="spellEnd"/>
      <w:r>
        <w:rPr>
          <w:rFonts w:eastAsia="Arial"/>
          <w:color w:val="000000"/>
        </w:rPr>
        <w:t xml:space="preserve"> e enviado ao e-mail ppgaas.farmacia@ufg.br, impreterivelmente, até o dia 10/01/2020. O resultado da análise da solicitação, pela Comissão de Seleção, será publicado no site até o dia 13/01/2020 em tempo hábil para pagamento e efetivação da inscrição sem a isenção.</w:t>
      </w:r>
    </w:p>
    <w:p w14:paraId="138DF9EF"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bookmarkStart w:id="1" w:name="_heading=h.30j0zll" w:colFirst="0" w:colLast="0"/>
      <w:bookmarkEnd w:id="1"/>
      <w:r>
        <w:rPr>
          <w:rFonts w:eastAsia="Arial"/>
          <w:color w:val="000000"/>
        </w:rPr>
        <w:t>Aos(as) candidatos(as) com deficiência – física, visual ou auditiva – é assegurado o direito de requerer condições para fazer as provas em salas especiais. Tais condições não incluem atendimento domiciliar. Candidatos(as) com deficiência deverão entregar na Secretaria do PPGAAS, no ato da inscrição, um requerimento solicitando as condições especiais necessárias para a realização das provas, devendo anexar declaração ou atestado médico que especifique o grau ou o tipo de necessidade especial. Os(as) candidatos(as) com deficiência deverão submeter-se, quando convocados(as), a exame realizado pela Junta Médica da UFG, que terá poder de decidir se o(a) candidato(a) necessita ou não de condições especiais para fazer as provas e opinará sobre o grau de necessidade.</w:t>
      </w:r>
    </w:p>
    <w:p w14:paraId="48B9FA80"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 xml:space="preserve">O resultado preliminar das inscrições homologadas será divulgado no dia 21/01/2020, no site do Programa: http://ppgaas.farmacia.ufg.br. Não serão homologadas as inscrições com </w:t>
      </w:r>
      <w:r>
        <w:rPr>
          <w:rFonts w:eastAsia="Arial"/>
          <w:color w:val="000000"/>
        </w:rPr>
        <w:lastRenderedPageBreak/>
        <w:t>documentação incompleta ou que não atendam às condições exigidas neste Edital, sendo que, a critério da Comissão de Seleção, outros documentos poderão ainda ser solicitados.</w:t>
      </w:r>
    </w:p>
    <w:p w14:paraId="21CBCE94"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 xml:space="preserve">Havendo recurso ao resultado preliminar à homologação das inscrições, que obedeça ao prazo das 48 horas, contadas a partir da divulgação, considerando os dias úteis, o resultado </w:t>
      </w:r>
      <w:r w:rsidR="008A147F">
        <w:rPr>
          <w:rFonts w:eastAsia="Arial"/>
          <w:color w:val="000000"/>
        </w:rPr>
        <w:t xml:space="preserve">final </w:t>
      </w:r>
      <w:r>
        <w:rPr>
          <w:rFonts w:eastAsia="Arial"/>
          <w:color w:val="000000"/>
        </w:rPr>
        <w:t>será divulgado no dia 24/01/2020 no site do Programa: http://ppgaas.farmacia.ufg.br.</w:t>
      </w:r>
    </w:p>
    <w:p w14:paraId="22C0C195"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O candidato que apresentar apenas a declaração oficial de concluinte de curso de Graduação emitida pela universidade de origem, caso seja selecionado, terá que apresentar na sua primeira matrícula cópia acompanhada do original do Diploma de Graduação. Caso não entregue tal documentação na matrícula, o candidato perderá o direito à vaga.</w:t>
      </w:r>
    </w:p>
    <w:p w14:paraId="57CF4559"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 xml:space="preserve">Os portadores de títulos obtidos no exterior deverão apresentar documento de revalidação/reconhecimento do mesmo no Brasil somente se tiverem visto permanente e/ou vínculo </w:t>
      </w:r>
      <w:proofErr w:type="spellStart"/>
      <w:r>
        <w:rPr>
          <w:rFonts w:eastAsia="Arial"/>
          <w:color w:val="000000"/>
        </w:rPr>
        <w:t>empregatício</w:t>
      </w:r>
      <w:proofErr w:type="spellEnd"/>
      <w:r>
        <w:rPr>
          <w:rFonts w:eastAsia="Arial"/>
          <w:color w:val="000000"/>
        </w:rPr>
        <w:t xml:space="preserve"> no país.</w:t>
      </w:r>
    </w:p>
    <w:p w14:paraId="45A44777" w14:textId="77777777" w:rsidR="00676150" w:rsidRDefault="006748D8">
      <w:pPr>
        <w:numPr>
          <w:ilvl w:val="0"/>
          <w:numId w:val="4"/>
        </w:num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 xml:space="preserve">O candidato que preencher e assinar termo de </w:t>
      </w:r>
      <w:proofErr w:type="spellStart"/>
      <w:r>
        <w:rPr>
          <w:rFonts w:eastAsia="Arial"/>
          <w:color w:val="000000"/>
        </w:rPr>
        <w:t>autodeclaração</w:t>
      </w:r>
      <w:proofErr w:type="spellEnd"/>
      <w:r>
        <w:rPr>
          <w:rFonts w:eastAsia="Arial"/>
          <w:color w:val="000000"/>
        </w:rPr>
        <w:t xml:space="preserve">, uma vez aprovado, poderá ser convocado para a verificação, a ser realizada pela Comissão de </w:t>
      </w:r>
      <w:proofErr w:type="spellStart"/>
      <w:r>
        <w:rPr>
          <w:rFonts w:eastAsia="Arial"/>
          <w:color w:val="000000"/>
        </w:rPr>
        <w:t>Heteroidentificação</w:t>
      </w:r>
      <w:proofErr w:type="spellEnd"/>
      <w:r>
        <w:rPr>
          <w:rFonts w:eastAsia="Arial"/>
          <w:color w:val="000000"/>
        </w:rPr>
        <w:t>, em conformidade com a Portaria 1049/2019.</w:t>
      </w:r>
    </w:p>
    <w:p w14:paraId="4A567BCB" w14:textId="77777777" w:rsidR="00676150" w:rsidRDefault="006748D8">
      <w:pPr>
        <w:numPr>
          <w:ilvl w:val="0"/>
          <w:numId w:val="17"/>
        </w:numPr>
        <w:pBdr>
          <w:top w:val="nil"/>
          <w:left w:val="nil"/>
          <w:bottom w:val="nil"/>
          <w:right w:val="nil"/>
          <w:between w:val="nil"/>
        </w:pBdr>
        <w:tabs>
          <w:tab w:val="left" w:pos="585"/>
        </w:tabs>
        <w:spacing w:after="120" w:line="240" w:lineRule="auto"/>
        <w:ind w:left="0" w:hanging="2"/>
        <w:jc w:val="both"/>
        <w:rPr>
          <w:rFonts w:eastAsia="Arial"/>
          <w:b/>
          <w:color w:val="000000"/>
        </w:rPr>
      </w:pPr>
      <w:r>
        <w:rPr>
          <w:rFonts w:eastAsia="Arial"/>
          <w:b/>
          <w:color w:val="000000"/>
        </w:rPr>
        <w:t>DO PROCESSO SELETIVO</w:t>
      </w:r>
    </w:p>
    <w:p w14:paraId="72D7F33C" w14:textId="77777777" w:rsidR="00676150" w:rsidRDefault="006748D8">
      <w:pPr>
        <w:spacing w:after="120"/>
        <w:ind w:left="0" w:hanging="2"/>
        <w:jc w:val="both"/>
      </w:pPr>
      <w:r>
        <w:t xml:space="preserve">O processo de seleção do PPGAAS da UFG, nível de mestrado, será desenvolvido pela comissão de seleção, indicada pela </w:t>
      </w:r>
      <w:proofErr w:type="spellStart"/>
      <w:r>
        <w:t>Coordenadoria</w:t>
      </w:r>
      <w:proofErr w:type="spellEnd"/>
      <w:r>
        <w:t xml:space="preserve"> de Pós-Graduação (CPG) do PPGAAS, de acordo com o Regulamento do Programa, do Regulamento Geral dos Cursos de Pós-Graduação </w:t>
      </w:r>
      <w:proofErr w:type="spellStart"/>
      <w:r>
        <w:rPr>
          <w:i/>
        </w:rPr>
        <w:t>stricto</w:t>
      </w:r>
      <w:proofErr w:type="spellEnd"/>
      <w:r>
        <w:rPr>
          <w:i/>
        </w:rPr>
        <w:t xml:space="preserve"> </w:t>
      </w:r>
      <w:proofErr w:type="spellStart"/>
      <w:r>
        <w:rPr>
          <w:i/>
        </w:rPr>
        <w:t>sensu</w:t>
      </w:r>
      <w:proofErr w:type="spellEnd"/>
      <w:r>
        <w:rPr>
          <w:i/>
        </w:rPr>
        <w:t xml:space="preserve"> </w:t>
      </w:r>
      <w:r>
        <w:t xml:space="preserve">da UFG e do Estatuto e Regimento da UFG, e divulgada no site do PPGAAS. A comissão responsável pelo processo seletivo será divulgada previamente, com prazo suficiente para solicitação e julgamento de afastamento de um ou mais membros, em casos de impedimento ou suspeição. O candidato com inscrição homologada poderá alegar suspeição contra qualquer membro ou suplente da Banca Examinadora, no prazo de dois dias úteis, a contar da divulgação, em aviso público no sítio da internet, dos componentes da banca, formalizada em petição devidamente fundamentada e instruída com provas pertinentes, destinada à CPG, apontando uma ou mais restrições estabelecidas nos Artigos 18 e 20 da Lei No. 9.784, de 29 de janeiro de 1999. </w:t>
      </w:r>
    </w:p>
    <w:p w14:paraId="619B327D"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 seleção acontecerá, em duas fases e quatro etapas, de acordo com os procedimentos definidos a seguir.</w:t>
      </w:r>
    </w:p>
    <w:tbl>
      <w:tblPr>
        <w:tblStyle w:val="a"/>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9"/>
        <w:gridCol w:w="3505"/>
      </w:tblGrid>
      <w:tr w:rsidR="00676150" w14:paraId="2FBE8EE2" w14:textId="77777777">
        <w:trPr>
          <w:jc w:val="center"/>
        </w:trPr>
        <w:tc>
          <w:tcPr>
            <w:tcW w:w="9474" w:type="dxa"/>
            <w:gridSpan w:val="2"/>
          </w:tcPr>
          <w:p w14:paraId="19ECE29E" w14:textId="77777777" w:rsidR="00676150" w:rsidRDefault="006748D8">
            <w:pPr>
              <w:pBdr>
                <w:top w:val="nil"/>
                <w:left w:val="nil"/>
                <w:bottom w:val="nil"/>
                <w:right w:val="nil"/>
                <w:between w:val="nil"/>
              </w:pBdr>
              <w:tabs>
                <w:tab w:val="left" w:pos="585"/>
              </w:tabs>
              <w:spacing w:line="240" w:lineRule="auto"/>
              <w:ind w:left="0" w:hanging="2"/>
              <w:jc w:val="center"/>
              <w:rPr>
                <w:rFonts w:eastAsia="Arial"/>
                <w:color w:val="000000"/>
              </w:rPr>
            </w:pPr>
            <w:r>
              <w:rPr>
                <w:rFonts w:eastAsia="Arial"/>
                <w:color w:val="000000"/>
              </w:rPr>
              <w:t>Fase I</w:t>
            </w:r>
          </w:p>
        </w:tc>
      </w:tr>
      <w:tr w:rsidR="00676150" w14:paraId="03AAD78F" w14:textId="77777777">
        <w:trPr>
          <w:jc w:val="center"/>
        </w:trPr>
        <w:tc>
          <w:tcPr>
            <w:tcW w:w="9474" w:type="dxa"/>
            <w:gridSpan w:val="2"/>
          </w:tcPr>
          <w:p w14:paraId="3C7C3284" w14:textId="77777777" w:rsidR="00676150" w:rsidRDefault="006748D8">
            <w:pPr>
              <w:pBdr>
                <w:top w:val="nil"/>
                <w:left w:val="nil"/>
                <w:bottom w:val="nil"/>
                <w:right w:val="nil"/>
                <w:between w:val="nil"/>
              </w:pBdr>
              <w:tabs>
                <w:tab w:val="left" w:pos="585"/>
              </w:tabs>
              <w:spacing w:line="240" w:lineRule="auto"/>
              <w:ind w:left="0" w:hanging="2"/>
              <w:jc w:val="both"/>
              <w:rPr>
                <w:rFonts w:eastAsia="Arial"/>
                <w:color w:val="000000"/>
              </w:rPr>
            </w:pPr>
            <w:r>
              <w:rPr>
                <w:rFonts w:eastAsia="Arial"/>
                <w:color w:val="000000"/>
              </w:rPr>
              <w:t>Etapas</w:t>
            </w:r>
          </w:p>
        </w:tc>
      </w:tr>
      <w:tr w:rsidR="00676150" w14:paraId="59D7FE66" w14:textId="77777777">
        <w:trPr>
          <w:jc w:val="center"/>
        </w:trPr>
        <w:tc>
          <w:tcPr>
            <w:tcW w:w="5969" w:type="dxa"/>
          </w:tcPr>
          <w:p w14:paraId="4C1C481D" w14:textId="77777777" w:rsidR="00676150" w:rsidRPr="00951DC7" w:rsidRDefault="006748D8">
            <w:pPr>
              <w:numPr>
                <w:ilvl w:val="0"/>
                <w:numId w:val="5"/>
              </w:numPr>
              <w:pBdr>
                <w:top w:val="nil"/>
                <w:left w:val="nil"/>
                <w:bottom w:val="nil"/>
                <w:right w:val="nil"/>
                <w:between w:val="nil"/>
              </w:pBdr>
              <w:tabs>
                <w:tab w:val="left" w:pos="37"/>
              </w:tabs>
              <w:spacing w:line="240" w:lineRule="auto"/>
              <w:ind w:left="0" w:hanging="2"/>
              <w:jc w:val="both"/>
              <w:rPr>
                <w:rFonts w:eastAsia="Arial"/>
                <w:color w:val="000000"/>
                <w:lang w:val="pt-BR"/>
              </w:rPr>
            </w:pPr>
            <w:r w:rsidRPr="00951DC7">
              <w:rPr>
                <w:rFonts w:eastAsia="Arial"/>
                <w:color w:val="000000"/>
                <w:lang w:val="pt-BR"/>
              </w:rPr>
              <w:t>Exame de suficiência em língua inglesa (presencial)</w:t>
            </w:r>
          </w:p>
        </w:tc>
        <w:tc>
          <w:tcPr>
            <w:tcW w:w="3505" w:type="dxa"/>
            <w:vAlign w:val="center"/>
          </w:tcPr>
          <w:p w14:paraId="74075F18" w14:textId="77777777" w:rsidR="00676150" w:rsidRDefault="006748D8">
            <w:pPr>
              <w:pBdr>
                <w:top w:val="nil"/>
                <w:left w:val="nil"/>
                <w:bottom w:val="nil"/>
                <w:right w:val="nil"/>
                <w:between w:val="nil"/>
              </w:pBdr>
              <w:tabs>
                <w:tab w:val="left" w:pos="585"/>
              </w:tabs>
              <w:spacing w:line="240" w:lineRule="auto"/>
              <w:ind w:left="0" w:hanging="2"/>
              <w:jc w:val="center"/>
              <w:rPr>
                <w:rFonts w:eastAsia="Arial"/>
                <w:color w:val="000000"/>
              </w:rPr>
            </w:pPr>
            <w:r>
              <w:rPr>
                <w:rFonts w:eastAsia="Arial"/>
                <w:color w:val="000000"/>
              </w:rPr>
              <w:t>Eliminatória e Classificatória</w:t>
            </w:r>
          </w:p>
        </w:tc>
      </w:tr>
      <w:tr w:rsidR="00676150" w14:paraId="5B8D2135" w14:textId="77777777">
        <w:trPr>
          <w:jc w:val="center"/>
        </w:trPr>
        <w:tc>
          <w:tcPr>
            <w:tcW w:w="5969" w:type="dxa"/>
          </w:tcPr>
          <w:p w14:paraId="4E47716F" w14:textId="77777777" w:rsidR="00676150" w:rsidRPr="00951DC7" w:rsidRDefault="006748D8">
            <w:pPr>
              <w:numPr>
                <w:ilvl w:val="0"/>
                <w:numId w:val="5"/>
              </w:numPr>
              <w:pBdr>
                <w:top w:val="nil"/>
                <w:left w:val="nil"/>
                <w:bottom w:val="nil"/>
                <w:right w:val="nil"/>
                <w:between w:val="nil"/>
              </w:pBdr>
              <w:tabs>
                <w:tab w:val="left" w:pos="37"/>
              </w:tabs>
              <w:spacing w:line="240" w:lineRule="auto"/>
              <w:ind w:left="0" w:hanging="2"/>
              <w:jc w:val="both"/>
              <w:rPr>
                <w:rFonts w:eastAsia="Arial"/>
                <w:color w:val="000000"/>
                <w:lang w:val="pt-BR"/>
              </w:rPr>
            </w:pPr>
            <w:r w:rsidRPr="00951DC7">
              <w:rPr>
                <w:rFonts w:eastAsia="Arial"/>
                <w:color w:val="000000"/>
                <w:lang w:val="pt-BR"/>
              </w:rPr>
              <w:t>Exame de conhecimentos específicos (presencial)</w:t>
            </w:r>
          </w:p>
        </w:tc>
        <w:tc>
          <w:tcPr>
            <w:tcW w:w="3505" w:type="dxa"/>
          </w:tcPr>
          <w:p w14:paraId="25D79C1F" w14:textId="77777777" w:rsidR="00676150" w:rsidRDefault="006748D8">
            <w:pPr>
              <w:pBdr>
                <w:top w:val="nil"/>
                <w:left w:val="nil"/>
                <w:bottom w:val="nil"/>
                <w:right w:val="nil"/>
                <w:between w:val="nil"/>
              </w:pBdr>
              <w:tabs>
                <w:tab w:val="left" w:pos="585"/>
              </w:tabs>
              <w:spacing w:line="240" w:lineRule="auto"/>
              <w:ind w:left="0" w:hanging="2"/>
              <w:jc w:val="center"/>
              <w:rPr>
                <w:rFonts w:eastAsia="Arial"/>
                <w:color w:val="000000"/>
              </w:rPr>
            </w:pPr>
            <w:r>
              <w:rPr>
                <w:rFonts w:eastAsia="Arial"/>
                <w:color w:val="000000"/>
              </w:rPr>
              <w:t>Eliminatória e Classificatória</w:t>
            </w:r>
          </w:p>
        </w:tc>
      </w:tr>
      <w:tr w:rsidR="00676150" w14:paraId="3E94FCB9" w14:textId="77777777">
        <w:trPr>
          <w:jc w:val="center"/>
        </w:trPr>
        <w:tc>
          <w:tcPr>
            <w:tcW w:w="9474" w:type="dxa"/>
            <w:gridSpan w:val="2"/>
          </w:tcPr>
          <w:p w14:paraId="503FE730" w14:textId="77777777" w:rsidR="00676150" w:rsidRDefault="006748D8">
            <w:pPr>
              <w:pBdr>
                <w:top w:val="nil"/>
                <w:left w:val="nil"/>
                <w:bottom w:val="nil"/>
                <w:right w:val="nil"/>
                <w:between w:val="nil"/>
              </w:pBdr>
              <w:tabs>
                <w:tab w:val="left" w:pos="585"/>
              </w:tabs>
              <w:spacing w:line="240" w:lineRule="auto"/>
              <w:ind w:left="0" w:hanging="2"/>
              <w:jc w:val="center"/>
              <w:rPr>
                <w:rFonts w:eastAsia="Arial"/>
                <w:color w:val="000000"/>
              </w:rPr>
            </w:pPr>
            <w:r>
              <w:rPr>
                <w:rFonts w:eastAsia="Arial"/>
                <w:color w:val="000000"/>
              </w:rPr>
              <w:t>Fase II</w:t>
            </w:r>
          </w:p>
        </w:tc>
      </w:tr>
      <w:tr w:rsidR="00676150" w14:paraId="5BA57480" w14:textId="77777777">
        <w:trPr>
          <w:jc w:val="center"/>
        </w:trPr>
        <w:tc>
          <w:tcPr>
            <w:tcW w:w="5969" w:type="dxa"/>
          </w:tcPr>
          <w:p w14:paraId="74B00857" w14:textId="77777777" w:rsidR="00676150" w:rsidRPr="00951DC7" w:rsidRDefault="006748D8" w:rsidP="00DE1371">
            <w:pPr>
              <w:numPr>
                <w:ilvl w:val="0"/>
                <w:numId w:val="5"/>
              </w:numPr>
              <w:pBdr>
                <w:top w:val="nil"/>
                <w:left w:val="nil"/>
                <w:bottom w:val="nil"/>
                <w:right w:val="nil"/>
                <w:between w:val="nil"/>
              </w:pBdr>
              <w:tabs>
                <w:tab w:val="left" w:pos="37"/>
              </w:tabs>
              <w:spacing w:line="240" w:lineRule="auto"/>
              <w:ind w:left="0" w:hanging="2"/>
              <w:jc w:val="both"/>
              <w:rPr>
                <w:rFonts w:eastAsia="Arial"/>
                <w:color w:val="000000"/>
                <w:lang w:val="pt-BR"/>
              </w:rPr>
            </w:pPr>
            <w:r w:rsidRPr="000263EF">
              <w:rPr>
                <w:rFonts w:eastAsia="Arial"/>
                <w:color w:val="000000"/>
                <w:lang w:val="pt-BR"/>
              </w:rPr>
              <w:t xml:space="preserve">Avaliação do </w:t>
            </w:r>
            <w:r w:rsidRPr="000263EF">
              <w:rPr>
                <w:rFonts w:eastAsia="Arial"/>
                <w:i/>
                <w:color w:val="000000"/>
                <w:lang w:val="pt-BR"/>
              </w:rPr>
              <w:t>curriculum vitae</w:t>
            </w:r>
            <w:r w:rsidRPr="000263EF">
              <w:rPr>
                <w:rFonts w:eastAsia="Arial"/>
                <w:color w:val="000000"/>
                <w:lang w:val="pt-BR"/>
              </w:rPr>
              <w:t xml:space="preserve"> dos últimos </w:t>
            </w:r>
            <w:r w:rsidR="00DE1371" w:rsidRPr="000263EF">
              <w:rPr>
                <w:rFonts w:eastAsia="Arial"/>
                <w:color w:val="000000"/>
                <w:lang w:val="pt-BR"/>
              </w:rPr>
              <w:t>cinco (5</w:t>
            </w:r>
            <w:r w:rsidRPr="000263EF">
              <w:rPr>
                <w:rFonts w:eastAsia="Arial"/>
                <w:color w:val="000000"/>
                <w:lang w:val="pt-BR"/>
              </w:rPr>
              <w:t xml:space="preserve">) anos, a partir de </w:t>
            </w:r>
            <w:r w:rsidR="00DE1371" w:rsidRPr="000263EF">
              <w:rPr>
                <w:rFonts w:eastAsia="Arial"/>
                <w:bCs/>
                <w:lang w:val="pt-BR"/>
              </w:rPr>
              <w:t>2015</w:t>
            </w:r>
            <w:r w:rsidRPr="000263EF">
              <w:rPr>
                <w:rFonts w:eastAsia="Arial"/>
                <w:color w:val="000000"/>
                <w:lang w:val="pt-BR"/>
              </w:rPr>
              <w:t xml:space="preserve"> (não presencial)</w:t>
            </w:r>
          </w:p>
        </w:tc>
        <w:tc>
          <w:tcPr>
            <w:tcW w:w="3505" w:type="dxa"/>
            <w:vAlign w:val="center"/>
          </w:tcPr>
          <w:p w14:paraId="203CE838" w14:textId="77777777" w:rsidR="00676150" w:rsidRDefault="006748D8">
            <w:pPr>
              <w:pBdr>
                <w:top w:val="nil"/>
                <w:left w:val="nil"/>
                <w:bottom w:val="nil"/>
                <w:right w:val="nil"/>
                <w:between w:val="nil"/>
              </w:pBdr>
              <w:tabs>
                <w:tab w:val="left" w:pos="585"/>
              </w:tabs>
              <w:spacing w:line="240" w:lineRule="auto"/>
              <w:ind w:left="0" w:hanging="2"/>
              <w:jc w:val="center"/>
              <w:rPr>
                <w:rFonts w:eastAsia="Arial"/>
                <w:color w:val="000000"/>
              </w:rPr>
            </w:pPr>
            <w:r>
              <w:rPr>
                <w:rFonts w:eastAsia="Arial"/>
                <w:color w:val="000000"/>
              </w:rPr>
              <w:t>Classificatória</w:t>
            </w:r>
          </w:p>
        </w:tc>
      </w:tr>
      <w:tr w:rsidR="00676150" w14:paraId="33A0A2BE" w14:textId="77777777">
        <w:trPr>
          <w:jc w:val="center"/>
        </w:trPr>
        <w:tc>
          <w:tcPr>
            <w:tcW w:w="5969" w:type="dxa"/>
          </w:tcPr>
          <w:p w14:paraId="75732944" w14:textId="77777777" w:rsidR="00676150" w:rsidRPr="00951DC7" w:rsidRDefault="006748D8">
            <w:pPr>
              <w:numPr>
                <w:ilvl w:val="0"/>
                <w:numId w:val="5"/>
              </w:numPr>
              <w:pBdr>
                <w:top w:val="nil"/>
                <w:left w:val="nil"/>
                <w:bottom w:val="nil"/>
                <w:right w:val="nil"/>
                <w:between w:val="nil"/>
              </w:pBdr>
              <w:tabs>
                <w:tab w:val="left" w:pos="37"/>
              </w:tabs>
              <w:spacing w:line="240" w:lineRule="auto"/>
              <w:ind w:left="0" w:hanging="2"/>
              <w:jc w:val="both"/>
              <w:rPr>
                <w:rFonts w:eastAsia="Arial"/>
                <w:color w:val="000000"/>
                <w:lang w:val="pt-BR"/>
              </w:rPr>
            </w:pPr>
            <w:r w:rsidRPr="00951DC7">
              <w:rPr>
                <w:rFonts w:eastAsia="Arial"/>
                <w:color w:val="000000"/>
                <w:lang w:val="pt-BR"/>
              </w:rPr>
              <w:t>Avaliação de pré-projeto (não presencial)</w:t>
            </w:r>
          </w:p>
        </w:tc>
        <w:tc>
          <w:tcPr>
            <w:tcW w:w="3505" w:type="dxa"/>
          </w:tcPr>
          <w:p w14:paraId="5E02FC94" w14:textId="77777777" w:rsidR="00676150" w:rsidRDefault="006748D8">
            <w:pPr>
              <w:pBdr>
                <w:top w:val="nil"/>
                <w:left w:val="nil"/>
                <w:bottom w:val="nil"/>
                <w:right w:val="nil"/>
                <w:between w:val="nil"/>
              </w:pBdr>
              <w:tabs>
                <w:tab w:val="left" w:pos="585"/>
              </w:tabs>
              <w:spacing w:line="240" w:lineRule="auto"/>
              <w:ind w:left="0" w:hanging="2"/>
              <w:jc w:val="center"/>
              <w:rPr>
                <w:rFonts w:eastAsia="Arial"/>
                <w:color w:val="000000"/>
              </w:rPr>
            </w:pPr>
            <w:r>
              <w:rPr>
                <w:rFonts w:eastAsia="Arial"/>
                <w:color w:val="000000"/>
              </w:rPr>
              <w:t>Classificatória</w:t>
            </w:r>
          </w:p>
        </w:tc>
      </w:tr>
    </w:tbl>
    <w:p w14:paraId="349018DC" w14:textId="77777777" w:rsidR="00676150" w:rsidRDefault="00676150">
      <w:pPr>
        <w:pBdr>
          <w:top w:val="nil"/>
          <w:left w:val="nil"/>
          <w:bottom w:val="nil"/>
          <w:right w:val="nil"/>
          <w:between w:val="nil"/>
        </w:pBdr>
        <w:tabs>
          <w:tab w:val="left" w:pos="585"/>
        </w:tabs>
        <w:spacing w:after="120" w:line="240" w:lineRule="auto"/>
        <w:ind w:left="0" w:hanging="2"/>
        <w:jc w:val="both"/>
        <w:rPr>
          <w:rFonts w:eastAsia="Arial"/>
          <w:color w:val="000000"/>
        </w:rPr>
      </w:pPr>
    </w:p>
    <w:p w14:paraId="17166E7D"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 fase I consistirá em etapas eliminatórias e classificatórias.</w:t>
      </w:r>
    </w:p>
    <w:p w14:paraId="52997E96" w14:textId="77777777" w:rsidR="00676150" w:rsidRDefault="006748D8">
      <w:pPr>
        <w:numPr>
          <w:ilvl w:val="2"/>
          <w:numId w:val="15"/>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O exame de suficiência em língua inglesa terá caráter eliminatório e classificatório, , devendo o candidato obter nota mínima de 7,0 pontos.</w:t>
      </w:r>
    </w:p>
    <w:p w14:paraId="659A1DC7" w14:textId="77777777" w:rsidR="00676150"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lastRenderedPageBreak/>
        <w:t>O Exame terá duração de 4 horas, e para sua realização os candidatos devem:</w:t>
      </w:r>
    </w:p>
    <w:p w14:paraId="64753A9A"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Chegar ao local da prova com antecedência (será divulgado o local no site do Programa: http://ppgaas.farmacia.ufg.br).</w:t>
      </w:r>
    </w:p>
    <w:p w14:paraId="00560196"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Apresentar documento original de identificação com foto, no local da prova.</w:t>
      </w:r>
    </w:p>
    <w:p w14:paraId="7E879096"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Para a realização das provas o candidato deverá comparecer munido de caneta esferográfica de corpo transparente e de tinta azul ou preta.</w:t>
      </w:r>
    </w:p>
    <w:p w14:paraId="31C2B412"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Não será permitido o uso de borrachas, canetas fabricadas com material não transparente, lapiseiras e folha de rascunho própria.</w:t>
      </w:r>
    </w:p>
    <w:p w14:paraId="1582D5DB"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Carteiras de bolso, bolsas, mochilas, telefones celulares desligados e similares deverão ser colocados em local indicado pelos fiscais da prova.</w:t>
      </w:r>
    </w:p>
    <w:p w14:paraId="5752F8B1"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Será permitido o uso individual de dicionário em formato impresso.</w:t>
      </w:r>
    </w:p>
    <w:p w14:paraId="251B78BE" w14:textId="77777777" w:rsidR="00676150" w:rsidRDefault="006748D8">
      <w:pPr>
        <w:numPr>
          <w:ilvl w:val="0"/>
          <w:numId w:val="2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 desobediência a quaisquer dos quesitos apresentados implicará na desclassificação imediata do candidato.</w:t>
      </w:r>
    </w:p>
    <w:p w14:paraId="29F3CDB8" w14:textId="77777777" w:rsidR="00676150"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 avaliação da língua estrangeira - Inglês - constará de exame escrito de tradução e interpretação de texto, na área do Curso.</w:t>
      </w:r>
    </w:p>
    <w:p w14:paraId="0927C445" w14:textId="77777777" w:rsidR="00676150"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Ficará dispensado de realizar o Exame de Suficiência em Língua Inglesa, aplicado pelo PPGAAS, o candidato que, no ato de sua inscrição no processo seletivo, apresentar como comprovante de suficiência o certificado emitido por uma das instituições descritas à seguir, com a devida pontuação mínima:</w:t>
      </w:r>
    </w:p>
    <w:p w14:paraId="55A135ED" w14:textId="77777777" w:rsidR="00676150"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Exames anteriores aplicados </w:t>
      </w:r>
      <w:r w:rsidRPr="002E005E">
        <w:rPr>
          <w:rFonts w:eastAsia="Arial"/>
          <w:color w:val="000000"/>
        </w:rPr>
        <w:t>pelo PPGAAS, com</w:t>
      </w:r>
      <w:r>
        <w:rPr>
          <w:rFonts w:eastAsia="Arial"/>
          <w:color w:val="000000"/>
        </w:rPr>
        <w:t xml:space="preserve"> nota igual ou superior a 7,0;</w:t>
      </w:r>
    </w:p>
    <w:p w14:paraId="249E9B0B" w14:textId="77777777" w:rsidR="00676150"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Exame de Suficiência em Língua Estrangeira (CASLE), aplicado pela Faculdade de Letras da UFG, com nota igual ou superior a 7,0;</w:t>
      </w:r>
    </w:p>
    <w:p w14:paraId="73AEB595" w14:textId="77777777" w:rsidR="00676150" w:rsidRPr="00951DC7"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lang w:val="en-US"/>
        </w:rPr>
      </w:pPr>
      <w:r w:rsidRPr="00951DC7">
        <w:rPr>
          <w:rFonts w:eastAsia="Arial"/>
          <w:color w:val="000000"/>
          <w:lang w:val="en-US"/>
        </w:rPr>
        <w:t xml:space="preserve">TOEFL - “Test of English as a Foreign Language” 60 </w:t>
      </w:r>
      <w:proofErr w:type="spellStart"/>
      <w:r w:rsidRPr="00951DC7">
        <w:rPr>
          <w:rFonts w:eastAsia="Arial"/>
          <w:color w:val="000000"/>
          <w:lang w:val="en-US"/>
        </w:rPr>
        <w:t>pontos</w:t>
      </w:r>
      <w:proofErr w:type="spellEnd"/>
      <w:r w:rsidRPr="00951DC7">
        <w:rPr>
          <w:rFonts w:eastAsia="Arial"/>
          <w:color w:val="000000"/>
          <w:lang w:val="en-US"/>
        </w:rPr>
        <w:t xml:space="preserve"> para o “Internet – based Test” (</w:t>
      </w:r>
      <w:proofErr w:type="spellStart"/>
      <w:r w:rsidRPr="00951DC7">
        <w:rPr>
          <w:rFonts w:eastAsia="Arial"/>
          <w:color w:val="000000"/>
          <w:lang w:val="en-US"/>
        </w:rPr>
        <w:t>iBT</w:t>
      </w:r>
      <w:proofErr w:type="spellEnd"/>
      <w:r w:rsidRPr="00951DC7">
        <w:rPr>
          <w:rFonts w:eastAsia="Arial"/>
          <w:color w:val="000000"/>
          <w:lang w:val="en-US"/>
        </w:rPr>
        <w:t xml:space="preserve">) e Level B1, 460 </w:t>
      </w:r>
      <w:proofErr w:type="spellStart"/>
      <w:r w:rsidRPr="00951DC7">
        <w:rPr>
          <w:rFonts w:eastAsia="Arial"/>
          <w:color w:val="000000"/>
          <w:lang w:val="en-US"/>
        </w:rPr>
        <w:t>pontos</w:t>
      </w:r>
      <w:proofErr w:type="spellEnd"/>
      <w:r w:rsidRPr="00951DC7">
        <w:rPr>
          <w:rFonts w:eastAsia="Arial"/>
          <w:color w:val="000000"/>
          <w:lang w:val="en-US"/>
        </w:rPr>
        <w:t xml:space="preserve"> para o “Institutional Testing Program” (ITP);</w:t>
      </w:r>
    </w:p>
    <w:p w14:paraId="10790500" w14:textId="77777777" w:rsidR="00676150" w:rsidRPr="00951DC7"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lang w:val="en-US"/>
        </w:rPr>
      </w:pPr>
      <w:r w:rsidRPr="00951DC7">
        <w:rPr>
          <w:rFonts w:eastAsia="Arial"/>
          <w:color w:val="000000"/>
          <w:lang w:val="en-US"/>
        </w:rPr>
        <w:t xml:space="preserve">IELTS - “International English Language Testing System”: 5,5 </w:t>
      </w:r>
      <w:proofErr w:type="spellStart"/>
      <w:r w:rsidRPr="00951DC7">
        <w:rPr>
          <w:rFonts w:eastAsia="Arial"/>
          <w:color w:val="000000"/>
          <w:lang w:val="en-US"/>
        </w:rPr>
        <w:t>pontos</w:t>
      </w:r>
      <w:proofErr w:type="spellEnd"/>
      <w:r w:rsidRPr="00951DC7">
        <w:rPr>
          <w:rFonts w:eastAsia="Arial"/>
          <w:color w:val="000000"/>
          <w:lang w:val="en-US"/>
        </w:rPr>
        <w:t>;</w:t>
      </w:r>
    </w:p>
    <w:p w14:paraId="0DC18BD2" w14:textId="77777777" w:rsidR="00676150" w:rsidRPr="00951DC7"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lang w:val="en-US"/>
        </w:rPr>
      </w:pPr>
      <w:r w:rsidRPr="00951DC7">
        <w:rPr>
          <w:rFonts w:eastAsia="Arial"/>
          <w:color w:val="000000"/>
          <w:lang w:val="en-US"/>
        </w:rPr>
        <w:t xml:space="preserve">TEAP - “Test of English for Academic and Professional Purposes”: 75 </w:t>
      </w:r>
      <w:proofErr w:type="spellStart"/>
      <w:r w:rsidRPr="00951DC7">
        <w:rPr>
          <w:rFonts w:eastAsia="Arial"/>
          <w:color w:val="000000"/>
          <w:lang w:val="en-US"/>
        </w:rPr>
        <w:t>pontos</w:t>
      </w:r>
      <w:proofErr w:type="spellEnd"/>
      <w:r w:rsidRPr="00951DC7">
        <w:rPr>
          <w:rFonts w:eastAsia="Arial"/>
          <w:color w:val="000000"/>
          <w:lang w:val="en-US"/>
        </w:rPr>
        <w:t>;</w:t>
      </w:r>
    </w:p>
    <w:p w14:paraId="551DC151" w14:textId="77777777" w:rsidR="00676150" w:rsidRPr="00951DC7"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lang w:val="en-US"/>
        </w:rPr>
      </w:pPr>
      <w:r w:rsidRPr="00951DC7">
        <w:rPr>
          <w:rFonts w:eastAsia="Arial"/>
          <w:color w:val="000000"/>
          <w:lang w:val="en-US"/>
        </w:rPr>
        <w:t xml:space="preserve">WAP – “Writing for Academic and Professional Purposes”: 60 </w:t>
      </w:r>
      <w:proofErr w:type="spellStart"/>
      <w:r w:rsidRPr="00951DC7">
        <w:rPr>
          <w:rFonts w:eastAsia="Arial"/>
          <w:color w:val="000000"/>
          <w:lang w:val="en-US"/>
        </w:rPr>
        <w:t>pontos</w:t>
      </w:r>
      <w:proofErr w:type="spellEnd"/>
      <w:r w:rsidRPr="00951DC7">
        <w:rPr>
          <w:rFonts w:eastAsia="Arial"/>
          <w:color w:val="000000"/>
          <w:lang w:val="en-US"/>
        </w:rPr>
        <w:t>;</w:t>
      </w:r>
    </w:p>
    <w:p w14:paraId="718E2BF2" w14:textId="77777777" w:rsidR="00676150" w:rsidRPr="00951DC7" w:rsidRDefault="006748D8">
      <w:pPr>
        <w:numPr>
          <w:ilvl w:val="0"/>
          <w:numId w:val="1"/>
        </w:numPr>
        <w:pBdr>
          <w:top w:val="nil"/>
          <w:left w:val="nil"/>
          <w:bottom w:val="nil"/>
          <w:right w:val="nil"/>
          <w:between w:val="nil"/>
        </w:pBdr>
        <w:tabs>
          <w:tab w:val="left" w:pos="585"/>
        </w:tabs>
        <w:spacing w:after="120" w:line="240" w:lineRule="auto"/>
        <w:ind w:left="0" w:hanging="2"/>
        <w:jc w:val="both"/>
        <w:rPr>
          <w:rFonts w:eastAsia="Arial"/>
          <w:color w:val="000000"/>
          <w:lang w:val="en-US"/>
        </w:rPr>
      </w:pPr>
      <w:proofErr w:type="spellStart"/>
      <w:r w:rsidRPr="00951DC7">
        <w:rPr>
          <w:rFonts w:eastAsia="Arial"/>
          <w:color w:val="000000"/>
          <w:lang w:val="en-US"/>
        </w:rPr>
        <w:t>Exames</w:t>
      </w:r>
      <w:proofErr w:type="spellEnd"/>
      <w:r w:rsidRPr="00951DC7">
        <w:rPr>
          <w:rFonts w:eastAsia="Arial"/>
          <w:color w:val="000000"/>
          <w:lang w:val="en-US"/>
        </w:rPr>
        <w:t xml:space="preserve"> da </w:t>
      </w:r>
      <w:proofErr w:type="spellStart"/>
      <w:r w:rsidRPr="00951DC7">
        <w:rPr>
          <w:rFonts w:eastAsia="Arial"/>
          <w:color w:val="000000"/>
          <w:lang w:val="en-US"/>
        </w:rPr>
        <w:t>Universidade</w:t>
      </w:r>
      <w:proofErr w:type="spellEnd"/>
      <w:r w:rsidRPr="00951DC7">
        <w:rPr>
          <w:rFonts w:eastAsia="Arial"/>
          <w:color w:val="000000"/>
          <w:lang w:val="en-US"/>
        </w:rPr>
        <w:t xml:space="preserve"> de Cambridge: “Level B1” - “Pass with merit” no “Preliminary English Test” (PET); “Level B1” no “First Certificate in English” (FCE), “Grade C”, </w:t>
      </w:r>
      <w:proofErr w:type="spellStart"/>
      <w:r w:rsidRPr="00951DC7">
        <w:rPr>
          <w:rFonts w:eastAsia="Arial"/>
          <w:color w:val="000000"/>
          <w:lang w:val="en-US"/>
        </w:rPr>
        <w:t>pontuação</w:t>
      </w:r>
      <w:proofErr w:type="spellEnd"/>
      <w:r w:rsidRPr="00951DC7">
        <w:rPr>
          <w:rFonts w:eastAsia="Arial"/>
          <w:color w:val="000000"/>
          <w:lang w:val="en-US"/>
        </w:rPr>
        <w:t xml:space="preserve"> entre: 60-74, “Level C1” no “Certificate in Advanced English” (CAE).</w:t>
      </w:r>
    </w:p>
    <w:p w14:paraId="7638D5DA" w14:textId="77777777" w:rsidR="00676150" w:rsidRPr="000263EF"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A pontuação mínima, obtida nos testes apresentados, será considerada equivalente a 7,0 pontos, valores maiores serão determinados por regra de </w:t>
      </w:r>
      <w:r>
        <w:t>três</w:t>
      </w:r>
      <w:r>
        <w:rPr>
          <w:rFonts w:eastAsia="Arial"/>
          <w:color w:val="000000"/>
        </w:rPr>
        <w:t xml:space="preserve"> simples, tendo 10 como pontuação </w:t>
      </w:r>
      <w:r w:rsidRPr="000263EF">
        <w:rPr>
          <w:rFonts w:eastAsia="Arial"/>
          <w:color w:val="000000"/>
        </w:rPr>
        <w:t>máxima;</w:t>
      </w:r>
    </w:p>
    <w:p w14:paraId="7D70FE9B" w14:textId="77777777" w:rsidR="00676150" w:rsidRPr="000263EF"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sidRPr="000263EF">
        <w:rPr>
          <w:rFonts w:eastAsia="Arial"/>
          <w:color w:val="000000"/>
        </w:rPr>
        <w:t xml:space="preserve">Os exames de </w:t>
      </w:r>
      <w:r w:rsidR="002E005E" w:rsidRPr="000263EF">
        <w:rPr>
          <w:rFonts w:eastAsia="Arial"/>
          <w:color w:val="000000"/>
        </w:rPr>
        <w:t>suficiência</w:t>
      </w:r>
      <w:r w:rsidRPr="000263EF">
        <w:rPr>
          <w:rFonts w:eastAsia="Arial"/>
          <w:color w:val="000000"/>
        </w:rPr>
        <w:t xml:space="preserve"> terão validade de quatro anos, contados a partir da realização do exame.</w:t>
      </w:r>
    </w:p>
    <w:p w14:paraId="72E48E98" w14:textId="77777777" w:rsidR="00676150" w:rsidRPr="000263EF"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sidRPr="000263EF">
        <w:rPr>
          <w:rFonts w:eastAsia="Arial"/>
          <w:color w:val="000000"/>
        </w:rPr>
        <w:t>O candidato estrangeiro, proveniente de país cuja língua oficial seja o inglês, fica isento da apresentação do comprovante de suficiência em língua inglesa</w:t>
      </w:r>
      <w:r w:rsidR="002E005E" w:rsidRPr="000263EF">
        <w:rPr>
          <w:rFonts w:eastAsia="Arial"/>
          <w:color w:val="000000"/>
        </w:rPr>
        <w:t xml:space="preserve">, mas deve apresentar suficiência e </w:t>
      </w:r>
      <w:proofErr w:type="spellStart"/>
      <w:r w:rsidR="002E005E" w:rsidRPr="000263EF">
        <w:rPr>
          <w:rFonts w:eastAsia="Arial"/>
          <w:color w:val="000000"/>
        </w:rPr>
        <w:t>lingua</w:t>
      </w:r>
      <w:proofErr w:type="spellEnd"/>
      <w:r w:rsidR="002E005E" w:rsidRPr="000263EF">
        <w:rPr>
          <w:rFonts w:eastAsia="Arial"/>
          <w:color w:val="000000"/>
        </w:rPr>
        <w:t xml:space="preserve"> portuguesa</w:t>
      </w:r>
      <w:r w:rsidRPr="000263EF">
        <w:rPr>
          <w:rFonts w:eastAsia="Arial"/>
          <w:color w:val="000000"/>
        </w:rPr>
        <w:t>.</w:t>
      </w:r>
    </w:p>
    <w:p w14:paraId="453F5B06" w14:textId="77777777" w:rsidR="00676150" w:rsidRDefault="006748D8">
      <w:pPr>
        <w:numPr>
          <w:ilvl w:val="0"/>
          <w:numId w:val="1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lastRenderedPageBreak/>
        <w:t xml:space="preserve">O candidato </w:t>
      </w:r>
      <w:r w:rsidRPr="000263EF">
        <w:rPr>
          <w:rFonts w:eastAsia="Arial"/>
          <w:color w:val="000000"/>
        </w:rPr>
        <w:t xml:space="preserve">estrangeiro, </w:t>
      </w:r>
      <w:r w:rsidR="00DE1371" w:rsidRPr="000263EF">
        <w:rPr>
          <w:rFonts w:eastAsia="Arial"/>
          <w:color w:val="000000"/>
        </w:rPr>
        <w:t>proveniente de países cuja língua nativa não seja o inglê</w:t>
      </w:r>
      <w:r w:rsidR="002E005E" w:rsidRPr="000263EF">
        <w:rPr>
          <w:rFonts w:eastAsia="Arial"/>
          <w:color w:val="000000"/>
        </w:rPr>
        <w:t xml:space="preserve">s, </w:t>
      </w:r>
      <w:r w:rsidRPr="000263EF">
        <w:rPr>
          <w:rFonts w:eastAsia="Arial"/>
          <w:color w:val="000000"/>
        </w:rPr>
        <w:t xml:space="preserve">além da comprovação da </w:t>
      </w:r>
      <w:r w:rsidR="002E005E" w:rsidRPr="000263EF">
        <w:rPr>
          <w:rFonts w:eastAsia="Arial"/>
          <w:color w:val="000000"/>
        </w:rPr>
        <w:t xml:space="preserve">suficiência </w:t>
      </w:r>
      <w:r w:rsidRPr="000263EF">
        <w:rPr>
          <w:rFonts w:eastAsia="Arial"/>
          <w:color w:val="000000"/>
        </w:rPr>
        <w:t xml:space="preserve">em inglês, deverá apresentar comprovante de </w:t>
      </w:r>
      <w:r w:rsidR="002E005E" w:rsidRPr="000263EF">
        <w:rPr>
          <w:rFonts w:eastAsia="Arial"/>
          <w:color w:val="000000"/>
        </w:rPr>
        <w:t>suficiência</w:t>
      </w:r>
      <w:r w:rsidRPr="000263EF">
        <w:rPr>
          <w:rFonts w:eastAsia="Arial"/>
          <w:color w:val="000000"/>
        </w:rPr>
        <w:t xml:space="preserve"> em</w:t>
      </w:r>
      <w:r>
        <w:rPr>
          <w:rFonts w:eastAsia="Arial"/>
          <w:color w:val="000000"/>
        </w:rPr>
        <w:t xml:space="preserve"> língua portuguesa, caso a mesma não seja a língua oficial de seu país de origem. O candidato poderá apresentar como comprovação de proficiência em língua portuguesa:</w:t>
      </w:r>
    </w:p>
    <w:p w14:paraId="2A93CE1F" w14:textId="77777777" w:rsidR="00676150" w:rsidRDefault="006748D8">
      <w:pPr>
        <w:numPr>
          <w:ilvl w:val="0"/>
          <w:numId w:val="3"/>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Certificado de aprovação no exame CELPE-Brás, no mínimo em nível intermediário ou superior;</w:t>
      </w:r>
    </w:p>
    <w:p w14:paraId="0357460B" w14:textId="77777777" w:rsidR="00676150" w:rsidRDefault="006748D8">
      <w:pPr>
        <w:numPr>
          <w:ilvl w:val="0"/>
          <w:numId w:val="3"/>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REPORTA (Exame de Leitura em Redação para fins Acadêmicos e Profissionais): 70 pontos.</w:t>
      </w:r>
    </w:p>
    <w:p w14:paraId="4626D21D" w14:textId="77777777" w:rsidR="00676150" w:rsidRDefault="006748D8">
      <w:pPr>
        <w:numPr>
          <w:ilvl w:val="2"/>
          <w:numId w:val="15"/>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O Exame de conhecimentos específicos possui caráter eliminatório e classificatório, devendo o candidato obter nota mínima de 7,0 pontos.</w:t>
      </w:r>
    </w:p>
    <w:p w14:paraId="5A576C43" w14:textId="77777777" w:rsidR="00676150" w:rsidRDefault="006748D8">
      <w:pPr>
        <w:numPr>
          <w:ilvl w:val="0"/>
          <w:numId w:val="6"/>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O Exame de conhecimentos específicos terá duração de 4 horas, e para sua realização os candidatos devem:</w:t>
      </w:r>
    </w:p>
    <w:p w14:paraId="66E13C5A"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Chegar ao local da prova com antecedência (Será divulgado no site do PPGAAS http://ppgaas.farmacia.ufg.br).</w:t>
      </w:r>
    </w:p>
    <w:p w14:paraId="69D525C1"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Apresentar documento original de identificação com foto, no local da prova.</w:t>
      </w:r>
    </w:p>
    <w:p w14:paraId="31164DE2"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Para a realização das provas o candidato deverá comparecer munido de caneta esferográfica de corpo transparente e de tinta azul ou preta.</w:t>
      </w:r>
    </w:p>
    <w:p w14:paraId="3FB698BD"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Não será permitido o uso de borrachas, canetas fabricadas com material não transparente, lapiseiras e folha de rascunho própria.</w:t>
      </w:r>
    </w:p>
    <w:p w14:paraId="5B0E68FE"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Carteiras de bolso, bolsas, mochilas, telefones celulares desligados e similares deverão ser colocados em local indicado pelos fiscais da prova.</w:t>
      </w:r>
    </w:p>
    <w:p w14:paraId="52DECC69"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Durante a realização da prova de conhecimento específico não será permitida nenhuma espécie de consulta ou comunicação entre os candidatos, nem a utilização de livros, códigos, manuais, cadernos, ou quaisquer anotações. Igualmente não se permitirá o uso de aparelhos eletrônicos.</w:t>
      </w:r>
    </w:p>
    <w:p w14:paraId="4854C6D0" w14:textId="77777777" w:rsidR="00676150" w:rsidRDefault="006748D8">
      <w:pPr>
        <w:numPr>
          <w:ilvl w:val="0"/>
          <w:numId w:val="8"/>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 desobediência a quaisquer destes quesitos apresentados implicará na desclassificação imediata do candidato.</w:t>
      </w:r>
    </w:p>
    <w:p w14:paraId="775BFE43" w14:textId="77777777" w:rsidR="00676150" w:rsidRDefault="006748D8">
      <w:pPr>
        <w:numPr>
          <w:ilvl w:val="0"/>
          <w:numId w:val="6"/>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O Exame de conhecimentos específicos será constituído de prova escrita, com questões objetivas e discursivas baseadas nos textos e artigos científicos indicados no item 5.2.2.6.</w:t>
      </w:r>
    </w:p>
    <w:p w14:paraId="1F365557" w14:textId="77777777" w:rsidR="00676150" w:rsidRDefault="006748D8">
      <w:pPr>
        <w:numPr>
          <w:ilvl w:val="0"/>
          <w:numId w:val="6"/>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Serão utilizados os seguintes critérios na correção da prova de conhecimento específico: I) Conhecimento, atualidade e compreensão dos temas apresentados na bibliografia recomendada (item 5.2.2.6); II) Capacidade de interpretação de dados; III) Estruturação textual (Introdução, desenvolvimento e conclusão); IV) Qualidade e rigor da exposição das ideias (clareza, correção de linguagem, coerência e coesão textual).</w:t>
      </w:r>
    </w:p>
    <w:p w14:paraId="0274ADF8" w14:textId="77777777" w:rsidR="00676150" w:rsidRDefault="006748D8">
      <w:pPr>
        <w:numPr>
          <w:ilvl w:val="0"/>
          <w:numId w:val="6"/>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Na correção das provas escritas somente serão consideradas as respostas que estiverem preenchidas a caneta esferográfica (preta ou azul) e contidas nas folhas de respostas destinadas à cada questão.</w:t>
      </w:r>
    </w:p>
    <w:p w14:paraId="5142C1E2" w14:textId="77777777" w:rsidR="00676150" w:rsidRDefault="006748D8">
      <w:pPr>
        <w:numPr>
          <w:ilvl w:val="0"/>
          <w:numId w:val="6"/>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Orientações adicionais constarão nos cadernos de provas do Exame de </w:t>
      </w:r>
      <w:r w:rsidR="002E005E">
        <w:rPr>
          <w:rFonts w:eastAsia="Arial"/>
          <w:color w:val="000000"/>
        </w:rPr>
        <w:t xml:space="preserve">suficiência em </w:t>
      </w:r>
      <w:r>
        <w:rPr>
          <w:rFonts w:eastAsia="Arial"/>
          <w:color w:val="000000"/>
        </w:rPr>
        <w:t>língua inglesa e do Exame de conhecimentos específicos.</w:t>
      </w:r>
    </w:p>
    <w:p w14:paraId="0914DD30" w14:textId="77777777" w:rsidR="00676150" w:rsidRDefault="006748D8">
      <w:pPr>
        <w:numPr>
          <w:ilvl w:val="0"/>
          <w:numId w:val="6"/>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lastRenderedPageBreak/>
        <w:t>Conteúdo Programático:</w:t>
      </w:r>
    </w:p>
    <w:p w14:paraId="00763C01" w14:textId="77777777" w:rsidR="00676150" w:rsidRDefault="006748D8">
      <w:p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highlight w:val="yellow"/>
        </w:rPr>
        <w:tab/>
      </w:r>
      <w:r>
        <w:rPr>
          <w:rFonts w:eastAsia="Arial"/>
          <w:color w:val="000000"/>
        </w:rPr>
        <w:t xml:space="preserve">1. Pereira, M.G. Epidemiologia: teoria e prática. Guanabara </w:t>
      </w:r>
      <w:proofErr w:type="spellStart"/>
      <w:r>
        <w:rPr>
          <w:rFonts w:eastAsia="Arial"/>
          <w:color w:val="000000"/>
        </w:rPr>
        <w:t>Koogan</w:t>
      </w:r>
      <w:proofErr w:type="spellEnd"/>
      <w:r>
        <w:rPr>
          <w:rFonts w:eastAsia="Arial"/>
          <w:color w:val="000000"/>
        </w:rPr>
        <w:t>, 2006</w:t>
      </w:r>
    </w:p>
    <w:p w14:paraId="52E8A35E" w14:textId="77777777" w:rsidR="00676150" w:rsidRDefault="006748D8">
      <w:p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2. Cabral, M.M.L.; </w:t>
      </w:r>
      <w:proofErr w:type="spellStart"/>
      <w:r>
        <w:rPr>
          <w:rFonts w:eastAsia="Arial"/>
          <w:color w:val="000000"/>
        </w:rPr>
        <w:t>Schindler</w:t>
      </w:r>
      <w:proofErr w:type="spellEnd"/>
      <w:r>
        <w:rPr>
          <w:rFonts w:eastAsia="Arial"/>
          <w:color w:val="000000"/>
        </w:rPr>
        <w:t xml:space="preserve">, H.C.; </w:t>
      </w:r>
      <w:proofErr w:type="spellStart"/>
      <w:r>
        <w:rPr>
          <w:rFonts w:eastAsia="Arial"/>
          <w:color w:val="000000"/>
        </w:rPr>
        <w:t>Abath</w:t>
      </w:r>
      <w:proofErr w:type="spellEnd"/>
      <w:r>
        <w:rPr>
          <w:rFonts w:eastAsia="Arial"/>
          <w:color w:val="000000"/>
        </w:rPr>
        <w:t xml:space="preserve">, F.G.C. Regulamentações, conflitos e ética da pesquisa médica em países em desenvolvimento. </w:t>
      </w:r>
      <w:proofErr w:type="spellStart"/>
      <w:r>
        <w:rPr>
          <w:rFonts w:eastAsia="Arial"/>
          <w:color w:val="000000"/>
        </w:rPr>
        <w:t>Rev</w:t>
      </w:r>
      <w:proofErr w:type="spellEnd"/>
      <w:r>
        <w:rPr>
          <w:rFonts w:eastAsia="Arial"/>
          <w:color w:val="000000"/>
        </w:rPr>
        <w:t xml:space="preserve"> Saúde Pública 2006;40(3):521-7 </w:t>
      </w:r>
    </w:p>
    <w:p w14:paraId="41D01F0C" w14:textId="77777777" w:rsidR="00676150" w:rsidRDefault="006748D8">
      <w:p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3. </w:t>
      </w:r>
      <w:proofErr w:type="spellStart"/>
      <w:r>
        <w:rPr>
          <w:rFonts w:eastAsia="Arial"/>
          <w:color w:val="000000"/>
        </w:rPr>
        <w:t>Köche</w:t>
      </w:r>
      <w:proofErr w:type="spellEnd"/>
      <w:r>
        <w:rPr>
          <w:rFonts w:eastAsia="Arial"/>
          <w:color w:val="000000"/>
        </w:rPr>
        <w:t xml:space="preserve">, José Carlos. Fundamentos de metodologia científica: teoria da ciência e iniciação à pesquisa. 29. ed. Petrópolis: Vozes, 2011. Segunda Parte – Prática da Pesquisa: </w:t>
      </w:r>
      <w:proofErr w:type="spellStart"/>
      <w:r>
        <w:rPr>
          <w:rFonts w:eastAsia="Arial"/>
          <w:color w:val="000000"/>
        </w:rPr>
        <w:t>págs</w:t>
      </w:r>
      <w:proofErr w:type="spellEnd"/>
      <w:r>
        <w:rPr>
          <w:rFonts w:eastAsia="Arial"/>
          <w:color w:val="000000"/>
        </w:rPr>
        <w:t xml:space="preserve">: 105-175. </w:t>
      </w:r>
    </w:p>
    <w:p w14:paraId="6843E2C1" w14:textId="77777777" w:rsidR="00676150" w:rsidRDefault="006748D8">
      <w:p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4. </w:t>
      </w:r>
      <w:proofErr w:type="spellStart"/>
      <w:r>
        <w:rPr>
          <w:rFonts w:eastAsia="Arial"/>
          <w:color w:val="000000"/>
        </w:rPr>
        <w:t>Volpato</w:t>
      </w:r>
      <w:proofErr w:type="spellEnd"/>
      <w:r>
        <w:rPr>
          <w:rFonts w:eastAsia="Arial"/>
          <w:color w:val="000000"/>
        </w:rPr>
        <w:t xml:space="preserve">, G.L. O Método Lógico para Redação Científica. RECIIS. Rev. </w:t>
      </w:r>
      <w:proofErr w:type="spellStart"/>
      <w:r>
        <w:rPr>
          <w:rFonts w:eastAsia="Arial"/>
          <w:color w:val="000000"/>
        </w:rPr>
        <w:t>Eletron</w:t>
      </w:r>
      <w:proofErr w:type="spellEnd"/>
      <w:r>
        <w:rPr>
          <w:rFonts w:eastAsia="Arial"/>
          <w:color w:val="000000"/>
        </w:rPr>
        <w:t xml:space="preserve">. de Comum. </w:t>
      </w:r>
      <w:proofErr w:type="spellStart"/>
      <w:r>
        <w:rPr>
          <w:rFonts w:eastAsia="Arial"/>
          <w:color w:val="000000"/>
        </w:rPr>
        <w:t>Inf</w:t>
      </w:r>
      <w:proofErr w:type="spellEnd"/>
      <w:r>
        <w:rPr>
          <w:rFonts w:eastAsia="Arial"/>
          <w:color w:val="000000"/>
        </w:rPr>
        <w:t xml:space="preserve">. </w:t>
      </w:r>
      <w:proofErr w:type="spellStart"/>
      <w:r>
        <w:rPr>
          <w:rFonts w:eastAsia="Arial"/>
          <w:color w:val="000000"/>
        </w:rPr>
        <w:t>Inov</w:t>
      </w:r>
      <w:proofErr w:type="spellEnd"/>
      <w:r>
        <w:rPr>
          <w:rFonts w:eastAsia="Arial"/>
          <w:color w:val="000000"/>
        </w:rPr>
        <w:t>. Saúde. 1-9p. 2015. Disponível em &lt;https://www.reciis.icict.fiocruz.br/index.php/reciis/article/view/932/1577&gt;. Acesso em: 27/10/2017.</w:t>
      </w:r>
    </w:p>
    <w:p w14:paraId="0F5EE653"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A Fase II consistirá em etapas classificatórias.</w:t>
      </w:r>
    </w:p>
    <w:p w14:paraId="46B6BA52" w14:textId="77777777" w:rsidR="00676150" w:rsidRPr="000263EF" w:rsidRDefault="006748D8">
      <w:pPr>
        <w:numPr>
          <w:ilvl w:val="0"/>
          <w:numId w:val="10"/>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A avaliação do </w:t>
      </w:r>
      <w:r>
        <w:rPr>
          <w:rFonts w:eastAsia="Arial"/>
          <w:i/>
          <w:color w:val="000000"/>
        </w:rPr>
        <w:t>curriculum vit</w:t>
      </w:r>
      <w:r w:rsidRPr="000263EF">
        <w:rPr>
          <w:rFonts w:eastAsia="Arial"/>
          <w:i/>
          <w:color w:val="000000"/>
        </w:rPr>
        <w:t>ae</w:t>
      </w:r>
      <w:r w:rsidRPr="000263EF">
        <w:rPr>
          <w:rFonts w:eastAsia="Arial"/>
          <w:color w:val="000000"/>
        </w:rPr>
        <w:t xml:space="preserve"> terá caráter classificatório.</w:t>
      </w:r>
    </w:p>
    <w:p w14:paraId="6B16B028" w14:textId="77777777" w:rsidR="00676150" w:rsidRDefault="006748D8">
      <w:pPr>
        <w:numPr>
          <w:ilvl w:val="0"/>
          <w:numId w:val="12"/>
        </w:numPr>
        <w:pBdr>
          <w:top w:val="nil"/>
          <w:left w:val="nil"/>
          <w:bottom w:val="nil"/>
          <w:right w:val="nil"/>
          <w:between w:val="nil"/>
        </w:pBdr>
        <w:tabs>
          <w:tab w:val="left" w:pos="585"/>
        </w:tabs>
        <w:spacing w:after="120" w:line="240" w:lineRule="auto"/>
        <w:ind w:left="0" w:hanging="2"/>
        <w:jc w:val="both"/>
        <w:rPr>
          <w:rFonts w:eastAsia="Arial"/>
          <w:color w:val="000000"/>
        </w:rPr>
      </w:pPr>
      <w:r w:rsidRPr="000263EF">
        <w:rPr>
          <w:rFonts w:eastAsia="Arial"/>
          <w:color w:val="000000"/>
        </w:rPr>
        <w:t xml:space="preserve">O candidato deverá entregar, no momento da realização da prova de conhecimentos específicos (10/02/2020, às 8:00h), cópia do </w:t>
      </w:r>
      <w:r w:rsidRPr="000263EF">
        <w:rPr>
          <w:rFonts w:eastAsia="Arial"/>
          <w:i/>
          <w:color w:val="000000"/>
        </w:rPr>
        <w:t>curriculum vitae</w:t>
      </w:r>
      <w:r w:rsidRPr="000263EF">
        <w:rPr>
          <w:rFonts w:eastAsia="Arial"/>
          <w:color w:val="000000"/>
        </w:rPr>
        <w:t xml:space="preserve">, cadastrado na Plataforma </w:t>
      </w:r>
      <w:proofErr w:type="spellStart"/>
      <w:r w:rsidRPr="000263EF">
        <w:rPr>
          <w:rFonts w:eastAsia="Arial"/>
          <w:color w:val="000000"/>
        </w:rPr>
        <w:t>Lattes</w:t>
      </w:r>
      <w:proofErr w:type="spellEnd"/>
      <w:r w:rsidRPr="000263EF">
        <w:rPr>
          <w:rFonts w:eastAsia="Arial"/>
          <w:color w:val="000000"/>
        </w:rPr>
        <w:t xml:space="preserve"> (disponível no site www.cnpq.br), completo e atualizado dos últimos cinco anos, a partir de 2015, o qual deverá vir acompanhado do formulário de currículo padronizado - FCP (disponível em http://ppgaas.farmacia.ufg.br e no Anexo VI), preenchido e devidamente encadernado em espiral e com os comprovantes apresentados na sequência</w:t>
      </w:r>
      <w:r>
        <w:rPr>
          <w:rFonts w:eastAsia="Arial"/>
          <w:color w:val="000000"/>
        </w:rPr>
        <w:t xml:space="preserve"> do FCP (utilizando, inclusive, a numeração já estabelecida no Formulário);</w:t>
      </w:r>
    </w:p>
    <w:p w14:paraId="6070DC99" w14:textId="77777777" w:rsidR="00676150" w:rsidRDefault="006748D8">
      <w:pPr>
        <w:numPr>
          <w:ilvl w:val="0"/>
          <w:numId w:val="12"/>
        </w:numPr>
        <w:pBdr>
          <w:top w:val="nil"/>
          <w:left w:val="nil"/>
          <w:bottom w:val="nil"/>
          <w:right w:val="nil"/>
          <w:between w:val="nil"/>
        </w:pBdr>
        <w:tabs>
          <w:tab w:val="left" w:pos="851"/>
        </w:tabs>
        <w:spacing w:after="120" w:line="240" w:lineRule="auto"/>
        <w:ind w:left="0" w:hanging="2"/>
        <w:jc w:val="both"/>
        <w:rPr>
          <w:rFonts w:eastAsia="Arial"/>
          <w:color w:val="000000"/>
        </w:rPr>
      </w:pPr>
      <w:r>
        <w:rPr>
          <w:rFonts w:eastAsia="Arial"/>
          <w:color w:val="000000"/>
        </w:rPr>
        <w:t xml:space="preserve">O </w:t>
      </w:r>
      <w:r>
        <w:rPr>
          <w:rFonts w:eastAsia="Arial"/>
          <w:i/>
          <w:color w:val="000000"/>
        </w:rPr>
        <w:t>curriculum vitae</w:t>
      </w:r>
      <w:r>
        <w:rPr>
          <w:rFonts w:eastAsia="Arial"/>
          <w:color w:val="000000"/>
        </w:rPr>
        <w:t xml:space="preserve"> será avaliado de acordo com a tabela de pontuação que estará disponível em http://ppgaas.farmacia.ufg.br e no Anexo VI. Ao candidato que obtiver a maior pontuação será atribuída a nota 10. A conversão dos pontos em notas dos demais currículos será calculada por meio de regra de três simples.</w:t>
      </w:r>
    </w:p>
    <w:p w14:paraId="64CBD357" w14:textId="77777777" w:rsidR="00676150" w:rsidRDefault="006748D8">
      <w:pPr>
        <w:numPr>
          <w:ilvl w:val="0"/>
          <w:numId w:val="10"/>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A avaliação do </w:t>
      </w:r>
      <w:proofErr w:type="spellStart"/>
      <w:r>
        <w:rPr>
          <w:rFonts w:eastAsia="Arial"/>
          <w:color w:val="000000"/>
        </w:rPr>
        <w:t>pré-projeto</w:t>
      </w:r>
      <w:proofErr w:type="spellEnd"/>
      <w:r>
        <w:rPr>
          <w:rFonts w:eastAsia="Arial"/>
          <w:color w:val="000000"/>
        </w:rPr>
        <w:t xml:space="preserve"> terá </w:t>
      </w:r>
      <w:r>
        <w:t>caráter</w:t>
      </w:r>
      <w:r>
        <w:rPr>
          <w:rFonts w:eastAsia="Arial"/>
          <w:color w:val="000000"/>
        </w:rPr>
        <w:t xml:space="preserve"> classificatório.</w:t>
      </w:r>
    </w:p>
    <w:p w14:paraId="7A7790CF" w14:textId="77777777" w:rsidR="00676150" w:rsidRPr="000263EF" w:rsidRDefault="006748D8">
      <w:pPr>
        <w:pBdr>
          <w:top w:val="nil"/>
          <w:left w:val="nil"/>
          <w:bottom w:val="nil"/>
          <w:right w:val="nil"/>
          <w:between w:val="nil"/>
        </w:pBdr>
        <w:tabs>
          <w:tab w:val="left" w:pos="734"/>
        </w:tabs>
        <w:spacing w:after="120" w:line="240" w:lineRule="auto"/>
        <w:ind w:left="0" w:hanging="2"/>
        <w:jc w:val="both"/>
        <w:rPr>
          <w:rFonts w:eastAsia="Arial"/>
          <w:color w:val="000000"/>
        </w:rPr>
      </w:pPr>
      <w:r>
        <w:rPr>
          <w:rFonts w:eastAsia="Arial"/>
          <w:color w:val="000000"/>
        </w:rPr>
        <w:t>5.3.2.1</w:t>
      </w:r>
      <w:r>
        <w:rPr>
          <w:rFonts w:eastAsia="Arial"/>
          <w:color w:val="000000"/>
        </w:rPr>
        <w:tab/>
        <w:t xml:space="preserve">O </w:t>
      </w:r>
      <w:proofErr w:type="spellStart"/>
      <w:r>
        <w:rPr>
          <w:rFonts w:eastAsia="Arial"/>
          <w:color w:val="000000"/>
        </w:rPr>
        <w:t>pré-projeto</w:t>
      </w:r>
      <w:proofErr w:type="spellEnd"/>
      <w:r>
        <w:rPr>
          <w:rFonts w:eastAsia="Arial"/>
          <w:color w:val="000000"/>
        </w:rPr>
        <w:t xml:space="preserve"> de pesquisa deve ser elaborado em até dez laudas de elementos textuais da introdução ao cronograma, em papel A4, margens de 2,5 cm, letra </w:t>
      </w:r>
      <w:proofErr w:type="spellStart"/>
      <w:r>
        <w:rPr>
          <w:rFonts w:eastAsia="Arial"/>
          <w:color w:val="000000"/>
        </w:rPr>
        <w:t>Arial</w:t>
      </w:r>
      <w:proofErr w:type="spellEnd"/>
      <w:r>
        <w:rPr>
          <w:rFonts w:eastAsia="Arial"/>
          <w:color w:val="000000"/>
        </w:rPr>
        <w:t xml:space="preserve"> 12, espaçamento 1,5. O </w:t>
      </w:r>
      <w:proofErr w:type="spellStart"/>
      <w:r>
        <w:rPr>
          <w:rFonts w:eastAsia="Arial"/>
          <w:color w:val="000000"/>
        </w:rPr>
        <w:t>pré-projeto</w:t>
      </w:r>
      <w:proofErr w:type="spellEnd"/>
      <w:r>
        <w:rPr>
          <w:rFonts w:eastAsia="Arial"/>
          <w:color w:val="000000"/>
        </w:rPr>
        <w:t xml:space="preserve"> deve conter Título, Introdução, Justificativa, Objetivos (Geral e Específicos), Materiais e Métodos, Resultados Esperados, Cronograma de Execução, </w:t>
      </w:r>
      <w:r>
        <w:t>Referências</w:t>
      </w:r>
      <w:r>
        <w:rPr>
          <w:rFonts w:eastAsia="Arial"/>
          <w:color w:val="000000"/>
        </w:rPr>
        <w:t xml:space="preserve"> Bibliográficas de acordo com a Associação Brasileira de Normas Técnicas - ABNT</w:t>
      </w:r>
      <w:r w:rsidRPr="000263EF">
        <w:rPr>
          <w:rFonts w:eastAsia="Arial"/>
          <w:color w:val="000000"/>
        </w:rPr>
        <w:t>.</w:t>
      </w:r>
    </w:p>
    <w:p w14:paraId="57FB5E18" w14:textId="77777777" w:rsidR="00676150" w:rsidRDefault="006748D8">
      <w:pPr>
        <w:pBdr>
          <w:top w:val="nil"/>
          <w:left w:val="nil"/>
          <w:bottom w:val="nil"/>
          <w:right w:val="nil"/>
          <w:between w:val="nil"/>
        </w:pBdr>
        <w:spacing w:after="120" w:line="240" w:lineRule="auto"/>
        <w:ind w:left="0" w:hanging="2"/>
        <w:jc w:val="both"/>
        <w:rPr>
          <w:rFonts w:eastAsia="Arial"/>
          <w:color w:val="000000"/>
        </w:rPr>
      </w:pPr>
      <w:r w:rsidRPr="000263EF">
        <w:rPr>
          <w:rFonts w:eastAsia="Arial"/>
          <w:color w:val="000000"/>
        </w:rPr>
        <w:t>5.3.2.2</w:t>
      </w:r>
      <w:r w:rsidRPr="000263EF">
        <w:rPr>
          <w:rFonts w:eastAsia="Arial"/>
          <w:color w:val="000000"/>
        </w:rPr>
        <w:tab/>
        <w:t xml:space="preserve">A avaliação do </w:t>
      </w:r>
      <w:proofErr w:type="spellStart"/>
      <w:r w:rsidRPr="000263EF">
        <w:rPr>
          <w:rFonts w:eastAsia="Arial"/>
          <w:color w:val="000000"/>
        </w:rPr>
        <w:t>pré-projeto</w:t>
      </w:r>
      <w:proofErr w:type="spellEnd"/>
      <w:r w:rsidRPr="000263EF">
        <w:rPr>
          <w:rFonts w:eastAsia="Arial"/>
          <w:color w:val="000000"/>
        </w:rPr>
        <w:t xml:space="preserve"> será realizada conforme critérios estabelecidos no Anexo VII,</w:t>
      </w:r>
      <w:r>
        <w:rPr>
          <w:rFonts w:eastAsia="Arial"/>
          <w:color w:val="000000"/>
        </w:rPr>
        <w:t xml:space="preserve"> sendo aferido um valor de 0 a 10 pontos.</w:t>
      </w:r>
    </w:p>
    <w:p w14:paraId="61559329"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A nota final será </w:t>
      </w:r>
      <w:r>
        <w:t>aferida</w:t>
      </w:r>
      <w:r>
        <w:rPr>
          <w:rFonts w:eastAsia="Arial"/>
          <w:color w:val="000000"/>
        </w:rPr>
        <w:t xml:space="preserve"> considerando os seguintes pesos: Exame de conhecimento específico, peso quatro; Exame de suficiência na </w:t>
      </w:r>
      <w:r>
        <w:t>língua</w:t>
      </w:r>
      <w:r>
        <w:rPr>
          <w:rFonts w:eastAsia="Arial"/>
          <w:color w:val="000000"/>
        </w:rPr>
        <w:t xml:space="preserve"> inglesa, peso dois; </w:t>
      </w:r>
      <w:proofErr w:type="spellStart"/>
      <w:r>
        <w:rPr>
          <w:rFonts w:eastAsia="Arial"/>
          <w:color w:val="000000"/>
        </w:rPr>
        <w:t>Pré-projeto</w:t>
      </w:r>
      <w:proofErr w:type="spellEnd"/>
      <w:r>
        <w:rPr>
          <w:rFonts w:eastAsia="Arial"/>
          <w:color w:val="000000"/>
        </w:rPr>
        <w:t>, peso um; C</w:t>
      </w:r>
      <w:r>
        <w:rPr>
          <w:rFonts w:eastAsia="Arial"/>
          <w:i/>
          <w:color w:val="000000"/>
        </w:rPr>
        <w:t>urriculum vitae</w:t>
      </w:r>
      <w:r>
        <w:rPr>
          <w:rFonts w:eastAsia="Arial"/>
          <w:color w:val="000000"/>
        </w:rPr>
        <w:t>, peso três;</w:t>
      </w:r>
    </w:p>
    <w:p w14:paraId="2AFB80EF" w14:textId="77777777" w:rsidR="00676150" w:rsidRDefault="006748D8">
      <w:pPr>
        <w:pBdr>
          <w:top w:val="nil"/>
          <w:left w:val="nil"/>
          <w:bottom w:val="nil"/>
          <w:right w:val="nil"/>
          <w:between w:val="nil"/>
        </w:pBdr>
        <w:tabs>
          <w:tab w:val="left" w:pos="851"/>
        </w:tabs>
        <w:spacing w:after="120" w:line="240" w:lineRule="auto"/>
        <w:ind w:left="0" w:hanging="2"/>
        <w:jc w:val="both"/>
        <w:rPr>
          <w:rFonts w:eastAsia="Arial"/>
          <w:color w:val="000000"/>
        </w:rPr>
      </w:pPr>
      <w:r>
        <w:rPr>
          <w:rFonts w:eastAsia="Arial"/>
          <w:color w:val="000000"/>
        </w:rPr>
        <w:t xml:space="preserve">5.4.1 Caso haja empate na soma total de pontos, o primeiro critério de desempate será a maior pontuação obtida na prova específica, permanecendo o empate, será considerado a maior pontuação no </w:t>
      </w:r>
      <w:r>
        <w:rPr>
          <w:rFonts w:eastAsia="Arial"/>
          <w:i/>
          <w:color w:val="000000"/>
        </w:rPr>
        <w:t>curriculum vitae</w:t>
      </w:r>
      <w:r>
        <w:rPr>
          <w:rFonts w:eastAsia="Arial"/>
          <w:color w:val="000000"/>
        </w:rPr>
        <w:t>.</w:t>
      </w:r>
    </w:p>
    <w:p w14:paraId="0D8E2007"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O preenchimento das vagas será realizado de acordo com a ordem de classificação dos candidatos obtida nas etapas do processo seletivo previstas na seção 5.1.</w:t>
      </w:r>
    </w:p>
    <w:p w14:paraId="206F5FCC"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 xml:space="preserve">Os candidatos aprovados serão classificados em ordem decrescente de notas, dentro do </w:t>
      </w:r>
      <w:r>
        <w:rPr>
          <w:rFonts w:eastAsia="Arial"/>
          <w:color w:val="000000"/>
        </w:rPr>
        <w:lastRenderedPageBreak/>
        <w:t>limite de vagas por orientador.</w:t>
      </w:r>
    </w:p>
    <w:p w14:paraId="6BBAD1E0"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Não haverá segunda chamada ou repetição de nenhuma das avaliações. O não comparecimento a qualquer uma das etapas do processo seletivo, qualquer que seja o motivo, caracterizará desistência do candidato e resultará na sua eliminação do processo seletivo.</w:t>
      </w:r>
    </w:p>
    <w:p w14:paraId="79126420"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Todo o processo de seleção será desenvolvido nas dependências da Faculdade de Farmácia - UFG, em local a ser definido e divulgado pela CPG/PPGAAS.</w:t>
      </w:r>
    </w:p>
    <w:p w14:paraId="5198133D" w14:textId="77777777" w:rsidR="00676150" w:rsidRDefault="006748D8">
      <w:pPr>
        <w:numPr>
          <w:ilvl w:val="0"/>
          <w:numId w:val="11"/>
        </w:numPr>
        <w:pBdr>
          <w:top w:val="nil"/>
          <w:left w:val="nil"/>
          <w:bottom w:val="nil"/>
          <w:right w:val="nil"/>
          <w:between w:val="nil"/>
        </w:pBdr>
        <w:tabs>
          <w:tab w:val="left" w:pos="585"/>
        </w:tabs>
        <w:spacing w:after="120" w:line="240" w:lineRule="auto"/>
        <w:ind w:left="0" w:hanging="2"/>
        <w:jc w:val="both"/>
        <w:rPr>
          <w:rFonts w:eastAsia="Arial"/>
          <w:color w:val="000000"/>
        </w:rPr>
      </w:pPr>
      <w:r>
        <w:rPr>
          <w:rFonts w:eastAsia="Arial"/>
          <w:color w:val="000000"/>
        </w:rPr>
        <w:t>O processo seletivo ocorrerá entre 02/01/2020 a 20/02/2020 e obedecerá ao seguinte cronograma, para Mestrado.</w:t>
      </w:r>
    </w:p>
    <w:p w14:paraId="5226EF7D" w14:textId="77777777" w:rsidR="00676150" w:rsidRDefault="006748D8">
      <w:pPr>
        <w:numPr>
          <w:ilvl w:val="0"/>
          <w:numId w:val="17"/>
        </w:numPr>
        <w:pBdr>
          <w:top w:val="nil"/>
          <w:left w:val="nil"/>
          <w:bottom w:val="nil"/>
          <w:right w:val="nil"/>
          <w:between w:val="nil"/>
        </w:pBdr>
        <w:tabs>
          <w:tab w:val="left" w:pos="587"/>
        </w:tabs>
        <w:spacing w:after="120" w:line="240" w:lineRule="auto"/>
        <w:ind w:left="0" w:hanging="2"/>
        <w:jc w:val="both"/>
        <w:rPr>
          <w:rFonts w:eastAsia="Arial"/>
          <w:b/>
          <w:color w:val="000000"/>
        </w:rPr>
      </w:pPr>
      <w:r>
        <w:rPr>
          <w:rFonts w:eastAsia="Arial"/>
          <w:b/>
          <w:color w:val="000000"/>
        </w:rPr>
        <w:t>Do Cronograma ou Calendário</w:t>
      </w:r>
    </w:p>
    <w:tbl>
      <w:tblPr>
        <w:tblStyle w:val="a0"/>
        <w:tblW w:w="10215" w:type="dxa"/>
        <w:jc w:val="center"/>
        <w:tblLayout w:type="fixed"/>
        <w:tblLook w:val="0000" w:firstRow="0" w:lastRow="0" w:firstColumn="0" w:lastColumn="0" w:noHBand="0" w:noVBand="0"/>
      </w:tblPr>
      <w:tblGrid>
        <w:gridCol w:w="7492"/>
        <w:gridCol w:w="2723"/>
      </w:tblGrid>
      <w:tr w:rsidR="00676150" w14:paraId="609390FC" w14:textId="77777777">
        <w:trPr>
          <w:jc w:val="center"/>
        </w:trPr>
        <w:tc>
          <w:tcPr>
            <w:tcW w:w="749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BE7091" w14:textId="77777777" w:rsidR="00676150" w:rsidRDefault="006748D8">
            <w:pPr>
              <w:widowControl/>
              <w:pBdr>
                <w:top w:val="nil"/>
                <w:left w:val="nil"/>
                <w:bottom w:val="nil"/>
                <w:right w:val="nil"/>
                <w:between w:val="nil"/>
              </w:pBdr>
              <w:spacing w:after="120" w:line="240" w:lineRule="auto"/>
              <w:ind w:left="0" w:hanging="2"/>
              <w:jc w:val="center"/>
              <w:rPr>
                <w:rFonts w:eastAsia="Arial"/>
                <w:color w:val="000000"/>
              </w:rPr>
            </w:pPr>
            <w:r>
              <w:rPr>
                <w:rFonts w:eastAsia="Arial"/>
                <w:b/>
                <w:color w:val="000000"/>
              </w:rPr>
              <w:t>Atividade</w:t>
            </w:r>
          </w:p>
        </w:tc>
        <w:tc>
          <w:tcPr>
            <w:tcW w:w="2723" w:type="dxa"/>
            <w:tcBorders>
              <w:top w:val="single" w:sz="4" w:space="0" w:color="000000"/>
              <w:left w:val="single" w:sz="4" w:space="0" w:color="000000"/>
              <w:bottom w:val="single" w:sz="4" w:space="0" w:color="000000"/>
              <w:right w:val="single" w:sz="4" w:space="0" w:color="000000"/>
            </w:tcBorders>
            <w:shd w:val="clear" w:color="auto" w:fill="E0E0E0"/>
          </w:tcPr>
          <w:p w14:paraId="36F14291" w14:textId="77777777" w:rsidR="00676150" w:rsidRPr="00951DC7" w:rsidRDefault="006748D8">
            <w:pPr>
              <w:widowControl/>
              <w:pBdr>
                <w:top w:val="nil"/>
                <w:left w:val="nil"/>
                <w:bottom w:val="nil"/>
                <w:right w:val="nil"/>
                <w:between w:val="nil"/>
              </w:pBdr>
              <w:spacing w:after="120" w:line="240" w:lineRule="auto"/>
              <w:ind w:left="0" w:hanging="2"/>
              <w:jc w:val="both"/>
              <w:rPr>
                <w:rFonts w:eastAsia="Arial"/>
                <w:color w:val="000000"/>
                <w:lang w:val="pt-BR"/>
              </w:rPr>
            </w:pPr>
            <w:r w:rsidRPr="00951DC7">
              <w:rPr>
                <w:rFonts w:eastAsia="Arial"/>
                <w:b/>
                <w:color w:val="000000"/>
                <w:lang w:val="pt-BR"/>
              </w:rPr>
              <w:t>Data (Horário e Local quando for o caso)</w:t>
            </w:r>
          </w:p>
        </w:tc>
      </w:tr>
      <w:tr w:rsidR="00676150" w14:paraId="14087ADF"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182E0B5C" w14:textId="77777777" w:rsidR="00676150" w:rsidRDefault="006748D8">
            <w:pPr>
              <w:widowControl/>
              <w:pBdr>
                <w:top w:val="nil"/>
                <w:left w:val="nil"/>
                <w:bottom w:val="nil"/>
                <w:right w:val="nil"/>
                <w:between w:val="nil"/>
              </w:pBdr>
              <w:spacing w:line="240" w:lineRule="auto"/>
              <w:ind w:left="0" w:hanging="2"/>
              <w:rPr>
                <w:rFonts w:eastAsia="Arial"/>
                <w:color w:val="000000"/>
              </w:rPr>
            </w:pPr>
            <w:r>
              <w:rPr>
                <w:rFonts w:eastAsia="Arial"/>
                <w:color w:val="000000"/>
              </w:rPr>
              <w:t>Publicação do Edital Nº 2/2019</w:t>
            </w:r>
          </w:p>
        </w:tc>
        <w:tc>
          <w:tcPr>
            <w:tcW w:w="2723" w:type="dxa"/>
            <w:tcBorders>
              <w:top w:val="single" w:sz="4" w:space="0" w:color="000000"/>
              <w:left w:val="single" w:sz="4" w:space="0" w:color="000000"/>
              <w:bottom w:val="single" w:sz="4" w:space="0" w:color="000000"/>
              <w:right w:val="single" w:sz="4" w:space="0" w:color="000000"/>
            </w:tcBorders>
          </w:tcPr>
          <w:p w14:paraId="39768CE8" w14:textId="77777777" w:rsidR="00676150" w:rsidRDefault="00951DC7">
            <w:pPr>
              <w:widowControl/>
              <w:pBdr>
                <w:top w:val="nil"/>
                <w:left w:val="nil"/>
                <w:bottom w:val="nil"/>
                <w:right w:val="nil"/>
                <w:between w:val="nil"/>
              </w:pBdr>
              <w:spacing w:line="240" w:lineRule="auto"/>
              <w:ind w:left="0" w:hanging="2"/>
              <w:jc w:val="both"/>
              <w:rPr>
                <w:rFonts w:eastAsia="Arial"/>
                <w:color w:val="000000"/>
              </w:rPr>
            </w:pPr>
            <w:r>
              <w:t>29/11/2019</w:t>
            </w:r>
          </w:p>
        </w:tc>
      </w:tr>
      <w:tr w:rsidR="00676150" w14:paraId="1647F83C"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245E87A4"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sz w:val="24"/>
                <w:szCs w:val="24"/>
                <w:lang w:val="pt-BR"/>
              </w:rPr>
              <w:t>Solicitação da Guia de Recolhimento da União (GRU)</w:t>
            </w:r>
          </w:p>
        </w:tc>
        <w:tc>
          <w:tcPr>
            <w:tcW w:w="2723" w:type="dxa"/>
            <w:tcBorders>
              <w:top w:val="single" w:sz="4" w:space="0" w:color="000000"/>
              <w:left w:val="single" w:sz="4" w:space="0" w:color="000000"/>
              <w:bottom w:val="single" w:sz="4" w:space="0" w:color="000000"/>
              <w:right w:val="single" w:sz="4" w:space="0" w:color="000000"/>
            </w:tcBorders>
          </w:tcPr>
          <w:p w14:paraId="5986751E"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02/01/2020 a 14/01/2020</w:t>
            </w:r>
          </w:p>
        </w:tc>
      </w:tr>
      <w:tr w:rsidR="00676150" w14:paraId="78CAA6D0"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620AE4B2" w14:textId="77777777" w:rsidR="00676150" w:rsidRDefault="006748D8">
            <w:pPr>
              <w:widowControl/>
              <w:pBdr>
                <w:top w:val="nil"/>
                <w:left w:val="nil"/>
                <w:bottom w:val="nil"/>
                <w:right w:val="nil"/>
                <w:between w:val="nil"/>
              </w:pBdr>
              <w:spacing w:line="240" w:lineRule="auto"/>
              <w:ind w:left="0" w:hanging="2"/>
              <w:rPr>
                <w:rFonts w:eastAsia="Arial"/>
                <w:color w:val="000000"/>
                <w:sz w:val="24"/>
                <w:szCs w:val="24"/>
              </w:rPr>
            </w:pPr>
            <w:r>
              <w:rPr>
                <w:rFonts w:eastAsia="Arial"/>
                <w:color w:val="000000"/>
              </w:rPr>
              <w:t>Período de inscrição</w:t>
            </w:r>
          </w:p>
        </w:tc>
        <w:tc>
          <w:tcPr>
            <w:tcW w:w="2723" w:type="dxa"/>
            <w:tcBorders>
              <w:top w:val="single" w:sz="4" w:space="0" w:color="000000"/>
              <w:left w:val="single" w:sz="4" w:space="0" w:color="000000"/>
              <w:bottom w:val="single" w:sz="4" w:space="0" w:color="000000"/>
              <w:right w:val="single" w:sz="4" w:space="0" w:color="000000"/>
            </w:tcBorders>
          </w:tcPr>
          <w:p w14:paraId="56F464C4"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02/01/2020 a 17/01/2020</w:t>
            </w:r>
          </w:p>
        </w:tc>
      </w:tr>
      <w:tr w:rsidR="00676150" w14:paraId="22F51A4F"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116E842F"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Prazo limite para solicitação de isenção do valor de inscrição</w:t>
            </w:r>
          </w:p>
        </w:tc>
        <w:tc>
          <w:tcPr>
            <w:tcW w:w="2723" w:type="dxa"/>
            <w:tcBorders>
              <w:top w:val="single" w:sz="4" w:space="0" w:color="000000"/>
              <w:left w:val="single" w:sz="4" w:space="0" w:color="000000"/>
              <w:bottom w:val="single" w:sz="4" w:space="0" w:color="000000"/>
              <w:right w:val="single" w:sz="4" w:space="0" w:color="000000"/>
            </w:tcBorders>
          </w:tcPr>
          <w:p w14:paraId="57D1B40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10/01/2020</w:t>
            </w:r>
          </w:p>
        </w:tc>
      </w:tr>
      <w:tr w:rsidR="00676150" w14:paraId="060EA232"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2FFF1C65"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final da avaliação de isenção do valor de inscrição</w:t>
            </w:r>
          </w:p>
        </w:tc>
        <w:tc>
          <w:tcPr>
            <w:tcW w:w="2723" w:type="dxa"/>
            <w:tcBorders>
              <w:top w:val="single" w:sz="4" w:space="0" w:color="000000"/>
              <w:left w:val="single" w:sz="4" w:space="0" w:color="000000"/>
              <w:bottom w:val="single" w:sz="4" w:space="0" w:color="000000"/>
              <w:right w:val="single" w:sz="4" w:space="0" w:color="000000"/>
            </w:tcBorders>
          </w:tcPr>
          <w:p w14:paraId="68F12468"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13/01/2020</w:t>
            </w:r>
          </w:p>
        </w:tc>
      </w:tr>
      <w:tr w:rsidR="00676150" w14:paraId="24DCDAEE"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7A7107AA"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preliminar da homologação das inscrições</w:t>
            </w:r>
          </w:p>
        </w:tc>
        <w:tc>
          <w:tcPr>
            <w:tcW w:w="2723" w:type="dxa"/>
            <w:tcBorders>
              <w:top w:val="single" w:sz="4" w:space="0" w:color="000000"/>
              <w:left w:val="single" w:sz="4" w:space="0" w:color="000000"/>
              <w:bottom w:val="single" w:sz="4" w:space="0" w:color="000000"/>
              <w:right w:val="single" w:sz="4" w:space="0" w:color="000000"/>
            </w:tcBorders>
          </w:tcPr>
          <w:p w14:paraId="5D400B1A"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21/01/2020</w:t>
            </w:r>
          </w:p>
          <w:p w14:paraId="7CF6D881"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Horário: 17:00h</w:t>
            </w:r>
          </w:p>
        </w:tc>
      </w:tr>
      <w:tr w:rsidR="00676150" w14:paraId="1BF533D8"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47C79EEC"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Prazo final para interposição de recurso contra a homologação das inscrições</w:t>
            </w:r>
          </w:p>
        </w:tc>
        <w:tc>
          <w:tcPr>
            <w:tcW w:w="2723" w:type="dxa"/>
            <w:tcBorders>
              <w:top w:val="single" w:sz="4" w:space="0" w:color="000000"/>
              <w:left w:val="single" w:sz="4" w:space="0" w:color="000000"/>
              <w:bottom w:val="single" w:sz="4" w:space="0" w:color="000000"/>
              <w:right w:val="single" w:sz="4" w:space="0" w:color="000000"/>
            </w:tcBorders>
          </w:tcPr>
          <w:p w14:paraId="5028A1FE"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23/01/2020</w:t>
            </w:r>
          </w:p>
          <w:p w14:paraId="41DB7A7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Horário: 17:00h</w:t>
            </w:r>
          </w:p>
        </w:tc>
      </w:tr>
      <w:tr w:rsidR="00676150" w14:paraId="03293594"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28D2A370"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final da homologação das inscrições</w:t>
            </w:r>
          </w:p>
        </w:tc>
        <w:tc>
          <w:tcPr>
            <w:tcW w:w="2723" w:type="dxa"/>
            <w:tcBorders>
              <w:top w:val="single" w:sz="4" w:space="0" w:color="000000"/>
              <w:left w:val="single" w:sz="4" w:space="0" w:color="000000"/>
              <w:bottom w:val="single" w:sz="4" w:space="0" w:color="000000"/>
              <w:right w:val="single" w:sz="4" w:space="0" w:color="000000"/>
            </w:tcBorders>
          </w:tcPr>
          <w:p w14:paraId="33D4BB7B"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24/01/2020</w:t>
            </w:r>
          </w:p>
        </w:tc>
      </w:tr>
      <w:tr w:rsidR="00676150" w14:paraId="4F0DF2F3"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5EF924B6"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Publicação dos componentes das Bancas Examinadoras</w:t>
            </w:r>
          </w:p>
        </w:tc>
        <w:tc>
          <w:tcPr>
            <w:tcW w:w="2723" w:type="dxa"/>
            <w:tcBorders>
              <w:top w:val="single" w:sz="4" w:space="0" w:color="000000"/>
              <w:left w:val="single" w:sz="4" w:space="0" w:color="000000"/>
              <w:bottom w:val="single" w:sz="4" w:space="0" w:color="000000"/>
              <w:right w:val="single" w:sz="4" w:space="0" w:color="000000"/>
            </w:tcBorders>
          </w:tcPr>
          <w:p w14:paraId="170251EF"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27/01/2020</w:t>
            </w:r>
          </w:p>
        </w:tc>
      </w:tr>
      <w:tr w:rsidR="00676150" w14:paraId="0CFCFE91"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652E25CC"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Prazo final para interposição de recurso contra as Bancas Examinadoras</w:t>
            </w:r>
          </w:p>
        </w:tc>
        <w:tc>
          <w:tcPr>
            <w:tcW w:w="2723" w:type="dxa"/>
            <w:tcBorders>
              <w:top w:val="single" w:sz="4" w:space="0" w:color="000000"/>
              <w:left w:val="single" w:sz="4" w:space="0" w:color="000000"/>
              <w:bottom w:val="single" w:sz="4" w:space="0" w:color="000000"/>
              <w:right w:val="single" w:sz="4" w:space="0" w:color="000000"/>
            </w:tcBorders>
          </w:tcPr>
          <w:p w14:paraId="366CF4ED"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29/01/2020</w:t>
            </w:r>
          </w:p>
        </w:tc>
      </w:tr>
      <w:tr w:rsidR="00676150" w14:paraId="0507AC2B"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60BECBAD"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final da composição das Bancas Examinadoras</w:t>
            </w:r>
          </w:p>
        </w:tc>
        <w:tc>
          <w:tcPr>
            <w:tcW w:w="2723" w:type="dxa"/>
            <w:tcBorders>
              <w:top w:val="single" w:sz="4" w:space="0" w:color="000000"/>
              <w:left w:val="single" w:sz="4" w:space="0" w:color="000000"/>
              <w:bottom w:val="single" w:sz="4" w:space="0" w:color="000000"/>
              <w:right w:val="single" w:sz="4" w:space="0" w:color="000000"/>
            </w:tcBorders>
          </w:tcPr>
          <w:p w14:paraId="1298A53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31/01/2020</w:t>
            </w:r>
          </w:p>
        </w:tc>
      </w:tr>
      <w:tr w:rsidR="00676150" w14:paraId="06E71777"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12649809"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Realização do exame de suficiência em língua inglesa</w:t>
            </w:r>
          </w:p>
        </w:tc>
        <w:tc>
          <w:tcPr>
            <w:tcW w:w="2723" w:type="dxa"/>
            <w:tcBorders>
              <w:top w:val="single" w:sz="4" w:space="0" w:color="000000"/>
              <w:left w:val="single" w:sz="4" w:space="0" w:color="000000"/>
              <w:bottom w:val="single" w:sz="4" w:space="0" w:color="000000"/>
              <w:right w:val="single" w:sz="4" w:space="0" w:color="000000"/>
            </w:tcBorders>
          </w:tcPr>
          <w:p w14:paraId="38293D67"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03/02/2020</w:t>
            </w:r>
          </w:p>
          <w:p w14:paraId="212571BC"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8:00h às 12:00h</w:t>
            </w:r>
          </w:p>
          <w:p w14:paraId="3489008E" w14:textId="77777777" w:rsidR="00676150" w:rsidRPr="00951DC7" w:rsidRDefault="00B14A32">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Mini auditório da Faculdade de Farmácia/UFG</w:t>
            </w:r>
          </w:p>
        </w:tc>
      </w:tr>
      <w:tr w:rsidR="00676150" w14:paraId="45D73082"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6A7BD578"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Preliminar da Prova de suficiência em língua inglesa</w:t>
            </w:r>
          </w:p>
        </w:tc>
        <w:tc>
          <w:tcPr>
            <w:tcW w:w="2723" w:type="dxa"/>
            <w:tcBorders>
              <w:top w:val="single" w:sz="4" w:space="0" w:color="000000"/>
              <w:left w:val="single" w:sz="4" w:space="0" w:color="000000"/>
              <w:bottom w:val="single" w:sz="4" w:space="0" w:color="000000"/>
              <w:right w:val="single" w:sz="4" w:space="0" w:color="000000"/>
            </w:tcBorders>
          </w:tcPr>
          <w:p w14:paraId="2BB94100"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04/02/2020</w:t>
            </w:r>
          </w:p>
          <w:p w14:paraId="7CFF5FC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6C098F9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702F6AB0"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6B6CC729"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Prazo Final para interposição de recurso contra o resultado da Prova de suficiência em língua inglesa</w:t>
            </w:r>
          </w:p>
        </w:tc>
        <w:tc>
          <w:tcPr>
            <w:tcW w:w="2723" w:type="dxa"/>
            <w:tcBorders>
              <w:top w:val="single" w:sz="4" w:space="0" w:color="000000"/>
              <w:left w:val="single" w:sz="4" w:space="0" w:color="000000"/>
              <w:bottom w:val="single" w:sz="4" w:space="0" w:color="000000"/>
              <w:right w:val="single" w:sz="4" w:space="0" w:color="000000"/>
            </w:tcBorders>
          </w:tcPr>
          <w:p w14:paraId="47216B3A"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06/02/2020</w:t>
            </w:r>
          </w:p>
          <w:p w14:paraId="681B694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7EA3E25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50CE84B5"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661CD39A"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Final da Prova de suficiência em língua inglesa</w:t>
            </w:r>
          </w:p>
        </w:tc>
        <w:tc>
          <w:tcPr>
            <w:tcW w:w="2723" w:type="dxa"/>
            <w:tcBorders>
              <w:top w:val="single" w:sz="4" w:space="0" w:color="000000"/>
              <w:left w:val="single" w:sz="4" w:space="0" w:color="000000"/>
              <w:bottom w:val="single" w:sz="4" w:space="0" w:color="000000"/>
              <w:right w:val="single" w:sz="4" w:space="0" w:color="000000"/>
            </w:tcBorders>
          </w:tcPr>
          <w:p w14:paraId="7AEEA9E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07/02/2020</w:t>
            </w:r>
          </w:p>
          <w:p w14:paraId="30F9503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678768D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72D611D2"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1DC5E3DB"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Realização da Prova Escrita de Conhecimentos Específicos</w:t>
            </w:r>
          </w:p>
        </w:tc>
        <w:tc>
          <w:tcPr>
            <w:tcW w:w="2723" w:type="dxa"/>
            <w:tcBorders>
              <w:top w:val="single" w:sz="4" w:space="0" w:color="000000"/>
              <w:left w:val="single" w:sz="4" w:space="0" w:color="000000"/>
              <w:bottom w:val="single" w:sz="4" w:space="0" w:color="000000"/>
              <w:right w:val="single" w:sz="4" w:space="0" w:color="000000"/>
            </w:tcBorders>
          </w:tcPr>
          <w:p w14:paraId="4BC302B4"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10/02/2020</w:t>
            </w:r>
          </w:p>
          <w:p w14:paraId="134B8B6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8:00h às 12:00h</w:t>
            </w:r>
          </w:p>
          <w:p w14:paraId="5430E535"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 xml:space="preserve">Local: </w:t>
            </w:r>
            <w:r w:rsidR="00951DC7" w:rsidRPr="00951DC7">
              <w:rPr>
                <w:rFonts w:eastAsia="Arial"/>
                <w:color w:val="000000"/>
                <w:lang w:val="pt-BR"/>
              </w:rPr>
              <w:t>Mini auditório</w:t>
            </w:r>
            <w:r w:rsidR="00B14A32" w:rsidRPr="00951DC7">
              <w:rPr>
                <w:rFonts w:eastAsia="Arial"/>
                <w:color w:val="000000"/>
                <w:lang w:val="pt-BR"/>
              </w:rPr>
              <w:t xml:space="preserve"> da Faculdade de Farmácia/UFG</w:t>
            </w:r>
          </w:p>
        </w:tc>
      </w:tr>
      <w:tr w:rsidR="00676150" w14:paraId="46C581D5"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197690E4"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lastRenderedPageBreak/>
              <w:t>Resultado Preliminar da Prova de Conhecimentos Específicos</w:t>
            </w:r>
          </w:p>
        </w:tc>
        <w:tc>
          <w:tcPr>
            <w:tcW w:w="2723" w:type="dxa"/>
            <w:tcBorders>
              <w:top w:val="single" w:sz="4" w:space="0" w:color="000000"/>
              <w:left w:val="single" w:sz="4" w:space="0" w:color="000000"/>
              <w:bottom w:val="single" w:sz="4" w:space="0" w:color="000000"/>
              <w:right w:val="single" w:sz="4" w:space="0" w:color="000000"/>
            </w:tcBorders>
          </w:tcPr>
          <w:p w14:paraId="74A1280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11/02/2020</w:t>
            </w:r>
          </w:p>
          <w:p w14:paraId="6588C2D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4AA8BF73"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4946CCC5"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2212A72A"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Prazo Final para interposição de recurso contra o resultado da Prova de Conhecimentos Específicos</w:t>
            </w:r>
          </w:p>
        </w:tc>
        <w:tc>
          <w:tcPr>
            <w:tcW w:w="2723" w:type="dxa"/>
            <w:tcBorders>
              <w:top w:val="single" w:sz="4" w:space="0" w:color="000000"/>
              <w:left w:val="single" w:sz="4" w:space="0" w:color="000000"/>
              <w:bottom w:val="single" w:sz="4" w:space="0" w:color="000000"/>
              <w:right w:val="single" w:sz="4" w:space="0" w:color="000000"/>
            </w:tcBorders>
          </w:tcPr>
          <w:p w14:paraId="40A3C77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13/02/2020</w:t>
            </w:r>
          </w:p>
          <w:p w14:paraId="66288FA0"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3D1AD414"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3A9B8166"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3C2A82AD"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 xml:space="preserve">Resultado Final da Prova de Conhecimentos Específicos </w:t>
            </w:r>
          </w:p>
        </w:tc>
        <w:tc>
          <w:tcPr>
            <w:tcW w:w="2723" w:type="dxa"/>
            <w:tcBorders>
              <w:top w:val="single" w:sz="4" w:space="0" w:color="000000"/>
              <w:left w:val="single" w:sz="4" w:space="0" w:color="000000"/>
              <w:bottom w:val="single" w:sz="4" w:space="0" w:color="000000"/>
              <w:right w:val="single" w:sz="4" w:space="0" w:color="000000"/>
            </w:tcBorders>
          </w:tcPr>
          <w:p w14:paraId="45E3E9E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14/02/2020</w:t>
            </w:r>
          </w:p>
          <w:p w14:paraId="539158EC"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0A0D484E"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3271EAA1"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7ABFEE35"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Realização da Análise do Currículo</w:t>
            </w:r>
          </w:p>
        </w:tc>
        <w:tc>
          <w:tcPr>
            <w:tcW w:w="2723" w:type="dxa"/>
            <w:tcBorders>
              <w:top w:val="single" w:sz="4" w:space="0" w:color="000000"/>
              <w:left w:val="single" w:sz="4" w:space="0" w:color="000000"/>
              <w:bottom w:val="single" w:sz="4" w:space="0" w:color="000000"/>
              <w:right w:val="single" w:sz="4" w:space="0" w:color="000000"/>
            </w:tcBorders>
          </w:tcPr>
          <w:p w14:paraId="30226463"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17/02/2020 a 18/02/2020</w:t>
            </w:r>
          </w:p>
        </w:tc>
      </w:tr>
      <w:tr w:rsidR="00676150" w14:paraId="2980F227"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5742F2F6"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Preliminar da Análise do Currículo</w:t>
            </w:r>
          </w:p>
        </w:tc>
        <w:tc>
          <w:tcPr>
            <w:tcW w:w="2723" w:type="dxa"/>
            <w:tcBorders>
              <w:top w:val="single" w:sz="4" w:space="0" w:color="000000"/>
              <w:left w:val="single" w:sz="4" w:space="0" w:color="000000"/>
              <w:bottom w:val="single" w:sz="4" w:space="0" w:color="000000"/>
              <w:right w:val="single" w:sz="4" w:space="0" w:color="000000"/>
            </w:tcBorders>
          </w:tcPr>
          <w:p w14:paraId="3E6FA45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18/02/2020</w:t>
            </w:r>
          </w:p>
          <w:p w14:paraId="5C00FA7E"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2C969FE5"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53EA2086"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52D69377"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Prazo Final para interposição de recurso contra o(s) resultado(s) da Análise do Currículo</w:t>
            </w:r>
          </w:p>
        </w:tc>
        <w:tc>
          <w:tcPr>
            <w:tcW w:w="2723" w:type="dxa"/>
            <w:tcBorders>
              <w:top w:val="single" w:sz="4" w:space="0" w:color="000000"/>
              <w:left w:val="single" w:sz="4" w:space="0" w:color="000000"/>
              <w:bottom w:val="single" w:sz="4" w:space="0" w:color="000000"/>
              <w:right w:val="single" w:sz="4" w:space="0" w:color="000000"/>
            </w:tcBorders>
          </w:tcPr>
          <w:p w14:paraId="0CE41925"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19/02/2020</w:t>
            </w:r>
          </w:p>
          <w:p w14:paraId="25A55CE9"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Horário: 12:00h</w:t>
            </w:r>
          </w:p>
        </w:tc>
      </w:tr>
      <w:tr w:rsidR="00676150" w14:paraId="3BFB1CAD"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57EE9244"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Final da Análise do Currículo</w:t>
            </w:r>
          </w:p>
        </w:tc>
        <w:tc>
          <w:tcPr>
            <w:tcW w:w="2723" w:type="dxa"/>
            <w:tcBorders>
              <w:top w:val="single" w:sz="4" w:space="0" w:color="000000"/>
              <w:left w:val="single" w:sz="4" w:space="0" w:color="000000"/>
              <w:bottom w:val="single" w:sz="4" w:space="0" w:color="000000"/>
              <w:right w:val="single" w:sz="4" w:space="0" w:color="000000"/>
            </w:tcBorders>
          </w:tcPr>
          <w:p w14:paraId="766E0F85"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19/02/2020</w:t>
            </w:r>
          </w:p>
          <w:p w14:paraId="775652D4"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Horário: 17:00h</w:t>
            </w:r>
          </w:p>
          <w:p w14:paraId="45B4966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Local: Site do programa</w:t>
            </w:r>
          </w:p>
        </w:tc>
      </w:tr>
      <w:tr w:rsidR="00676150" w14:paraId="70F9D70A" w14:textId="77777777">
        <w:trPr>
          <w:jc w:val="center"/>
        </w:trPr>
        <w:tc>
          <w:tcPr>
            <w:tcW w:w="7492" w:type="dxa"/>
            <w:tcBorders>
              <w:top w:val="single" w:sz="4" w:space="0" w:color="000000"/>
              <w:left w:val="single" w:sz="4" w:space="0" w:color="000000"/>
              <w:bottom w:val="single" w:sz="4" w:space="0" w:color="000000"/>
              <w:right w:val="single" w:sz="4" w:space="0" w:color="000000"/>
            </w:tcBorders>
            <w:vAlign w:val="center"/>
          </w:tcPr>
          <w:p w14:paraId="2B87ED38"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lang w:val="pt-BR"/>
              </w:rPr>
              <w:t>Resultado Final do Processo Seletivo</w:t>
            </w:r>
          </w:p>
        </w:tc>
        <w:tc>
          <w:tcPr>
            <w:tcW w:w="2723" w:type="dxa"/>
            <w:tcBorders>
              <w:top w:val="single" w:sz="4" w:space="0" w:color="000000"/>
              <w:left w:val="single" w:sz="4" w:space="0" w:color="000000"/>
              <w:bottom w:val="single" w:sz="4" w:space="0" w:color="000000"/>
              <w:right w:val="single" w:sz="4" w:space="0" w:color="000000"/>
            </w:tcBorders>
          </w:tcPr>
          <w:p w14:paraId="18A4450E"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20/02/2020</w:t>
            </w:r>
          </w:p>
        </w:tc>
      </w:tr>
    </w:tbl>
    <w:p w14:paraId="3BBB9A3C" w14:textId="77777777" w:rsidR="00676150" w:rsidRDefault="00676150">
      <w:pPr>
        <w:pBdr>
          <w:top w:val="nil"/>
          <w:left w:val="nil"/>
          <w:bottom w:val="nil"/>
          <w:right w:val="nil"/>
          <w:between w:val="nil"/>
        </w:pBdr>
        <w:tabs>
          <w:tab w:val="left" w:pos="587"/>
        </w:tabs>
        <w:spacing w:after="120" w:line="240" w:lineRule="auto"/>
        <w:ind w:left="0" w:hanging="2"/>
        <w:jc w:val="both"/>
        <w:rPr>
          <w:rFonts w:eastAsia="Arial"/>
          <w:b/>
          <w:color w:val="000000"/>
        </w:rPr>
      </w:pPr>
    </w:p>
    <w:p w14:paraId="2718D687" w14:textId="77777777" w:rsidR="00676150" w:rsidRDefault="006748D8">
      <w:pPr>
        <w:numPr>
          <w:ilvl w:val="0"/>
          <w:numId w:val="17"/>
        </w:numPr>
        <w:pBdr>
          <w:top w:val="nil"/>
          <w:left w:val="nil"/>
          <w:bottom w:val="nil"/>
          <w:right w:val="nil"/>
          <w:between w:val="nil"/>
        </w:pBdr>
        <w:tabs>
          <w:tab w:val="left" w:pos="587"/>
        </w:tabs>
        <w:spacing w:after="120" w:line="240" w:lineRule="auto"/>
        <w:ind w:left="0" w:hanging="2"/>
        <w:jc w:val="both"/>
        <w:rPr>
          <w:rFonts w:eastAsia="Arial"/>
          <w:b/>
          <w:color w:val="000000"/>
        </w:rPr>
      </w:pPr>
      <w:r>
        <w:rPr>
          <w:rFonts w:eastAsia="Arial"/>
          <w:b/>
          <w:color w:val="000000"/>
        </w:rPr>
        <w:t>Considerações Finais ou Disposições Gerais</w:t>
      </w:r>
    </w:p>
    <w:p w14:paraId="7EEAADA4"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A inscrição do candidato implicará a aceitação das normas para este processo seletivo contidas nos comunicados e neste edital.</w:t>
      </w:r>
    </w:p>
    <w:p w14:paraId="0C145A0D"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É de responsabilidade do candidato, a guarda dos originais da documentação requerida para a inscrição neste processo seletivo, podendo o programa, a qualquer tempo, solicitar a apresentação dos originais para conferência.</w:t>
      </w:r>
    </w:p>
    <w:p w14:paraId="03CF66BD"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O candidato será eliminado do processo seletivo por burla ou tentativa de burla de quaisquer das normas definidas neste edital ou nos comunicados referentes a este processo seletivo.</w:t>
      </w:r>
    </w:p>
    <w:p w14:paraId="46A5151C"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O não comparecimento do candidato (e atrasos superiores a 10 minutos, contados a partir do horário divulgado em Edital para realização da atividade) em quaisquer das fases presenciais resultará em sua eliminação do processo seletivo.</w:t>
      </w:r>
    </w:p>
    <w:p w14:paraId="4627B2B5"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O candidato deverá manter atualizados o seu endereço (residencial e eletrônico) e telefone na Secretaria do PPGAAS, enquanto estiver participando do processo de seleção.</w:t>
      </w:r>
    </w:p>
    <w:p w14:paraId="7BFF93EE"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A legislação com entrada em vigor após a data de publicação deste edital, bem como alterações em dispositivos legais e normativos a ele posteriores, não serão objetos de avaliação nas provas do processo seletivo.</w:t>
      </w:r>
    </w:p>
    <w:p w14:paraId="16DB0AEC"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O Programa não se compromete a conceder bolsas de estudo para os candidatos selecionados. O número de bolsas disponíveis depende das concessões anuais das agências de fomento e do fluxo dos discentes no Programa.</w:t>
      </w:r>
    </w:p>
    <w:p w14:paraId="6C3EC424"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 xml:space="preserve">Os candidatos selecionados neste Processo Seletivo deverão estar cientes de que, conforme a Portaria 13/2006 da CAPES/MEC, as dissertações defendidas no PPGAAS da UFG </w:t>
      </w:r>
      <w:r>
        <w:rPr>
          <w:rFonts w:eastAsia="Arial"/>
          <w:color w:val="000000"/>
        </w:rPr>
        <w:lastRenderedPageBreak/>
        <w:t>serão obrigatória e integralmente disponibilizadas na internet, no site da CAPES/MEC e do PPGAAS, e comporão o acervo do repositório da Biblioteca Central da UFG.</w:t>
      </w:r>
    </w:p>
    <w:p w14:paraId="3EF79310"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O prazo de recurso ao resultado final do Processo Seletivo do PPGAAS será de 48 (quarenta e oito) horas a partir do horário de divulgação do mesmo. Imediatamente após o fim desse prazo, os eventuais pedidos de recurso serão analisados e julgados pela Comissão de Seleção do PPGAAS, tendo seus resultados divulgados tempestivamente.</w:t>
      </w:r>
    </w:p>
    <w:p w14:paraId="3AD19B90"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Todos os candidatos terão acesso aos documentos referentes ao Processo Seletivo dentro do prazo de recurso, os quais estarão disponíveis na Secretaria do PPGAAS da UFG.</w:t>
      </w:r>
    </w:p>
    <w:p w14:paraId="1649B97C" w14:textId="77777777" w:rsidR="00676150" w:rsidRDefault="006748D8">
      <w:pPr>
        <w:numPr>
          <w:ilvl w:val="0"/>
          <w:numId w:val="16"/>
        </w:numPr>
        <w:pBdr>
          <w:top w:val="nil"/>
          <w:left w:val="nil"/>
          <w:bottom w:val="nil"/>
          <w:right w:val="nil"/>
          <w:between w:val="nil"/>
        </w:pBdr>
        <w:tabs>
          <w:tab w:val="left" w:pos="587"/>
        </w:tabs>
        <w:spacing w:after="120" w:line="240" w:lineRule="auto"/>
        <w:ind w:left="0" w:hanging="2"/>
        <w:jc w:val="both"/>
        <w:rPr>
          <w:rFonts w:eastAsia="Arial"/>
          <w:color w:val="000000"/>
        </w:rPr>
      </w:pPr>
      <w:r>
        <w:rPr>
          <w:rFonts w:eastAsia="Arial"/>
          <w:color w:val="000000"/>
        </w:rPr>
        <w:t>Os casos omissos neste Edital serão resolvidos pela CPG do PPGAAS da UFG.</w:t>
      </w:r>
    </w:p>
    <w:p w14:paraId="255D792E" w14:textId="77777777" w:rsidR="00676150" w:rsidRDefault="006748D8">
      <w:pPr>
        <w:pBdr>
          <w:top w:val="nil"/>
          <w:left w:val="nil"/>
          <w:bottom w:val="nil"/>
          <w:right w:val="nil"/>
          <w:between w:val="nil"/>
        </w:pBdr>
        <w:tabs>
          <w:tab w:val="left" w:pos="587"/>
        </w:tabs>
        <w:spacing w:line="240" w:lineRule="auto"/>
        <w:ind w:left="0" w:hanging="2"/>
        <w:jc w:val="both"/>
        <w:rPr>
          <w:rFonts w:eastAsia="Arial"/>
          <w:b/>
          <w:color w:val="000000"/>
        </w:rPr>
      </w:pPr>
      <w:r>
        <w:br w:type="page"/>
      </w:r>
      <w:r>
        <w:rPr>
          <w:rFonts w:eastAsia="Arial"/>
          <w:b/>
          <w:color w:val="000000"/>
        </w:rPr>
        <w:lastRenderedPageBreak/>
        <w:t>Anexos</w:t>
      </w:r>
    </w:p>
    <w:p w14:paraId="0DFE96DB" w14:textId="77777777" w:rsidR="00676150" w:rsidRDefault="006748D8">
      <w:pPr>
        <w:ind w:left="0" w:hanging="2"/>
        <w:jc w:val="center"/>
      </w:pPr>
      <w:r>
        <w:t>Anexo I: Quadro de orientadores por linha e temas de pesquisa.</w:t>
      </w:r>
    </w:p>
    <w:p w14:paraId="7AEE0B6C" w14:textId="77777777" w:rsidR="00676150" w:rsidRDefault="00676150">
      <w:pPr>
        <w:ind w:left="0" w:hanging="2"/>
        <w:jc w:val="center"/>
      </w:pPr>
    </w:p>
    <w:tbl>
      <w:tblPr>
        <w:tblStyle w:val="a1"/>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1319"/>
        <w:gridCol w:w="3860"/>
        <w:gridCol w:w="1134"/>
      </w:tblGrid>
      <w:tr w:rsidR="00676150" w14:paraId="02634645" w14:textId="77777777">
        <w:trPr>
          <w:jc w:val="center"/>
        </w:trPr>
        <w:tc>
          <w:tcPr>
            <w:tcW w:w="3388" w:type="dxa"/>
          </w:tcPr>
          <w:p w14:paraId="19393376" w14:textId="77777777" w:rsidR="00676150" w:rsidRDefault="006748D8">
            <w:pPr>
              <w:ind w:left="0" w:hanging="2"/>
              <w:jc w:val="center"/>
            </w:pPr>
            <w:r>
              <w:rPr>
                <w:b/>
              </w:rPr>
              <w:t>Docentes / e-mail</w:t>
            </w:r>
          </w:p>
        </w:tc>
        <w:tc>
          <w:tcPr>
            <w:tcW w:w="1319" w:type="dxa"/>
          </w:tcPr>
          <w:p w14:paraId="4277E7D8" w14:textId="77777777" w:rsidR="00676150" w:rsidRDefault="006748D8">
            <w:pPr>
              <w:ind w:left="0" w:hanging="2"/>
              <w:jc w:val="center"/>
            </w:pPr>
            <w:r>
              <w:rPr>
                <w:b/>
              </w:rPr>
              <w:t>Linha de Pesquisa*</w:t>
            </w:r>
          </w:p>
        </w:tc>
        <w:tc>
          <w:tcPr>
            <w:tcW w:w="3860" w:type="dxa"/>
          </w:tcPr>
          <w:p w14:paraId="0D06293B" w14:textId="77777777" w:rsidR="00676150" w:rsidRDefault="006748D8">
            <w:pPr>
              <w:ind w:left="0" w:hanging="2"/>
              <w:jc w:val="center"/>
            </w:pPr>
            <w:r>
              <w:rPr>
                <w:b/>
              </w:rPr>
              <w:t>Tema</w:t>
            </w:r>
          </w:p>
        </w:tc>
        <w:tc>
          <w:tcPr>
            <w:tcW w:w="1134" w:type="dxa"/>
          </w:tcPr>
          <w:p w14:paraId="40687528" w14:textId="77777777" w:rsidR="00676150" w:rsidRDefault="006748D8">
            <w:pPr>
              <w:ind w:left="0" w:hanging="2"/>
              <w:jc w:val="center"/>
            </w:pPr>
            <w:r>
              <w:rPr>
                <w:b/>
              </w:rPr>
              <w:t>Número de vagas</w:t>
            </w:r>
          </w:p>
        </w:tc>
      </w:tr>
      <w:tr w:rsidR="00676150" w14:paraId="1D57B963" w14:textId="77777777">
        <w:trPr>
          <w:jc w:val="center"/>
        </w:trPr>
        <w:tc>
          <w:tcPr>
            <w:tcW w:w="3388" w:type="dxa"/>
            <w:vAlign w:val="center"/>
          </w:tcPr>
          <w:p w14:paraId="358B642A" w14:textId="77777777" w:rsidR="00676150" w:rsidRPr="00951DC7" w:rsidRDefault="006748D8">
            <w:pPr>
              <w:ind w:left="0" w:hanging="2"/>
              <w:rPr>
                <w:lang w:val="pt-BR"/>
              </w:rPr>
            </w:pPr>
            <w:r w:rsidRPr="00951DC7">
              <w:rPr>
                <w:lang w:val="pt-BR"/>
              </w:rPr>
              <w:t>Carla Afonso da Silva</w:t>
            </w:r>
          </w:p>
          <w:p w14:paraId="3F8E6159" w14:textId="77777777" w:rsidR="00676150" w:rsidRPr="00951DC7" w:rsidRDefault="006748D8">
            <w:pPr>
              <w:ind w:left="0" w:hanging="2"/>
              <w:rPr>
                <w:lang w:val="pt-BR"/>
              </w:rPr>
            </w:pPr>
            <w:r w:rsidRPr="00951DC7">
              <w:rPr>
                <w:lang w:val="pt-BR"/>
              </w:rPr>
              <w:t>carlaafonsoufg@gmail.com</w:t>
            </w:r>
          </w:p>
        </w:tc>
        <w:tc>
          <w:tcPr>
            <w:tcW w:w="1319" w:type="dxa"/>
            <w:vAlign w:val="center"/>
          </w:tcPr>
          <w:p w14:paraId="543965C1" w14:textId="77777777" w:rsidR="00676150" w:rsidRDefault="006748D8">
            <w:pPr>
              <w:ind w:left="0" w:hanging="2"/>
              <w:jc w:val="center"/>
            </w:pPr>
            <w:r>
              <w:t>1; 2</w:t>
            </w:r>
          </w:p>
        </w:tc>
        <w:tc>
          <w:tcPr>
            <w:tcW w:w="3860" w:type="dxa"/>
            <w:vAlign w:val="center"/>
          </w:tcPr>
          <w:p w14:paraId="39016F76" w14:textId="77777777" w:rsidR="00676150" w:rsidRPr="00951DC7" w:rsidRDefault="006748D8">
            <w:pPr>
              <w:ind w:left="0" w:hanging="2"/>
              <w:rPr>
                <w:lang w:val="pt-BR"/>
              </w:rPr>
            </w:pPr>
            <w:r w:rsidRPr="00951DC7">
              <w:rPr>
                <w:lang w:val="pt-BR"/>
              </w:rPr>
              <w:t xml:space="preserve">Uso de fitoterápico no tratamento de </w:t>
            </w:r>
            <w:proofErr w:type="spellStart"/>
            <w:r w:rsidRPr="00951DC7">
              <w:rPr>
                <w:lang w:val="pt-BR"/>
              </w:rPr>
              <w:t>papilomatose</w:t>
            </w:r>
            <w:proofErr w:type="spellEnd"/>
            <w:r w:rsidRPr="00951DC7">
              <w:rPr>
                <w:lang w:val="pt-BR"/>
              </w:rPr>
              <w:t xml:space="preserve"> bovina: eficácia de </w:t>
            </w:r>
            <w:proofErr w:type="spellStart"/>
            <w:r w:rsidRPr="00951DC7">
              <w:rPr>
                <w:lang w:val="pt-BR"/>
              </w:rPr>
              <w:t>bioproduto</w:t>
            </w:r>
            <w:proofErr w:type="spellEnd"/>
            <w:r w:rsidRPr="00951DC7">
              <w:rPr>
                <w:lang w:val="pt-BR"/>
              </w:rPr>
              <w:t>, avaliação imunológica, caracterização viral.</w:t>
            </w:r>
          </w:p>
        </w:tc>
        <w:tc>
          <w:tcPr>
            <w:tcW w:w="1134" w:type="dxa"/>
            <w:vAlign w:val="center"/>
          </w:tcPr>
          <w:p w14:paraId="071DCD40" w14:textId="77777777" w:rsidR="00676150" w:rsidRDefault="006748D8">
            <w:pPr>
              <w:ind w:left="0" w:hanging="2"/>
              <w:jc w:val="center"/>
            </w:pPr>
            <w:r>
              <w:t>2</w:t>
            </w:r>
          </w:p>
        </w:tc>
      </w:tr>
      <w:tr w:rsidR="00676150" w14:paraId="5EF7EC4D" w14:textId="77777777">
        <w:trPr>
          <w:jc w:val="center"/>
        </w:trPr>
        <w:tc>
          <w:tcPr>
            <w:tcW w:w="3388" w:type="dxa"/>
            <w:vAlign w:val="center"/>
          </w:tcPr>
          <w:p w14:paraId="496FDA17" w14:textId="77777777" w:rsidR="00676150" w:rsidRPr="00951DC7" w:rsidRDefault="006748D8">
            <w:pPr>
              <w:ind w:left="0" w:hanging="2"/>
              <w:rPr>
                <w:lang w:val="pt-BR"/>
              </w:rPr>
            </w:pPr>
            <w:r w:rsidRPr="00951DC7">
              <w:rPr>
                <w:lang w:val="pt-BR"/>
              </w:rPr>
              <w:t>Flavio Marques Lopes</w:t>
            </w:r>
          </w:p>
          <w:p w14:paraId="630E7700" w14:textId="77777777" w:rsidR="00676150" w:rsidRPr="00951DC7" w:rsidRDefault="006748D8">
            <w:pPr>
              <w:ind w:left="0" w:hanging="2"/>
              <w:rPr>
                <w:lang w:val="pt-BR"/>
              </w:rPr>
            </w:pPr>
            <w:r w:rsidRPr="00951DC7">
              <w:rPr>
                <w:lang w:val="pt-BR"/>
              </w:rPr>
              <w:t>flaviomarques.ufg@gmail.com</w:t>
            </w:r>
          </w:p>
        </w:tc>
        <w:tc>
          <w:tcPr>
            <w:tcW w:w="1319" w:type="dxa"/>
            <w:vAlign w:val="center"/>
          </w:tcPr>
          <w:p w14:paraId="3CF82240" w14:textId="77777777" w:rsidR="00676150" w:rsidRDefault="006748D8">
            <w:pPr>
              <w:ind w:left="0" w:hanging="2"/>
              <w:jc w:val="center"/>
            </w:pPr>
            <w:r>
              <w:t>1; 2</w:t>
            </w:r>
          </w:p>
        </w:tc>
        <w:tc>
          <w:tcPr>
            <w:tcW w:w="3860" w:type="dxa"/>
            <w:vAlign w:val="center"/>
          </w:tcPr>
          <w:p w14:paraId="1646D6A1" w14:textId="77777777" w:rsidR="00676150" w:rsidRPr="00951DC7" w:rsidRDefault="006748D8">
            <w:pPr>
              <w:ind w:left="0" w:hanging="2"/>
              <w:rPr>
                <w:lang w:val="pt-BR"/>
              </w:rPr>
            </w:pPr>
            <w:r w:rsidRPr="00951DC7">
              <w:rPr>
                <w:lang w:val="pt-BR"/>
              </w:rPr>
              <w:t>- Ensino na Saúde;</w:t>
            </w:r>
          </w:p>
          <w:p w14:paraId="36A4AF1D" w14:textId="77777777" w:rsidR="00676150" w:rsidRPr="00951DC7" w:rsidRDefault="006748D8">
            <w:pPr>
              <w:ind w:left="0" w:hanging="2"/>
              <w:rPr>
                <w:lang w:val="pt-BR"/>
              </w:rPr>
            </w:pPr>
            <w:r w:rsidRPr="00951DC7">
              <w:rPr>
                <w:lang w:val="pt-BR"/>
              </w:rPr>
              <w:t>- Avaliação de Tecnologias em Saúde com ênfase n</w:t>
            </w:r>
            <w:r w:rsidR="00951DC7">
              <w:rPr>
                <w:lang w:val="pt-BR"/>
              </w:rPr>
              <w:t>a</w:t>
            </w:r>
            <w:r w:rsidRPr="00951DC7">
              <w:rPr>
                <w:lang w:val="pt-BR"/>
              </w:rPr>
              <w:t>s Pr</w:t>
            </w:r>
            <w:r w:rsidR="00951DC7">
              <w:rPr>
                <w:lang w:val="pt-BR"/>
              </w:rPr>
              <w:t>á</w:t>
            </w:r>
            <w:r w:rsidRPr="00951DC7">
              <w:rPr>
                <w:lang w:val="pt-BR"/>
              </w:rPr>
              <w:t>ticas Integrativas e Complementares em Saúde;</w:t>
            </w:r>
          </w:p>
          <w:p w14:paraId="66DEB018" w14:textId="77777777" w:rsidR="00676150" w:rsidRDefault="006748D8">
            <w:pPr>
              <w:ind w:left="0" w:hanging="2"/>
            </w:pPr>
            <w:r>
              <w:t>- Segurança do Paciente.</w:t>
            </w:r>
          </w:p>
        </w:tc>
        <w:tc>
          <w:tcPr>
            <w:tcW w:w="1134" w:type="dxa"/>
            <w:vAlign w:val="center"/>
          </w:tcPr>
          <w:p w14:paraId="08166A47" w14:textId="77777777" w:rsidR="00676150" w:rsidRDefault="006748D8">
            <w:pPr>
              <w:ind w:left="0" w:hanging="2"/>
              <w:jc w:val="center"/>
            </w:pPr>
            <w:r>
              <w:t>1</w:t>
            </w:r>
          </w:p>
        </w:tc>
      </w:tr>
      <w:tr w:rsidR="00676150" w14:paraId="495EDD89" w14:textId="77777777">
        <w:trPr>
          <w:jc w:val="center"/>
        </w:trPr>
        <w:tc>
          <w:tcPr>
            <w:tcW w:w="3388" w:type="dxa"/>
            <w:vAlign w:val="center"/>
          </w:tcPr>
          <w:p w14:paraId="68311CE3" w14:textId="77777777" w:rsidR="00676150" w:rsidRPr="00951DC7" w:rsidRDefault="006748D8">
            <w:pPr>
              <w:ind w:left="0" w:hanging="2"/>
              <w:rPr>
                <w:lang w:val="pt-BR"/>
              </w:rPr>
            </w:pPr>
            <w:r w:rsidRPr="00951DC7">
              <w:rPr>
                <w:lang w:val="pt-BR"/>
              </w:rPr>
              <w:t>Ieda Maria Sapateiro Torres</w:t>
            </w:r>
          </w:p>
          <w:p w14:paraId="3F2E2547" w14:textId="77777777" w:rsidR="00676150" w:rsidRPr="00951DC7" w:rsidRDefault="006748D8">
            <w:pPr>
              <w:ind w:left="0" w:hanging="2"/>
              <w:rPr>
                <w:lang w:val="pt-BR"/>
              </w:rPr>
            </w:pPr>
            <w:r w:rsidRPr="00951DC7">
              <w:rPr>
                <w:lang w:val="pt-BR"/>
              </w:rPr>
              <w:t>ieda.mst@uol.com</w:t>
            </w:r>
          </w:p>
        </w:tc>
        <w:tc>
          <w:tcPr>
            <w:tcW w:w="1319" w:type="dxa"/>
            <w:vAlign w:val="center"/>
          </w:tcPr>
          <w:p w14:paraId="6858F573" w14:textId="77777777" w:rsidR="00676150" w:rsidRDefault="006748D8">
            <w:pPr>
              <w:ind w:left="0" w:hanging="2"/>
              <w:jc w:val="center"/>
            </w:pPr>
            <w:r>
              <w:t>1</w:t>
            </w:r>
          </w:p>
        </w:tc>
        <w:tc>
          <w:tcPr>
            <w:tcW w:w="3860" w:type="dxa"/>
            <w:vAlign w:val="center"/>
          </w:tcPr>
          <w:p w14:paraId="37CD22C1" w14:textId="77777777" w:rsidR="00676150" w:rsidRPr="00951DC7" w:rsidRDefault="006748D8">
            <w:pPr>
              <w:ind w:left="0" w:hanging="2"/>
              <w:rPr>
                <w:lang w:val="pt-BR"/>
              </w:rPr>
            </w:pPr>
            <w:r w:rsidRPr="00951DC7">
              <w:rPr>
                <w:lang w:val="pt-BR"/>
              </w:rPr>
              <w:t>-Análise microbiológica ambiental, de medicamentos e cosméticos;</w:t>
            </w:r>
          </w:p>
          <w:p w14:paraId="53BB281E" w14:textId="77777777" w:rsidR="00676150" w:rsidRPr="00951DC7" w:rsidRDefault="006748D8">
            <w:pPr>
              <w:ind w:left="0" w:hanging="2"/>
              <w:rPr>
                <w:lang w:val="pt-BR"/>
              </w:rPr>
            </w:pPr>
            <w:r w:rsidRPr="00951DC7">
              <w:rPr>
                <w:lang w:val="pt-BR"/>
              </w:rPr>
              <w:t>-Análises físico-químicas e medicamentos e cosméticos.</w:t>
            </w:r>
          </w:p>
        </w:tc>
        <w:tc>
          <w:tcPr>
            <w:tcW w:w="1134" w:type="dxa"/>
            <w:vAlign w:val="center"/>
          </w:tcPr>
          <w:p w14:paraId="4DFEF737" w14:textId="77777777" w:rsidR="00676150" w:rsidRDefault="006748D8">
            <w:pPr>
              <w:ind w:left="0" w:hanging="2"/>
              <w:jc w:val="center"/>
            </w:pPr>
            <w:r>
              <w:t>1</w:t>
            </w:r>
          </w:p>
        </w:tc>
      </w:tr>
      <w:tr w:rsidR="00676150" w14:paraId="1DD42EEB" w14:textId="77777777">
        <w:trPr>
          <w:jc w:val="center"/>
        </w:trPr>
        <w:tc>
          <w:tcPr>
            <w:tcW w:w="3388" w:type="dxa"/>
            <w:vAlign w:val="center"/>
          </w:tcPr>
          <w:p w14:paraId="5765A177" w14:textId="77777777" w:rsidR="00676150" w:rsidRPr="00951DC7" w:rsidRDefault="006748D8">
            <w:pPr>
              <w:ind w:left="0" w:hanging="2"/>
              <w:rPr>
                <w:lang w:val="pt-BR"/>
              </w:rPr>
            </w:pPr>
            <w:r w:rsidRPr="00951DC7">
              <w:rPr>
                <w:lang w:val="pt-BR"/>
              </w:rPr>
              <w:t>Keila Correia de Alcântara</w:t>
            </w:r>
          </w:p>
          <w:p w14:paraId="70F0441E" w14:textId="77777777" w:rsidR="00676150" w:rsidRPr="00951DC7" w:rsidRDefault="006748D8">
            <w:pPr>
              <w:ind w:left="0" w:hanging="2"/>
              <w:rPr>
                <w:lang w:val="pt-BR"/>
              </w:rPr>
            </w:pPr>
            <w:r w:rsidRPr="00951DC7">
              <w:rPr>
                <w:lang w:val="pt-BR"/>
              </w:rPr>
              <w:t>keilalcantara@ufg.br</w:t>
            </w:r>
          </w:p>
        </w:tc>
        <w:tc>
          <w:tcPr>
            <w:tcW w:w="1319" w:type="dxa"/>
            <w:vAlign w:val="center"/>
          </w:tcPr>
          <w:p w14:paraId="4C7236B2" w14:textId="77777777" w:rsidR="00676150" w:rsidRDefault="006748D8">
            <w:pPr>
              <w:ind w:left="0" w:hanging="2"/>
              <w:jc w:val="center"/>
            </w:pPr>
            <w:r>
              <w:t>2</w:t>
            </w:r>
          </w:p>
        </w:tc>
        <w:tc>
          <w:tcPr>
            <w:tcW w:w="3860" w:type="dxa"/>
            <w:vAlign w:val="center"/>
          </w:tcPr>
          <w:p w14:paraId="54A937FC" w14:textId="77777777" w:rsidR="00676150" w:rsidRPr="00951DC7" w:rsidRDefault="006748D8">
            <w:pPr>
              <w:ind w:left="0" w:hanging="2"/>
              <w:rPr>
                <w:lang w:val="pt-BR"/>
              </w:rPr>
            </w:pPr>
            <w:r w:rsidRPr="00951DC7">
              <w:rPr>
                <w:lang w:val="pt-BR"/>
              </w:rPr>
              <w:t>- Ensino na Saúde;</w:t>
            </w:r>
          </w:p>
          <w:p w14:paraId="7AD598E8" w14:textId="77777777" w:rsidR="00676150" w:rsidRPr="00951DC7" w:rsidRDefault="006748D8">
            <w:pPr>
              <w:ind w:left="0" w:hanging="2"/>
              <w:rPr>
                <w:lang w:val="pt-BR"/>
              </w:rPr>
            </w:pPr>
            <w:r w:rsidRPr="00951DC7">
              <w:rPr>
                <w:lang w:val="pt-BR"/>
              </w:rPr>
              <w:t>- Avaliação de Tecnologias em Saúde com ênfase n</w:t>
            </w:r>
            <w:r w:rsidR="00951DC7">
              <w:rPr>
                <w:lang w:val="pt-BR"/>
              </w:rPr>
              <w:t>a</w:t>
            </w:r>
            <w:r w:rsidRPr="00951DC7">
              <w:rPr>
                <w:lang w:val="pt-BR"/>
              </w:rPr>
              <w:t>s Pr</w:t>
            </w:r>
            <w:r w:rsidR="00951DC7">
              <w:rPr>
                <w:lang w:val="pt-BR"/>
              </w:rPr>
              <w:t>á</w:t>
            </w:r>
            <w:r w:rsidRPr="00951DC7">
              <w:rPr>
                <w:lang w:val="pt-BR"/>
              </w:rPr>
              <w:t>ticas Integrativas e Complementares em Saúde.</w:t>
            </w:r>
          </w:p>
        </w:tc>
        <w:tc>
          <w:tcPr>
            <w:tcW w:w="1134" w:type="dxa"/>
            <w:vAlign w:val="center"/>
          </w:tcPr>
          <w:p w14:paraId="6F57FEBB" w14:textId="77777777" w:rsidR="00676150" w:rsidRDefault="006748D8">
            <w:pPr>
              <w:ind w:left="0" w:hanging="2"/>
              <w:jc w:val="center"/>
            </w:pPr>
            <w:r>
              <w:t>1</w:t>
            </w:r>
          </w:p>
        </w:tc>
      </w:tr>
      <w:tr w:rsidR="00676150" w14:paraId="3A219D93" w14:textId="77777777">
        <w:trPr>
          <w:jc w:val="center"/>
        </w:trPr>
        <w:tc>
          <w:tcPr>
            <w:tcW w:w="3388" w:type="dxa"/>
            <w:vAlign w:val="center"/>
          </w:tcPr>
          <w:p w14:paraId="70189EE5" w14:textId="77777777" w:rsidR="00676150" w:rsidRPr="00951DC7" w:rsidRDefault="006748D8">
            <w:pPr>
              <w:ind w:left="0" w:hanging="2"/>
              <w:rPr>
                <w:lang w:val="pt-BR"/>
              </w:rPr>
            </w:pPr>
            <w:r w:rsidRPr="00951DC7">
              <w:rPr>
                <w:lang w:val="pt-BR"/>
              </w:rPr>
              <w:t xml:space="preserve">Mércia </w:t>
            </w:r>
            <w:proofErr w:type="spellStart"/>
            <w:r w:rsidRPr="00951DC7">
              <w:rPr>
                <w:lang w:val="pt-BR"/>
              </w:rPr>
              <w:t>Pandolfo</w:t>
            </w:r>
            <w:proofErr w:type="spellEnd"/>
            <w:r w:rsidRPr="00951DC7">
              <w:rPr>
                <w:lang w:val="pt-BR"/>
              </w:rPr>
              <w:t xml:space="preserve"> </w:t>
            </w:r>
            <w:proofErr w:type="spellStart"/>
            <w:r w:rsidRPr="00951DC7">
              <w:rPr>
                <w:lang w:val="pt-BR"/>
              </w:rPr>
              <w:t>Provin</w:t>
            </w:r>
            <w:proofErr w:type="spellEnd"/>
          </w:p>
          <w:p w14:paraId="7B94B9DD" w14:textId="77777777" w:rsidR="00676150" w:rsidRPr="00951DC7" w:rsidRDefault="006748D8">
            <w:pPr>
              <w:ind w:left="0" w:hanging="2"/>
              <w:rPr>
                <w:lang w:val="pt-BR"/>
              </w:rPr>
            </w:pPr>
            <w:r w:rsidRPr="00951DC7">
              <w:rPr>
                <w:lang w:val="pt-BR"/>
              </w:rPr>
              <w:t>merciap@gmail.com</w:t>
            </w:r>
          </w:p>
        </w:tc>
        <w:tc>
          <w:tcPr>
            <w:tcW w:w="1319" w:type="dxa"/>
            <w:vAlign w:val="center"/>
          </w:tcPr>
          <w:p w14:paraId="13AB4B19" w14:textId="77777777" w:rsidR="00676150" w:rsidRDefault="006748D8">
            <w:pPr>
              <w:ind w:left="0" w:hanging="2"/>
              <w:jc w:val="center"/>
            </w:pPr>
            <w:r>
              <w:t>2</w:t>
            </w:r>
          </w:p>
        </w:tc>
        <w:tc>
          <w:tcPr>
            <w:tcW w:w="3860" w:type="dxa"/>
            <w:vAlign w:val="center"/>
          </w:tcPr>
          <w:p w14:paraId="2D6CC2A5" w14:textId="77777777" w:rsidR="00676150" w:rsidRPr="00951DC7" w:rsidRDefault="006748D8">
            <w:pPr>
              <w:shd w:val="clear" w:color="auto" w:fill="FFFFFF"/>
              <w:ind w:left="0" w:hanging="2"/>
              <w:rPr>
                <w:color w:val="222222"/>
                <w:lang w:val="pt-BR"/>
              </w:rPr>
            </w:pPr>
            <w:r w:rsidRPr="00951DC7">
              <w:rPr>
                <w:color w:val="222222"/>
                <w:lang w:val="pt-BR"/>
              </w:rPr>
              <w:t>Assistência farmacêutica, com ênfase em:</w:t>
            </w:r>
          </w:p>
          <w:p w14:paraId="4073EF23" w14:textId="77777777" w:rsidR="00676150" w:rsidRPr="00951DC7" w:rsidRDefault="006748D8">
            <w:pPr>
              <w:shd w:val="clear" w:color="auto" w:fill="FFFFFF"/>
              <w:ind w:left="0" w:hanging="2"/>
              <w:rPr>
                <w:color w:val="222222"/>
                <w:lang w:val="pt-BR"/>
              </w:rPr>
            </w:pPr>
            <w:r w:rsidRPr="00951DC7">
              <w:rPr>
                <w:color w:val="222222"/>
                <w:lang w:val="pt-BR"/>
              </w:rPr>
              <w:t>- Acesso aos medicamentos;</w:t>
            </w:r>
          </w:p>
          <w:p w14:paraId="3AA9D839" w14:textId="77777777" w:rsidR="00676150" w:rsidRPr="00951DC7" w:rsidRDefault="006748D8">
            <w:pPr>
              <w:shd w:val="clear" w:color="auto" w:fill="FFFFFF"/>
              <w:ind w:left="0" w:hanging="2"/>
              <w:rPr>
                <w:lang w:val="pt-BR"/>
              </w:rPr>
            </w:pPr>
            <w:r w:rsidRPr="00951DC7">
              <w:rPr>
                <w:color w:val="222222"/>
                <w:lang w:val="pt-BR"/>
              </w:rPr>
              <w:t>- Farmácia clínica.</w:t>
            </w:r>
          </w:p>
        </w:tc>
        <w:tc>
          <w:tcPr>
            <w:tcW w:w="1134" w:type="dxa"/>
            <w:vAlign w:val="center"/>
          </w:tcPr>
          <w:p w14:paraId="20D8D9A0" w14:textId="77777777" w:rsidR="00676150" w:rsidRDefault="006748D8">
            <w:pPr>
              <w:ind w:left="0" w:hanging="2"/>
              <w:jc w:val="center"/>
            </w:pPr>
            <w:r>
              <w:t>1</w:t>
            </w:r>
          </w:p>
        </w:tc>
      </w:tr>
      <w:tr w:rsidR="00676150" w14:paraId="7B0E562B" w14:textId="77777777">
        <w:trPr>
          <w:jc w:val="center"/>
        </w:trPr>
        <w:tc>
          <w:tcPr>
            <w:tcW w:w="3388" w:type="dxa"/>
            <w:vAlign w:val="center"/>
          </w:tcPr>
          <w:p w14:paraId="36A6F110" w14:textId="77777777" w:rsidR="00676150" w:rsidRPr="00951DC7" w:rsidRDefault="006748D8">
            <w:pPr>
              <w:ind w:left="0" w:hanging="2"/>
              <w:rPr>
                <w:lang w:val="pt-BR"/>
              </w:rPr>
            </w:pPr>
            <w:r w:rsidRPr="00951DC7">
              <w:rPr>
                <w:lang w:val="pt-BR"/>
              </w:rPr>
              <w:t>Mônica Santiago Barbosa</w:t>
            </w:r>
          </w:p>
          <w:p w14:paraId="3D7AB26D" w14:textId="77777777" w:rsidR="00676150" w:rsidRPr="00951DC7" w:rsidRDefault="006748D8">
            <w:pPr>
              <w:ind w:left="0" w:hanging="2"/>
              <w:rPr>
                <w:lang w:val="pt-BR"/>
              </w:rPr>
            </w:pPr>
            <w:r w:rsidRPr="00951DC7">
              <w:rPr>
                <w:lang w:val="pt-BR"/>
              </w:rPr>
              <w:t>santiago@ufg.br</w:t>
            </w:r>
          </w:p>
        </w:tc>
        <w:tc>
          <w:tcPr>
            <w:tcW w:w="1319" w:type="dxa"/>
            <w:vAlign w:val="center"/>
          </w:tcPr>
          <w:p w14:paraId="271BE19B" w14:textId="77777777" w:rsidR="00676150" w:rsidRDefault="006748D8">
            <w:pPr>
              <w:ind w:left="0" w:hanging="2"/>
              <w:jc w:val="center"/>
            </w:pPr>
            <w:r>
              <w:t>1; 2</w:t>
            </w:r>
          </w:p>
        </w:tc>
        <w:tc>
          <w:tcPr>
            <w:tcW w:w="3860" w:type="dxa"/>
            <w:vAlign w:val="center"/>
          </w:tcPr>
          <w:p w14:paraId="73AAC143" w14:textId="77777777" w:rsidR="00676150" w:rsidRPr="00951DC7" w:rsidRDefault="006748D8">
            <w:pPr>
              <w:ind w:left="0" w:hanging="2"/>
              <w:rPr>
                <w:lang w:val="pt-BR"/>
              </w:rPr>
            </w:pPr>
            <w:r w:rsidRPr="00951DC7">
              <w:rPr>
                <w:lang w:val="pt-BR"/>
              </w:rPr>
              <w:t>- Bacteriologia Médica como ênfase nos aspectos moleculares da interação patógeno-hospedeiro;</w:t>
            </w:r>
          </w:p>
          <w:p w14:paraId="78C50BE4" w14:textId="77777777" w:rsidR="00676150" w:rsidRPr="00951DC7" w:rsidRDefault="006748D8">
            <w:pPr>
              <w:ind w:left="0" w:hanging="2"/>
              <w:rPr>
                <w:lang w:val="pt-BR"/>
              </w:rPr>
            </w:pPr>
            <w:r w:rsidRPr="00951DC7">
              <w:rPr>
                <w:lang w:val="pt-BR"/>
              </w:rPr>
              <w:t>-Estudos de Casos e Controles em Câncer Gástrico.</w:t>
            </w:r>
          </w:p>
        </w:tc>
        <w:tc>
          <w:tcPr>
            <w:tcW w:w="1134" w:type="dxa"/>
            <w:vAlign w:val="center"/>
          </w:tcPr>
          <w:p w14:paraId="3A66210A" w14:textId="77777777" w:rsidR="00676150" w:rsidRDefault="006748D8">
            <w:pPr>
              <w:ind w:left="0" w:hanging="2"/>
              <w:jc w:val="center"/>
            </w:pPr>
            <w:r>
              <w:t>2</w:t>
            </w:r>
          </w:p>
        </w:tc>
      </w:tr>
      <w:tr w:rsidR="00676150" w14:paraId="00EBA6BC" w14:textId="77777777">
        <w:trPr>
          <w:jc w:val="center"/>
        </w:trPr>
        <w:tc>
          <w:tcPr>
            <w:tcW w:w="3388" w:type="dxa"/>
            <w:vAlign w:val="center"/>
          </w:tcPr>
          <w:p w14:paraId="700CB225" w14:textId="77777777" w:rsidR="00676150" w:rsidRPr="00951DC7" w:rsidRDefault="006748D8">
            <w:pPr>
              <w:ind w:left="0" w:hanging="2"/>
              <w:rPr>
                <w:lang w:val="pt-BR"/>
              </w:rPr>
            </w:pPr>
            <w:proofErr w:type="spellStart"/>
            <w:r w:rsidRPr="00951DC7">
              <w:rPr>
                <w:lang w:val="pt-BR"/>
              </w:rPr>
              <w:t>Nathalie</w:t>
            </w:r>
            <w:proofErr w:type="spellEnd"/>
            <w:r w:rsidRPr="00951DC7">
              <w:rPr>
                <w:lang w:val="pt-BR"/>
              </w:rPr>
              <w:t xml:space="preserve"> de Lourdes Souza </w:t>
            </w:r>
            <w:proofErr w:type="spellStart"/>
            <w:r w:rsidRPr="00951DC7">
              <w:rPr>
                <w:lang w:val="pt-BR"/>
              </w:rPr>
              <w:t>Dewulf</w:t>
            </w:r>
            <w:proofErr w:type="spellEnd"/>
          </w:p>
          <w:p w14:paraId="321B1F77" w14:textId="77777777" w:rsidR="00676150" w:rsidRPr="00951DC7" w:rsidRDefault="006748D8">
            <w:pPr>
              <w:ind w:left="0" w:hanging="2"/>
              <w:rPr>
                <w:lang w:val="pt-BR"/>
              </w:rPr>
            </w:pPr>
            <w:r w:rsidRPr="00951DC7">
              <w:rPr>
                <w:lang w:val="pt-BR"/>
              </w:rPr>
              <w:t>nlsdewulf@ufg.br</w:t>
            </w:r>
          </w:p>
        </w:tc>
        <w:tc>
          <w:tcPr>
            <w:tcW w:w="1319" w:type="dxa"/>
            <w:vAlign w:val="center"/>
          </w:tcPr>
          <w:p w14:paraId="5592F2F8" w14:textId="77777777" w:rsidR="00676150" w:rsidRDefault="006748D8">
            <w:pPr>
              <w:ind w:left="0" w:hanging="2"/>
              <w:jc w:val="center"/>
            </w:pPr>
            <w:r>
              <w:t>2</w:t>
            </w:r>
          </w:p>
        </w:tc>
        <w:tc>
          <w:tcPr>
            <w:tcW w:w="3860" w:type="dxa"/>
            <w:vAlign w:val="center"/>
          </w:tcPr>
          <w:p w14:paraId="017FECAA" w14:textId="77777777" w:rsidR="00676150" w:rsidRPr="00951DC7" w:rsidRDefault="006748D8">
            <w:pPr>
              <w:ind w:left="0" w:hanging="2"/>
              <w:rPr>
                <w:lang w:val="pt-BR"/>
              </w:rPr>
            </w:pPr>
            <w:r w:rsidRPr="00951DC7">
              <w:rPr>
                <w:lang w:val="pt-BR"/>
              </w:rPr>
              <w:t>- Ensino na Saúde;</w:t>
            </w:r>
          </w:p>
          <w:p w14:paraId="23A6DDB2" w14:textId="77777777" w:rsidR="00676150" w:rsidRPr="00951DC7" w:rsidRDefault="006748D8">
            <w:pPr>
              <w:ind w:left="0" w:hanging="2"/>
              <w:rPr>
                <w:color w:val="222222"/>
                <w:highlight w:val="white"/>
                <w:lang w:val="pt-BR"/>
              </w:rPr>
            </w:pPr>
            <w:r w:rsidRPr="00951DC7">
              <w:rPr>
                <w:color w:val="222222"/>
                <w:highlight w:val="white"/>
                <w:lang w:val="pt-BR"/>
              </w:rPr>
              <w:t>- Farmácia Clínica com ênfase em Serviços Farmacêuticos;</w:t>
            </w:r>
          </w:p>
          <w:p w14:paraId="5393C863" w14:textId="77777777" w:rsidR="00676150" w:rsidRPr="00951DC7" w:rsidRDefault="006748D8">
            <w:pPr>
              <w:ind w:left="0" w:hanging="2"/>
              <w:rPr>
                <w:color w:val="222222"/>
                <w:highlight w:val="white"/>
                <w:lang w:val="pt-BR"/>
              </w:rPr>
            </w:pPr>
            <w:r w:rsidRPr="00951DC7">
              <w:rPr>
                <w:color w:val="222222"/>
                <w:highlight w:val="white"/>
                <w:lang w:val="pt-BR"/>
              </w:rPr>
              <w:t>- Farmácia Hospitalar no âmbito veterinário.</w:t>
            </w:r>
          </w:p>
        </w:tc>
        <w:tc>
          <w:tcPr>
            <w:tcW w:w="1134" w:type="dxa"/>
            <w:vAlign w:val="center"/>
          </w:tcPr>
          <w:p w14:paraId="677B5152" w14:textId="77777777" w:rsidR="00676150" w:rsidRDefault="006748D8">
            <w:pPr>
              <w:ind w:left="0" w:hanging="2"/>
              <w:jc w:val="center"/>
            </w:pPr>
            <w:r>
              <w:t>2</w:t>
            </w:r>
          </w:p>
        </w:tc>
      </w:tr>
      <w:tr w:rsidR="00676150" w14:paraId="68CDA4C2" w14:textId="77777777">
        <w:trPr>
          <w:jc w:val="center"/>
        </w:trPr>
        <w:tc>
          <w:tcPr>
            <w:tcW w:w="3388" w:type="dxa"/>
            <w:vAlign w:val="center"/>
          </w:tcPr>
          <w:p w14:paraId="6B683C02" w14:textId="77777777" w:rsidR="00676150" w:rsidRPr="00951DC7" w:rsidRDefault="006748D8">
            <w:pPr>
              <w:ind w:left="0" w:hanging="2"/>
              <w:rPr>
                <w:lang w:val="pt-BR"/>
              </w:rPr>
            </w:pPr>
            <w:r w:rsidRPr="00951DC7">
              <w:rPr>
                <w:lang w:val="pt-BR"/>
              </w:rPr>
              <w:t>Valéria Christina de Rezende Feres</w:t>
            </w:r>
          </w:p>
          <w:p w14:paraId="18D2FE09" w14:textId="77777777" w:rsidR="00676150" w:rsidRPr="00951DC7" w:rsidRDefault="006748D8">
            <w:pPr>
              <w:ind w:left="0" w:hanging="2"/>
              <w:rPr>
                <w:lang w:val="pt-BR"/>
              </w:rPr>
            </w:pPr>
            <w:r w:rsidRPr="00951DC7">
              <w:rPr>
                <w:lang w:val="pt-BR"/>
              </w:rPr>
              <w:t>valeriacris@ufg.br</w:t>
            </w:r>
          </w:p>
        </w:tc>
        <w:tc>
          <w:tcPr>
            <w:tcW w:w="1319" w:type="dxa"/>
            <w:vAlign w:val="center"/>
          </w:tcPr>
          <w:p w14:paraId="71684E19" w14:textId="77777777" w:rsidR="00676150" w:rsidRDefault="006748D8">
            <w:pPr>
              <w:ind w:left="0" w:hanging="2"/>
              <w:jc w:val="center"/>
            </w:pPr>
            <w:r>
              <w:t>1</w:t>
            </w:r>
          </w:p>
        </w:tc>
        <w:tc>
          <w:tcPr>
            <w:tcW w:w="3860" w:type="dxa"/>
            <w:vAlign w:val="center"/>
          </w:tcPr>
          <w:p w14:paraId="49890314" w14:textId="77777777" w:rsidR="00676150" w:rsidRPr="00951DC7" w:rsidRDefault="006748D8">
            <w:pPr>
              <w:ind w:left="0" w:hanging="2"/>
              <w:rPr>
                <w:lang w:val="pt-BR"/>
              </w:rPr>
            </w:pPr>
            <w:r w:rsidRPr="00951DC7">
              <w:rPr>
                <w:lang w:val="pt-BR"/>
              </w:rPr>
              <w:t xml:space="preserve">Diagnóstico e vigilância em </w:t>
            </w:r>
            <w:proofErr w:type="spellStart"/>
            <w:r w:rsidRPr="00951DC7">
              <w:rPr>
                <w:lang w:val="pt-BR"/>
              </w:rPr>
              <w:t>arbovirose</w:t>
            </w:r>
            <w:proofErr w:type="spellEnd"/>
          </w:p>
        </w:tc>
        <w:tc>
          <w:tcPr>
            <w:tcW w:w="1134" w:type="dxa"/>
            <w:vAlign w:val="center"/>
          </w:tcPr>
          <w:p w14:paraId="2847E29F" w14:textId="77777777" w:rsidR="00676150" w:rsidRDefault="006748D8">
            <w:pPr>
              <w:ind w:left="0" w:hanging="2"/>
              <w:jc w:val="center"/>
            </w:pPr>
            <w:r>
              <w:t>1</w:t>
            </w:r>
          </w:p>
        </w:tc>
      </w:tr>
      <w:tr w:rsidR="00676150" w14:paraId="12F0F9CC" w14:textId="77777777">
        <w:trPr>
          <w:jc w:val="center"/>
        </w:trPr>
        <w:tc>
          <w:tcPr>
            <w:tcW w:w="3388" w:type="dxa"/>
            <w:vAlign w:val="center"/>
          </w:tcPr>
          <w:p w14:paraId="34368CC1" w14:textId="77777777" w:rsidR="00676150" w:rsidRPr="00951DC7" w:rsidRDefault="006748D8">
            <w:pPr>
              <w:ind w:left="0" w:hanging="2"/>
              <w:rPr>
                <w:lang w:val="pt-BR"/>
              </w:rPr>
            </w:pPr>
            <w:r w:rsidRPr="00951DC7">
              <w:rPr>
                <w:lang w:val="pt-BR"/>
              </w:rPr>
              <w:t>Virgínia Farias Alves</w:t>
            </w:r>
          </w:p>
          <w:p w14:paraId="2BC29FA2" w14:textId="77777777" w:rsidR="00676150" w:rsidRPr="00951DC7" w:rsidRDefault="006748D8">
            <w:pPr>
              <w:ind w:left="0" w:hanging="2"/>
              <w:rPr>
                <w:lang w:val="pt-BR"/>
              </w:rPr>
            </w:pPr>
            <w:r w:rsidRPr="00951DC7">
              <w:rPr>
                <w:lang w:val="pt-BR"/>
              </w:rPr>
              <w:t>valves.ufg@gmail.com</w:t>
            </w:r>
          </w:p>
        </w:tc>
        <w:tc>
          <w:tcPr>
            <w:tcW w:w="1319" w:type="dxa"/>
            <w:vAlign w:val="center"/>
          </w:tcPr>
          <w:p w14:paraId="6472C352" w14:textId="77777777" w:rsidR="00676150" w:rsidRDefault="006748D8">
            <w:pPr>
              <w:ind w:left="0" w:hanging="2"/>
              <w:jc w:val="center"/>
            </w:pPr>
            <w:r>
              <w:t>1</w:t>
            </w:r>
          </w:p>
        </w:tc>
        <w:tc>
          <w:tcPr>
            <w:tcW w:w="3860" w:type="dxa"/>
            <w:vAlign w:val="center"/>
          </w:tcPr>
          <w:p w14:paraId="21BC06D8" w14:textId="77777777" w:rsidR="00676150" w:rsidRPr="00951DC7" w:rsidRDefault="006748D8">
            <w:pPr>
              <w:ind w:left="0" w:hanging="2"/>
              <w:rPr>
                <w:lang w:val="pt-BR"/>
              </w:rPr>
            </w:pPr>
            <w:r w:rsidRPr="00951DC7">
              <w:rPr>
                <w:lang w:val="pt-BR"/>
              </w:rPr>
              <w:t>- Segurança microbiológica de alimentos;</w:t>
            </w:r>
          </w:p>
          <w:p w14:paraId="455F4F14" w14:textId="77777777" w:rsidR="00676150" w:rsidRPr="00951DC7" w:rsidRDefault="006748D8">
            <w:pPr>
              <w:ind w:left="0" w:hanging="2"/>
              <w:rPr>
                <w:lang w:val="pt-BR"/>
              </w:rPr>
            </w:pPr>
            <w:r w:rsidRPr="00951DC7">
              <w:rPr>
                <w:lang w:val="pt-BR"/>
              </w:rPr>
              <w:t>-Ecologia microbiana em alimentos.</w:t>
            </w:r>
          </w:p>
        </w:tc>
        <w:tc>
          <w:tcPr>
            <w:tcW w:w="1134" w:type="dxa"/>
            <w:vAlign w:val="center"/>
          </w:tcPr>
          <w:p w14:paraId="74699E76" w14:textId="77777777" w:rsidR="00676150" w:rsidRDefault="006748D8">
            <w:pPr>
              <w:ind w:left="0" w:hanging="2"/>
              <w:jc w:val="center"/>
            </w:pPr>
            <w:r>
              <w:t>1</w:t>
            </w:r>
          </w:p>
        </w:tc>
      </w:tr>
      <w:tr w:rsidR="00676150" w14:paraId="00F3150A" w14:textId="77777777">
        <w:trPr>
          <w:jc w:val="center"/>
        </w:trPr>
        <w:tc>
          <w:tcPr>
            <w:tcW w:w="8567" w:type="dxa"/>
            <w:gridSpan w:val="3"/>
            <w:vAlign w:val="center"/>
          </w:tcPr>
          <w:p w14:paraId="41ABD45C" w14:textId="77777777" w:rsidR="00676150" w:rsidRPr="00951DC7" w:rsidRDefault="006748D8">
            <w:pPr>
              <w:ind w:left="0" w:hanging="2"/>
              <w:rPr>
                <w:lang w:val="pt-BR"/>
              </w:rPr>
            </w:pPr>
            <w:r w:rsidRPr="00951DC7">
              <w:rPr>
                <w:lang w:val="pt-BR"/>
              </w:rPr>
              <w:t>Total de vagas livre concorrência</w:t>
            </w:r>
          </w:p>
        </w:tc>
        <w:tc>
          <w:tcPr>
            <w:tcW w:w="1134" w:type="dxa"/>
            <w:vAlign w:val="center"/>
          </w:tcPr>
          <w:p w14:paraId="77FEB1AC" w14:textId="77777777" w:rsidR="00676150" w:rsidRDefault="006748D8">
            <w:pPr>
              <w:ind w:left="0" w:hanging="2"/>
              <w:jc w:val="center"/>
            </w:pPr>
            <w:r>
              <w:t>1</w:t>
            </w:r>
            <w:r w:rsidR="000263EF">
              <w:t>2</w:t>
            </w:r>
          </w:p>
        </w:tc>
      </w:tr>
      <w:tr w:rsidR="00676150" w14:paraId="66023714" w14:textId="77777777">
        <w:trPr>
          <w:jc w:val="center"/>
        </w:trPr>
        <w:tc>
          <w:tcPr>
            <w:tcW w:w="8567" w:type="dxa"/>
            <w:gridSpan w:val="3"/>
            <w:vAlign w:val="center"/>
          </w:tcPr>
          <w:p w14:paraId="087AD65C" w14:textId="77777777" w:rsidR="00676150" w:rsidRPr="00951DC7" w:rsidRDefault="006748D8">
            <w:pPr>
              <w:ind w:left="0" w:hanging="2"/>
              <w:rPr>
                <w:lang w:val="pt-BR"/>
              </w:rPr>
            </w:pPr>
            <w:r w:rsidRPr="00951DC7">
              <w:rPr>
                <w:lang w:val="pt-BR"/>
              </w:rPr>
              <w:lastRenderedPageBreak/>
              <w:t>Vagas reservadas para pretos, pardos e indígenas (PPI)</w:t>
            </w:r>
          </w:p>
        </w:tc>
        <w:tc>
          <w:tcPr>
            <w:tcW w:w="1134" w:type="dxa"/>
            <w:vAlign w:val="center"/>
          </w:tcPr>
          <w:p w14:paraId="6B7E43F6" w14:textId="77777777" w:rsidR="00676150" w:rsidRDefault="006748D8">
            <w:pPr>
              <w:ind w:left="0" w:hanging="2"/>
              <w:jc w:val="center"/>
            </w:pPr>
            <w:r>
              <w:t>3</w:t>
            </w:r>
          </w:p>
        </w:tc>
      </w:tr>
      <w:tr w:rsidR="00676150" w14:paraId="0D86703C" w14:textId="77777777">
        <w:trPr>
          <w:jc w:val="center"/>
        </w:trPr>
        <w:tc>
          <w:tcPr>
            <w:tcW w:w="8567" w:type="dxa"/>
            <w:gridSpan w:val="3"/>
            <w:vAlign w:val="center"/>
          </w:tcPr>
          <w:p w14:paraId="7E07E27D" w14:textId="77777777" w:rsidR="00676150" w:rsidRDefault="006748D8">
            <w:pPr>
              <w:ind w:left="0" w:hanging="2"/>
            </w:pPr>
            <w:r>
              <w:rPr>
                <w:b/>
              </w:rPr>
              <w:t>Total de vagas</w:t>
            </w:r>
          </w:p>
        </w:tc>
        <w:tc>
          <w:tcPr>
            <w:tcW w:w="1134" w:type="dxa"/>
            <w:vAlign w:val="center"/>
          </w:tcPr>
          <w:p w14:paraId="0F88C8A7" w14:textId="77777777" w:rsidR="00676150" w:rsidRDefault="006748D8">
            <w:pPr>
              <w:ind w:left="0" w:hanging="2"/>
              <w:jc w:val="center"/>
            </w:pPr>
            <w:r>
              <w:rPr>
                <w:b/>
              </w:rPr>
              <w:t>1</w:t>
            </w:r>
            <w:r w:rsidR="000263EF">
              <w:rPr>
                <w:b/>
              </w:rPr>
              <w:t>5</w:t>
            </w:r>
            <w:bookmarkStart w:id="2" w:name="_GoBack"/>
            <w:bookmarkEnd w:id="2"/>
          </w:p>
        </w:tc>
      </w:tr>
    </w:tbl>
    <w:p w14:paraId="798C5ECC" w14:textId="77777777" w:rsidR="00676150" w:rsidRDefault="006748D8">
      <w:pPr>
        <w:widowControl/>
        <w:ind w:left="0" w:hanging="2"/>
      </w:pPr>
      <w:r>
        <w:t xml:space="preserve">*Linha de pesquisa: </w:t>
      </w:r>
    </w:p>
    <w:p w14:paraId="191DB05F" w14:textId="77777777" w:rsidR="00676150" w:rsidRDefault="006748D8">
      <w:pPr>
        <w:widowControl/>
        <w:pBdr>
          <w:top w:val="nil"/>
          <w:left w:val="nil"/>
          <w:bottom w:val="nil"/>
          <w:right w:val="nil"/>
          <w:between w:val="nil"/>
        </w:pBdr>
        <w:spacing w:line="288" w:lineRule="auto"/>
        <w:ind w:left="0" w:hanging="2"/>
        <w:jc w:val="both"/>
        <w:rPr>
          <w:rFonts w:eastAsia="Arial"/>
          <w:color w:val="000000"/>
        </w:rPr>
      </w:pPr>
      <w:r>
        <w:rPr>
          <w:rFonts w:eastAsia="Arial"/>
          <w:color w:val="000000"/>
        </w:rPr>
        <w:t xml:space="preserve">1. Avaliação, Validação, Diagnóstico e Desenvolvimento de Produtos Aplicados à Saúde Humana, Animal e Meio Ambiente, </w:t>
      </w:r>
    </w:p>
    <w:p w14:paraId="2303F485" w14:textId="77777777" w:rsidR="00676150" w:rsidRDefault="006748D8">
      <w:pPr>
        <w:widowControl/>
        <w:pBdr>
          <w:top w:val="nil"/>
          <w:left w:val="nil"/>
          <w:bottom w:val="nil"/>
          <w:right w:val="nil"/>
          <w:between w:val="nil"/>
        </w:pBdr>
        <w:spacing w:line="288" w:lineRule="auto"/>
        <w:ind w:left="0" w:hanging="2"/>
        <w:jc w:val="both"/>
        <w:rPr>
          <w:rFonts w:eastAsia="Arial"/>
          <w:color w:val="000000"/>
        </w:rPr>
      </w:pPr>
      <w:r>
        <w:rPr>
          <w:rFonts w:eastAsia="Arial"/>
          <w:color w:val="000000"/>
        </w:rPr>
        <w:t>2. Ensino, Assistência e Avaliação das Tecnologias Aplicadas à Saúde.</w:t>
      </w:r>
    </w:p>
    <w:p w14:paraId="69C85B25" w14:textId="77777777" w:rsidR="00676150" w:rsidRDefault="00676150">
      <w:pPr>
        <w:widowControl/>
        <w:pBdr>
          <w:top w:val="nil"/>
          <w:left w:val="nil"/>
          <w:bottom w:val="nil"/>
          <w:right w:val="nil"/>
          <w:between w:val="nil"/>
        </w:pBdr>
        <w:spacing w:line="288" w:lineRule="auto"/>
        <w:ind w:left="0" w:hanging="2"/>
        <w:jc w:val="both"/>
        <w:rPr>
          <w:rFonts w:eastAsia="Arial"/>
          <w:color w:val="000000"/>
        </w:rPr>
      </w:pPr>
    </w:p>
    <w:p w14:paraId="465D898F"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br w:type="page"/>
      </w:r>
      <w:r>
        <w:rPr>
          <w:rFonts w:eastAsia="Arial"/>
          <w:color w:val="000000"/>
        </w:rPr>
        <w:lastRenderedPageBreak/>
        <w:t>Anexo II: Ficha de Inscrição</w:t>
      </w:r>
    </w:p>
    <w:p w14:paraId="0D731B1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p w14:paraId="13E37A5B"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INFORMAÇÕES PESSOAIS:</w:t>
      </w:r>
    </w:p>
    <w:p w14:paraId="18D9BA98" w14:textId="77777777" w:rsidR="00676150" w:rsidRDefault="006748D8">
      <w:pPr>
        <w:widowControl/>
        <w:pBdr>
          <w:top w:val="nil"/>
          <w:left w:val="nil"/>
          <w:bottom w:val="nil"/>
          <w:right w:val="nil"/>
          <w:between w:val="nil"/>
        </w:pBdr>
        <w:tabs>
          <w:tab w:val="left" w:pos="1050"/>
        </w:tabs>
        <w:spacing w:line="240" w:lineRule="auto"/>
        <w:ind w:left="0" w:hanging="2"/>
        <w:jc w:val="both"/>
        <w:rPr>
          <w:rFonts w:eastAsia="Arial"/>
          <w:color w:val="000000"/>
        </w:rPr>
      </w:pPr>
      <w:r>
        <w:rPr>
          <w:rFonts w:eastAsia="Arial"/>
          <w:color w:val="000000"/>
        </w:rPr>
        <w:t>Nome:_______________________________________________________________________</w:t>
      </w:r>
    </w:p>
    <w:p w14:paraId="73D82245" w14:textId="77777777" w:rsidR="00676150" w:rsidRDefault="006748D8">
      <w:pPr>
        <w:widowControl/>
        <w:pBdr>
          <w:top w:val="nil"/>
          <w:left w:val="nil"/>
          <w:bottom w:val="nil"/>
          <w:right w:val="nil"/>
          <w:between w:val="nil"/>
        </w:pBdr>
        <w:spacing w:line="240" w:lineRule="auto"/>
        <w:ind w:left="0" w:hanging="2"/>
        <w:rPr>
          <w:rFonts w:eastAsia="Arial"/>
          <w:color w:val="000000"/>
        </w:rPr>
      </w:pPr>
      <w:r>
        <w:rPr>
          <w:rFonts w:eastAsia="Arial"/>
          <w:color w:val="000000"/>
        </w:rPr>
        <w:t>Endereço Residencial:_____________________________________________N</w:t>
      </w:r>
      <w:r>
        <w:rPr>
          <w:rFonts w:eastAsia="Arial"/>
          <w:color w:val="000000"/>
          <w:vertAlign w:val="superscript"/>
        </w:rPr>
        <w:t>o</w:t>
      </w:r>
      <w:r>
        <w:rPr>
          <w:rFonts w:eastAsia="Arial"/>
          <w:color w:val="000000"/>
        </w:rPr>
        <w:t>___________</w:t>
      </w:r>
    </w:p>
    <w:p w14:paraId="45A7B517" w14:textId="77777777" w:rsidR="00676150" w:rsidRDefault="006748D8">
      <w:pPr>
        <w:widowControl/>
        <w:pBdr>
          <w:top w:val="nil"/>
          <w:left w:val="nil"/>
          <w:bottom w:val="nil"/>
          <w:right w:val="nil"/>
          <w:between w:val="nil"/>
        </w:pBdr>
        <w:spacing w:line="240" w:lineRule="auto"/>
        <w:ind w:left="0" w:hanging="2"/>
        <w:rPr>
          <w:rFonts w:eastAsia="Arial"/>
          <w:color w:val="000000"/>
        </w:rPr>
      </w:pPr>
      <w:r>
        <w:rPr>
          <w:rFonts w:eastAsia="Arial"/>
          <w:color w:val="000000"/>
        </w:rPr>
        <w:t>Complemento______________ Bairro:________________________ Cidade:______________</w:t>
      </w:r>
    </w:p>
    <w:p w14:paraId="4DDB0F4B"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Estado:_________CEP:_________________________Tel:_____________________________</w:t>
      </w:r>
    </w:p>
    <w:p w14:paraId="67E68536"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E-mail: ______________________________________________________________________</w:t>
      </w:r>
    </w:p>
    <w:p w14:paraId="11916813"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Pai:_________________________________________________________________________</w:t>
      </w:r>
    </w:p>
    <w:p w14:paraId="1252534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Mãe:________________________________________________________________________</w:t>
      </w:r>
    </w:p>
    <w:p w14:paraId="7B50C0D9"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Data de Nascimento: ___/____/______ Naturalidade:__________________________________</w:t>
      </w:r>
    </w:p>
    <w:p w14:paraId="640335A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Nacionalidade:_____________________________ CPF: ______________________________</w:t>
      </w:r>
    </w:p>
    <w:p w14:paraId="6A2EF69A"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RG No:______________________________. UF: ______. Data de Emissão: ____/____/_____</w:t>
      </w:r>
    </w:p>
    <w:p w14:paraId="26B75A19"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Sexo: F (    )       M (    )      Estado Civil: (   ) solteiro (   ) casado (   ) divorciado (   ) outros.</w:t>
      </w:r>
    </w:p>
    <w:p w14:paraId="630836FD"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Título Eleitoral: _______________. UF: ____. Zona ____. Seção: ____. Emissão: ___/___/____</w:t>
      </w:r>
    </w:p>
    <w:p w14:paraId="4D3273CE" w14:textId="77777777" w:rsidR="00676150" w:rsidRDefault="00676150">
      <w:pPr>
        <w:widowControl/>
        <w:pBdr>
          <w:top w:val="nil"/>
          <w:left w:val="nil"/>
          <w:bottom w:val="nil"/>
          <w:right w:val="nil"/>
          <w:between w:val="nil"/>
        </w:pBdr>
        <w:spacing w:line="240" w:lineRule="auto"/>
        <w:ind w:left="0" w:hanging="2"/>
        <w:jc w:val="both"/>
        <w:rPr>
          <w:rFonts w:eastAsia="Arial"/>
          <w:color w:val="000000"/>
          <w:u w:val="single"/>
        </w:rPr>
      </w:pPr>
    </w:p>
    <w:p w14:paraId="2391954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FORMAÇÃO - CURSO SUPERIOR</w:t>
      </w:r>
    </w:p>
    <w:p w14:paraId="2317BC47"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Graduação em: _______________________________________________________________</w:t>
      </w:r>
    </w:p>
    <w:p w14:paraId="609EA537"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Instituição de Ensino: __________________________________________________________</w:t>
      </w:r>
    </w:p>
    <w:p w14:paraId="41351C60"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Ano de Obtenção do título________.</w:t>
      </w:r>
    </w:p>
    <w:p w14:paraId="2D8E7035"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p w14:paraId="4C737938"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INFORMAÇÕES QUANTO AO EXAME DE CONHECIMENTO ESPECÍFICO E ORIENTADORES:</w:t>
      </w:r>
    </w:p>
    <w:p w14:paraId="04FE3CA1"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Eu, ________________________________________________________________________, informo que o estou ciente que a concorrência do edital é pela VAGA DO ORIENTADOR, conforme descrito no item 3.2 do Edital 02/2019, onde estou concorrendo a vaga fornecida pelo Prof.(a) Dr.(a),___________________________________, como primeira opção, ou do Prof.(a) Dr.(a),____________________________________, como segunda opção (</w:t>
      </w:r>
      <w:r>
        <w:rPr>
          <w:rFonts w:eastAsia="Arial"/>
          <w:b/>
          <w:color w:val="000000"/>
          <w:u w:val="single"/>
        </w:rPr>
        <w:t>obrigatório a inserção do nome dos prováveis orientadores</w:t>
      </w:r>
      <w:r>
        <w:rPr>
          <w:rFonts w:eastAsia="Arial"/>
          <w:color w:val="000000"/>
        </w:rPr>
        <w:t>)</w:t>
      </w:r>
    </w:p>
    <w:p w14:paraId="2868937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p w14:paraId="4EED8E00"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DECLARAÇÃO</w:t>
      </w:r>
    </w:p>
    <w:p w14:paraId="0A6D6D1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Declaro ter lido e estar de acordo com o edital 02/2019 do PPGAAS, e que estou concorrendo às vagas destinadas à:</w:t>
      </w:r>
    </w:p>
    <w:p w14:paraId="22FE0191"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 ) Ampla concorrência</w:t>
      </w:r>
    </w:p>
    <w:p w14:paraId="058EC9BB"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 ) Vagas reservadas para pretos, pardos e indígenas (</w:t>
      </w:r>
      <w:r>
        <w:rPr>
          <w:rFonts w:eastAsia="Arial"/>
          <w:b/>
          <w:color w:val="000000"/>
          <w:u w:val="single"/>
        </w:rPr>
        <w:t xml:space="preserve">Apresentar assinatura do termo de </w:t>
      </w:r>
      <w:proofErr w:type="spellStart"/>
      <w:r>
        <w:rPr>
          <w:rFonts w:eastAsia="Arial"/>
          <w:b/>
          <w:color w:val="000000"/>
          <w:u w:val="single"/>
        </w:rPr>
        <w:t>autodeclaração</w:t>
      </w:r>
      <w:proofErr w:type="spellEnd"/>
      <w:r>
        <w:rPr>
          <w:rFonts w:eastAsia="Arial"/>
          <w:b/>
          <w:color w:val="000000"/>
          <w:u w:val="single"/>
        </w:rPr>
        <w:t xml:space="preserve"> étnico-racial</w:t>
      </w:r>
      <w:r>
        <w:rPr>
          <w:rFonts w:eastAsia="Arial"/>
          <w:color w:val="000000"/>
        </w:rPr>
        <w:t>)</w:t>
      </w:r>
    </w:p>
    <w:p w14:paraId="51DDCB4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Declaro ainda que estou concorrendo, neste processo seletivo a apenas uma vaga no programa de acordo com a classificação final, em ordem decrescente de notas, dentro do limite de vagas por orientador.</w:t>
      </w:r>
    </w:p>
    <w:p w14:paraId="44CCFD93"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p w14:paraId="0728B783" w14:textId="77777777" w:rsidR="00676150" w:rsidRDefault="006748D8">
      <w:pPr>
        <w:ind w:left="0" w:hanging="2"/>
        <w:jc w:val="center"/>
      </w:pPr>
      <w:r>
        <w:t xml:space="preserve">________________, ____ de ______________ </w:t>
      </w:r>
      <w:proofErr w:type="spellStart"/>
      <w:r>
        <w:t>de</w:t>
      </w:r>
      <w:proofErr w:type="spellEnd"/>
      <w:r>
        <w:t xml:space="preserve"> ______.</w:t>
      </w:r>
    </w:p>
    <w:p w14:paraId="4014DE87" w14:textId="77777777" w:rsidR="00676150" w:rsidRDefault="00676150">
      <w:pPr>
        <w:ind w:left="0" w:hanging="2"/>
      </w:pPr>
    </w:p>
    <w:p w14:paraId="7BA9B4E2" w14:textId="77777777" w:rsidR="00676150" w:rsidRDefault="006748D8">
      <w:pPr>
        <w:ind w:left="0" w:hanging="2"/>
        <w:jc w:val="center"/>
      </w:pPr>
      <w:r>
        <w:t>_____________________________________</w:t>
      </w:r>
      <w:r>
        <w:rPr>
          <w:noProof/>
          <w:lang w:val="pt-BR" w:eastAsia="pt-BR"/>
        </w:rPr>
        <mc:AlternateContent>
          <mc:Choice Requires="wps">
            <w:drawing>
              <wp:anchor distT="0" distB="0" distL="114300" distR="114300" simplePos="0" relativeHeight="251658240" behindDoc="0" locked="0" layoutInCell="1" hidden="0" allowOverlap="1" wp14:anchorId="6C3F010D" wp14:editId="481830FB">
                <wp:simplePos x="0" y="0"/>
                <wp:positionH relativeFrom="column">
                  <wp:posOffset>12701</wp:posOffset>
                </wp:positionH>
                <wp:positionV relativeFrom="paragraph">
                  <wp:posOffset>0</wp:posOffset>
                </wp:positionV>
                <wp:extent cx="828675" cy="520065"/>
                <wp:effectExtent l="0" t="0" r="0" b="0"/>
                <wp:wrapNone/>
                <wp:docPr id="1026" name="Retângulo 1026"/>
                <wp:cNvGraphicFramePr/>
                <a:graphic xmlns:a="http://schemas.openxmlformats.org/drawingml/2006/main">
                  <a:graphicData uri="http://schemas.microsoft.com/office/word/2010/wordprocessingShape">
                    <wps:wsp>
                      <wps:cNvSpPr/>
                      <wps:spPr>
                        <a:xfrm>
                          <a:off x="4386516" y="3600929"/>
                          <a:ext cx="1918968" cy="358143"/>
                        </a:xfrm>
                        <a:prstGeom prst="rect">
                          <a:avLst/>
                        </a:prstGeom>
                        <a:solidFill>
                          <a:srgbClr val="D8D8D8"/>
                        </a:solidFill>
                        <a:ln w="9525" cap="flat" cmpd="sng">
                          <a:solidFill>
                            <a:srgbClr val="000000"/>
                          </a:solidFill>
                          <a:prstDash val="solid"/>
                          <a:round/>
                          <a:headEnd type="none" w="sm" len="sm"/>
                          <a:tailEnd type="none" w="sm" len="sm"/>
                        </a:ln>
                      </wps:spPr>
                      <wps:txbx>
                        <w:txbxContent>
                          <w:p w14:paraId="53AC7135" w14:textId="77777777" w:rsidR="00526C41" w:rsidRDefault="00526C4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id="Retângulo 1026" o:spid="_x0000_s1026" style="position:absolute;left:0;text-align:left;margin-left:1pt;margin-top:0;width:65.25pt;height:4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" fillcolor="#d8d8d8">
                <v:stroke startarrowwidth="narrow" startarrowlength="short" endarrowwidth="narrow" endarrowlength="short" joinstyle="round"/>
                <v:textbox inset="2.53958mm,2.53958mm,2.53958mm,2.53958mm">
                  <w:txbxContent>
                    <w:p w14:paraId="2A1441BF" w14:textId="77777777" w:rsidR="00526C41" w:rsidRDefault="00526C41">
                      <w:pPr>
                        <w:spacing w:line="240" w:lineRule="auto"/>
                        <w:ind w:left="0" w:hanging="2"/>
                      </w:pPr>
                    </w:p>
                  </w:txbxContent>
                </v:textbox>
              </v:rect>
            </w:pict>
          </mc:Fallback>
        </mc:AlternateContent>
      </w:r>
    </w:p>
    <w:p w14:paraId="388D4C1F" w14:textId="77777777" w:rsidR="00676150" w:rsidRDefault="006748D8">
      <w:pPr>
        <w:ind w:left="0" w:hanging="2"/>
        <w:jc w:val="center"/>
      </w:pPr>
      <w:r>
        <w:t>Assinatura do Candidato</w:t>
      </w:r>
    </w:p>
    <w:p w14:paraId="1FAE0B38" w14:textId="77777777" w:rsidR="00676150" w:rsidRDefault="00676150">
      <w:pPr>
        <w:ind w:left="0" w:hanging="2"/>
        <w:jc w:val="both"/>
      </w:pPr>
    </w:p>
    <w:p w14:paraId="72F12188" w14:textId="77777777" w:rsidR="00676150" w:rsidRDefault="006748D8">
      <w:pPr>
        <w:ind w:left="0" w:hanging="2"/>
        <w:jc w:val="center"/>
      </w:pPr>
      <w:r>
        <w:br w:type="page"/>
      </w:r>
      <w:r>
        <w:lastRenderedPageBreak/>
        <w:t xml:space="preserve">Anexo III: Termo de </w:t>
      </w:r>
      <w:proofErr w:type="spellStart"/>
      <w:r>
        <w:t>autodeclaração</w:t>
      </w:r>
      <w:proofErr w:type="spellEnd"/>
      <w:r>
        <w:t xml:space="preserve"> étnico-racial</w:t>
      </w:r>
    </w:p>
    <w:p w14:paraId="27A05578" w14:textId="77777777" w:rsidR="00676150" w:rsidRDefault="00676150">
      <w:pPr>
        <w:ind w:left="0" w:hanging="2"/>
      </w:pPr>
    </w:p>
    <w:p w14:paraId="4CFBA832" w14:textId="77777777" w:rsidR="00676150" w:rsidRDefault="006748D8">
      <w:pPr>
        <w:ind w:left="0" w:hanging="2"/>
        <w:jc w:val="both"/>
      </w:pPr>
      <w:r>
        <w:t xml:space="preserve">Eu, ________________________________________________, CPF ___________________, portador do documento de identidade ______________, declaro, para o fim específico de atender à documentação exigida pela Resolução CONSUNI 07/2015 e aderir ao Edital do Processo Seletivo do Programa de Pós-Graduação </w:t>
      </w:r>
      <w:proofErr w:type="spellStart"/>
      <w:r>
        <w:rPr>
          <w:i/>
        </w:rPr>
        <w:t>Stricto</w:t>
      </w:r>
      <w:proofErr w:type="spellEnd"/>
      <w:r>
        <w:rPr>
          <w:i/>
        </w:rPr>
        <w:t xml:space="preserve"> </w:t>
      </w:r>
      <w:proofErr w:type="spellStart"/>
      <w:r>
        <w:rPr>
          <w:i/>
        </w:rPr>
        <w:t>Sensu</w:t>
      </w:r>
      <w:proofErr w:type="spellEnd"/>
      <w:r>
        <w:rPr>
          <w:i/>
        </w:rPr>
        <w:t xml:space="preserve"> </w:t>
      </w:r>
      <w:r>
        <w:t>em Assistência e Avaliação em Saúde da Faculdade de Farmácia da Universidade Federal de Goiás da Universidade Federal de Goiás, em nível de Mestrado, me autodeclaro:</w:t>
      </w:r>
    </w:p>
    <w:p w14:paraId="6D706A91" w14:textId="77777777" w:rsidR="00676150" w:rsidRDefault="006748D8">
      <w:pPr>
        <w:ind w:left="0" w:hanging="2"/>
        <w:jc w:val="both"/>
      </w:pPr>
      <w:r>
        <w:t>(  ) preto</w:t>
      </w:r>
    </w:p>
    <w:p w14:paraId="0CB525CE" w14:textId="77777777" w:rsidR="00676150" w:rsidRDefault="006748D8">
      <w:pPr>
        <w:ind w:left="0" w:hanging="2"/>
        <w:jc w:val="both"/>
      </w:pPr>
      <w:r>
        <w:t>(  ) pardo</w:t>
      </w:r>
    </w:p>
    <w:p w14:paraId="1C77FD52" w14:textId="77777777" w:rsidR="00676150" w:rsidRDefault="006748D8">
      <w:pPr>
        <w:ind w:left="0" w:hanging="2"/>
        <w:jc w:val="both"/>
      </w:pPr>
      <w:r>
        <w:t xml:space="preserve">(  ) indígena </w:t>
      </w:r>
    </w:p>
    <w:p w14:paraId="423DF015" w14:textId="77777777" w:rsidR="00676150" w:rsidRDefault="006748D8">
      <w:pPr>
        <w:ind w:left="0" w:hanging="2"/>
        <w:jc w:val="both"/>
      </w:pPr>
      <w: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14:paraId="5D301F6F" w14:textId="77777777" w:rsidR="00676150" w:rsidRDefault="00676150">
      <w:pPr>
        <w:ind w:left="0" w:hanging="2"/>
        <w:jc w:val="both"/>
      </w:pPr>
    </w:p>
    <w:p w14:paraId="1A32BBF2" w14:textId="77777777" w:rsidR="00676150" w:rsidRDefault="006748D8">
      <w:pPr>
        <w:ind w:left="0" w:hanging="2"/>
        <w:jc w:val="center"/>
      </w:pPr>
      <w:r>
        <w:t xml:space="preserve">________________, ____ de ______________ </w:t>
      </w:r>
      <w:proofErr w:type="spellStart"/>
      <w:r>
        <w:t>de</w:t>
      </w:r>
      <w:proofErr w:type="spellEnd"/>
      <w:r>
        <w:t xml:space="preserve"> ______.</w:t>
      </w:r>
    </w:p>
    <w:p w14:paraId="2760E57E" w14:textId="77777777" w:rsidR="00676150" w:rsidRDefault="00676150">
      <w:pPr>
        <w:ind w:left="0" w:hanging="2"/>
      </w:pPr>
    </w:p>
    <w:p w14:paraId="4B50DD8D" w14:textId="77777777" w:rsidR="00676150" w:rsidRDefault="006748D8">
      <w:pPr>
        <w:ind w:left="0" w:hanging="2"/>
        <w:jc w:val="center"/>
      </w:pPr>
      <w:r>
        <w:t>_____________________________________</w:t>
      </w:r>
    </w:p>
    <w:p w14:paraId="78504EB3" w14:textId="77777777" w:rsidR="00676150" w:rsidRDefault="006748D8">
      <w:pPr>
        <w:ind w:left="0" w:hanging="2"/>
        <w:jc w:val="center"/>
      </w:pPr>
      <w:r>
        <w:t>Assinatura do Candidato</w:t>
      </w:r>
    </w:p>
    <w:p w14:paraId="3BE8191F" w14:textId="77777777" w:rsidR="00676150" w:rsidRDefault="00676150">
      <w:pPr>
        <w:ind w:left="0" w:hanging="2"/>
        <w:jc w:val="both"/>
      </w:pPr>
    </w:p>
    <w:p w14:paraId="521889E9" w14:textId="77777777" w:rsidR="00676150" w:rsidRDefault="00676150">
      <w:pPr>
        <w:ind w:left="0" w:hanging="2"/>
        <w:jc w:val="both"/>
      </w:pPr>
    </w:p>
    <w:p w14:paraId="126F8CB5" w14:textId="77777777" w:rsidR="00676150" w:rsidRDefault="006748D8">
      <w:pPr>
        <w:ind w:left="0" w:hanging="2"/>
        <w:jc w:val="both"/>
      </w:pPr>
      <w:r>
        <w:t xml:space="preserve">Para atender ao disposto no parágrafo único do </w:t>
      </w:r>
      <w:proofErr w:type="spellStart"/>
      <w:r>
        <w:t>Art</w:t>
      </w:r>
      <w:proofErr w:type="spellEnd"/>
      <w:r>
        <w:t xml:space="preserve">. 2º da Resolução CONSUNI Nº 7, de 24 de abril de 2015, no caso de indígena, deve ser apresentado, no ato da matrícula no curso, </w:t>
      </w:r>
      <w:r>
        <w:rPr>
          <w:color w:val="222222"/>
          <w:highlight w:val="white"/>
        </w:rPr>
        <w:t>cópia do registro administrativo de nascimento e óbito de índios (RANI)</w:t>
      </w:r>
      <w:r>
        <w:rPr>
          <w:i/>
          <w:color w:val="222222"/>
          <w:highlight w:val="white"/>
        </w:rPr>
        <w:t xml:space="preserve"> </w:t>
      </w:r>
      <w:r>
        <w:rPr>
          <w:b/>
        </w:rPr>
        <w:t>OU</w:t>
      </w:r>
      <w:r>
        <w:t xml:space="preserve"> declaração de pertencimento emitida pelo grupo indígena assinada por liderança local.</w:t>
      </w:r>
    </w:p>
    <w:p w14:paraId="5C75C628" w14:textId="77777777" w:rsidR="00676150" w:rsidRDefault="006748D8">
      <w:pPr>
        <w:ind w:left="0" w:hanging="2"/>
        <w:jc w:val="center"/>
      </w:pPr>
      <w:r>
        <w:br w:type="page"/>
      </w:r>
      <w:r>
        <w:lastRenderedPageBreak/>
        <w:t>Anexo IV: Carta de ciência do provável orientador</w:t>
      </w:r>
    </w:p>
    <w:p w14:paraId="2D3FD488" w14:textId="77777777" w:rsidR="00676150" w:rsidRDefault="00676150">
      <w:pPr>
        <w:spacing w:line="360" w:lineRule="auto"/>
        <w:ind w:left="0" w:hanging="2"/>
        <w:jc w:val="both"/>
      </w:pPr>
    </w:p>
    <w:p w14:paraId="04C943BF" w14:textId="77777777" w:rsidR="00676150" w:rsidRDefault="006748D8">
      <w:pPr>
        <w:spacing w:line="360" w:lineRule="auto"/>
        <w:ind w:left="0" w:hanging="2"/>
        <w:jc w:val="both"/>
      </w:pPr>
      <w:r>
        <w:t>Declaro estar ciente de que o(a) candidato(a) _______________________________________ concorrerá a uma vaga por mim disponibilizada para orientação no processo seletivo 2020-1 para o Programa de Pós-Graduação em Assistência e Avaliação em Saúde da Faculdade de Farmácia da Universidade Federal de Goiás, vaga pleiteada para o nível de mestrado, e que se aprovado(a), aceito a incumbência de orientá-lo(a).</w:t>
      </w:r>
    </w:p>
    <w:p w14:paraId="38389DCD" w14:textId="77777777" w:rsidR="00676150" w:rsidRDefault="00676150">
      <w:pPr>
        <w:spacing w:line="360" w:lineRule="auto"/>
        <w:ind w:left="0" w:hanging="2"/>
        <w:jc w:val="both"/>
      </w:pPr>
    </w:p>
    <w:p w14:paraId="6F0A89C7" w14:textId="77777777" w:rsidR="00676150" w:rsidRDefault="006748D8">
      <w:pPr>
        <w:spacing w:line="360" w:lineRule="auto"/>
        <w:ind w:left="0" w:hanging="2"/>
        <w:jc w:val="both"/>
      </w:pPr>
      <w:r>
        <w:t>Goiânia, ____/_____/20__</w:t>
      </w:r>
    </w:p>
    <w:p w14:paraId="02547C00" w14:textId="77777777" w:rsidR="00676150" w:rsidRDefault="00676150">
      <w:pPr>
        <w:spacing w:line="360" w:lineRule="auto"/>
        <w:ind w:left="0" w:hanging="2"/>
        <w:jc w:val="both"/>
      </w:pPr>
    </w:p>
    <w:p w14:paraId="7E25C445" w14:textId="77777777" w:rsidR="00676150" w:rsidRDefault="006748D8">
      <w:pPr>
        <w:spacing w:line="360" w:lineRule="auto"/>
        <w:ind w:left="0" w:hanging="2"/>
        <w:jc w:val="both"/>
      </w:pPr>
      <w:r>
        <w:t>Assinatura e Carimbo do Professor(a) que é pleiteado como Orientador(a)</w:t>
      </w:r>
    </w:p>
    <w:p w14:paraId="09E774B9" w14:textId="77777777" w:rsidR="00676150" w:rsidRDefault="00676150">
      <w:pPr>
        <w:spacing w:line="360" w:lineRule="auto"/>
        <w:ind w:left="0" w:hanging="2"/>
        <w:jc w:val="both"/>
      </w:pPr>
    </w:p>
    <w:p w14:paraId="0F7585BF" w14:textId="77777777" w:rsidR="00676150" w:rsidRDefault="006748D8">
      <w:pPr>
        <w:spacing w:line="360" w:lineRule="auto"/>
        <w:ind w:left="0" w:hanging="2"/>
        <w:jc w:val="both"/>
      </w:pPr>
      <w:r>
        <w:t>Nome do(a) Orientador(a):___________________________________________________</w:t>
      </w:r>
    </w:p>
    <w:p w14:paraId="2A98AE21" w14:textId="77777777" w:rsidR="00676150" w:rsidRDefault="00676150">
      <w:pPr>
        <w:spacing w:line="360" w:lineRule="auto"/>
        <w:ind w:left="0" w:hanging="2"/>
        <w:jc w:val="both"/>
      </w:pPr>
    </w:p>
    <w:p w14:paraId="3E5CF53D" w14:textId="77777777" w:rsidR="00676150" w:rsidRDefault="006748D8">
      <w:pPr>
        <w:ind w:left="0" w:hanging="2"/>
        <w:jc w:val="center"/>
      </w:pPr>
      <w:r>
        <w:br w:type="page"/>
      </w:r>
      <w:r>
        <w:lastRenderedPageBreak/>
        <w:t>Anexo V: Formulário de Isenção de Taxa de Inscrição</w:t>
      </w:r>
    </w:p>
    <w:p w14:paraId="0F39096B" w14:textId="77777777" w:rsidR="00676150" w:rsidRDefault="00676150">
      <w:pPr>
        <w:ind w:left="0" w:hanging="2"/>
        <w:jc w:val="both"/>
      </w:pPr>
    </w:p>
    <w:p w14:paraId="1A2B02B3" w14:textId="77777777" w:rsidR="00676150" w:rsidRDefault="006748D8">
      <w:pPr>
        <w:ind w:left="0" w:hanging="2"/>
        <w:jc w:val="both"/>
      </w:pPr>
      <w:r>
        <w:rPr>
          <w:b/>
        </w:rPr>
        <w:t>Isenção do Pagamento da Taxa de Inscrição referente ao Decreto Federal n. 9.462, de 08 de agosto de 2018.</w:t>
      </w:r>
    </w:p>
    <w:p w14:paraId="7F1342AC" w14:textId="77777777" w:rsidR="00676150" w:rsidRDefault="00676150">
      <w:pPr>
        <w:ind w:left="0" w:hanging="2"/>
        <w:jc w:val="both"/>
      </w:pPr>
    </w:p>
    <w:p w14:paraId="20F1C2C9" w14:textId="77777777" w:rsidR="00676150" w:rsidRDefault="006748D8">
      <w:pPr>
        <w:ind w:left="0" w:hanging="2"/>
        <w:jc w:val="both"/>
        <w:rPr>
          <w:sz w:val="16"/>
          <w:szCs w:val="16"/>
        </w:rPr>
      </w:pPr>
      <w:r>
        <w:rPr>
          <w:b/>
          <w:sz w:val="16"/>
          <w:szCs w:val="16"/>
        </w:rPr>
        <w:t xml:space="preserve">Nº Programa de Integração Social (PIS*) ou nº de </w:t>
      </w:r>
      <w:proofErr w:type="spellStart"/>
      <w:r>
        <w:rPr>
          <w:b/>
          <w:sz w:val="16"/>
          <w:szCs w:val="16"/>
        </w:rPr>
        <w:t>idenficação</w:t>
      </w:r>
      <w:proofErr w:type="spellEnd"/>
      <w:r>
        <w:rPr>
          <w:b/>
          <w:sz w:val="16"/>
          <w:szCs w:val="16"/>
        </w:rPr>
        <w:t xml:space="preserve"> social (NIS*): _________________________</w:t>
      </w:r>
    </w:p>
    <w:p w14:paraId="75CA6E0F" w14:textId="77777777" w:rsidR="00676150" w:rsidRDefault="006748D8">
      <w:pPr>
        <w:ind w:left="0" w:hanging="2"/>
        <w:jc w:val="both"/>
        <w:rPr>
          <w:sz w:val="16"/>
          <w:szCs w:val="16"/>
        </w:rPr>
      </w:pPr>
      <w:r>
        <w:rPr>
          <w:b/>
          <w:sz w:val="16"/>
          <w:szCs w:val="16"/>
        </w:rPr>
        <w:t>Nº do Cadastro Único para Programas Sociais do Governo Federal (CADÚNICO**): _____________________</w:t>
      </w:r>
    </w:p>
    <w:p w14:paraId="71ED3BDE" w14:textId="77777777" w:rsidR="00676150" w:rsidRDefault="00676150">
      <w:pPr>
        <w:ind w:left="0" w:hanging="2"/>
        <w:jc w:val="both"/>
      </w:pPr>
    </w:p>
    <w:p w14:paraId="351EAEC2" w14:textId="77777777" w:rsidR="00676150" w:rsidRDefault="006748D8">
      <w:pPr>
        <w:ind w:left="0" w:hanging="2"/>
        <w:jc w:val="both"/>
      </w:pPr>
      <w:r>
        <w:t>Eu, _________________________________________________ (nome completo), portador do CPF nº ___________________, pretendendo concorrer a uma vaga para o Curso de Pós-Graduação Assistência e Avaliação em Saúde – PPGAAS, campus do município de Goiânia, referente ao Edital nº 02/2019, solicito isenção da taxa de inscrição anexando a documentação comprobatória prevista no Edital.</w:t>
      </w:r>
    </w:p>
    <w:p w14:paraId="75230CBC" w14:textId="77777777" w:rsidR="00676150" w:rsidRDefault="00676150">
      <w:pPr>
        <w:ind w:left="0" w:hanging="2"/>
        <w:jc w:val="both"/>
      </w:pPr>
    </w:p>
    <w:p w14:paraId="5CAC7458" w14:textId="77777777" w:rsidR="00676150" w:rsidRDefault="006748D8">
      <w:pPr>
        <w:ind w:left="0" w:hanging="2"/>
        <w:jc w:val="both"/>
      </w:pPr>
      <w:r>
        <w:t>QUADRO 1 - Relacione as pessoas que compõem o domicílio ao qual você pertence (inclusive você) e complete o quadro abaixo:</w:t>
      </w:r>
    </w:p>
    <w:p w14:paraId="5EF82B1C" w14:textId="77777777" w:rsidR="00676150" w:rsidRDefault="00676150">
      <w:pPr>
        <w:ind w:left="0" w:hanging="2"/>
        <w:jc w:val="both"/>
      </w:pPr>
    </w:p>
    <w:tbl>
      <w:tblPr>
        <w:tblStyle w:val="a2"/>
        <w:tblW w:w="10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889"/>
        <w:gridCol w:w="2292"/>
        <w:gridCol w:w="1414"/>
        <w:gridCol w:w="1818"/>
        <w:gridCol w:w="1365"/>
      </w:tblGrid>
      <w:tr w:rsidR="00676150" w14:paraId="415B56AC" w14:textId="77777777">
        <w:trPr>
          <w:jc w:val="center"/>
        </w:trPr>
        <w:tc>
          <w:tcPr>
            <w:tcW w:w="2824" w:type="dxa"/>
          </w:tcPr>
          <w:p w14:paraId="719AB486" w14:textId="77777777" w:rsidR="00676150" w:rsidRDefault="006748D8">
            <w:pPr>
              <w:ind w:left="0" w:hanging="2"/>
              <w:jc w:val="both"/>
            </w:pPr>
            <w:r>
              <w:t xml:space="preserve">NOME </w:t>
            </w:r>
          </w:p>
        </w:tc>
        <w:tc>
          <w:tcPr>
            <w:tcW w:w="889" w:type="dxa"/>
          </w:tcPr>
          <w:p w14:paraId="570C7356" w14:textId="77777777" w:rsidR="00676150" w:rsidRDefault="006748D8">
            <w:pPr>
              <w:ind w:left="0" w:hanging="2"/>
              <w:jc w:val="both"/>
            </w:pPr>
            <w:r>
              <w:t>IDADE</w:t>
            </w:r>
          </w:p>
        </w:tc>
        <w:tc>
          <w:tcPr>
            <w:tcW w:w="2292" w:type="dxa"/>
          </w:tcPr>
          <w:p w14:paraId="13B1916C" w14:textId="77777777" w:rsidR="00676150" w:rsidRPr="00951DC7" w:rsidRDefault="006748D8">
            <w:pPr>
              <w:ind w:left="0" w:hanging="2"/>
              <w:jc w:val="both"/>
              <w:rPr>
                <w:lang w:val="pt-BR"/>
              </w:rPr>
            </w:pPr>
            <w:r w:rsidRPr="00951DC7">
              <w:rPr>
                <w:lang w:val="pt-BR"/>
              </w:rPr>
              <w:t>PARENTESCO/ VÍNCULO COM O ESTUDANTE***</w:t>
            </w:r>
          </w:p>
        </w:tc>
        <w:tc>
          <w:tcPr>
            <w:tcW w:w="1414" w:type="dxa"/>
          </w:tcPr>
          <w:p w14:paraId="1E249448" w14:textId="77777777" w:rsidR="00676150" w:rsidRDefault="006748D8">
            <w:pPr>
              <w:ind w:left="0" w:hanging="2"/>
              <w:jc w:val="both"/>
            </w:pPr>
            <w:r>
              <w:t xml:space="preserve">ESTADO CIVIL </w:t>
            </w:r>
          </w:p>
        </w:tc>
        <w:tc>
          <w:tcPr>
            <w:tcW w:w="1818" w:type="dxa"/>
          </w:tcPr>
          <w:p w14:paraId="7C5962E6" w14:textId="77777777" w:rsidR="00676150" w:rsidRDefault="006748D8">
            <w:pPr>
              <w:ind w:left="0" w:hanging="2"/>
              <w:jc w:val="both"/>
            </w:pPr>
            <w:r>
              <w:t>OCUPAÇÃO****</w:t>
            </w:r>
          </w:p>
        </w:tc>
        <w:tc>
          <w:tcPr>
            <w:tcW w:w="1365" w:type="dxa"/>
          </w:tcPr>
          <w:p w14:paraId="0C33FC1B" w14:textId="77777777" w:rsidR="00676150" w:rsidRDefault="006748D8">
            <w:pPr>
              <w:ind w:left="0" w:hanging="2"/>
              <w:jc w:val="both"/>
            </w:pPr>
            <w:r>
              <w:t>RENDA BRUTA</w:t>
            </w:r>
          </w:p>
        </w:tc>
      </w:tr>
      <w:tr w:rsidR="00676150" w14:paraId="49778DB5" w14:textId="77777777">
        <w:trPr>
          <w:jc w:val="center"/>
        </w:trPr>
        <w:tc>
          <w:tcPr>
            <w:tcW w:w="2824" w:type="dxa"/>
          </w:tcPr>
          <w:p w14:paraId="6818ED88" w14:textId="77777777" w:rsidR="00676150" w:rsidRDefault="00676150">
            <w:pPr>
              <w:ind w:left="0" w:hanging="2"/>
              <w:jc w:val="both"/>
            </w:pPr>
          </w:p>
        </w:tc>
        <w:tc>
          <w:tcPr>
            <w:tcW w:w="889" w:type="dxa"/>
          </w:tcPr>
          <w:p w14:paraId="1F5D6D93" w14:textId="77777777" w:rsidR="00676150" w:rsidRDefault="00676150">
            <w:pPr>
              <w:ind w:left="0" w:hanging="2"/>
              <w:jc w:val="both"/>
            </w:pPr>
          </w:p>
        </w:tc>
        <w:tc>
          <w:tcPr>
            <w:tcW w:w="2292" w:type="dxa"/>
          </w:tcPr>
          <w:p w14:paraId="5E415AD8" w14:textId="77777777" w:rsidR="00676150" w:rsidRDefault="00676150">
            <w:pPr>
              <w:ind w:left="0" w:hanging="2"/>
              <w:jc w:val="both"/>
            </w:pPr>
          </w:p>
        </w:tc>
        <w:tc>
          <w:tcPr>
            <w:tcW w:w="1414" w:type="dxa"/>
          </w:tcPr>
          <w:p w14:paraId="0C470463" w14:textId="77777777" w:rsidR="00676150" w:rsidRDefault="00676150">
            <w:pPr>
              <w:ind w:left="0" w:hanging="2"/>
              <w:jc w:val="both"/>
            </w:pPr>
          </w:p>
        </w:tc>
        <w:tc>
          <w:tcPr>
            <w:tcW w:w="1818" w:type="dxa"/>
          </w:tcPr>
          <w:p w14:paraId="1B7FFD5E" w14:textId="77777777" w:rsidR="00676150" w:rsidRDefault="00676150">
            <w:pPr>
              <w:ind w:left="0" w:hanging="2"/>
              <w:jc w:val="both"/>
            </w:pPr>
          </w:p>
        </w:tc>
        <w:tc>
          <w:tcPr>
            <w:tcW w:w="1365" w:type="dxa"/>
          </w:tcPr>
          <w:p w14:paraId="1827C9DB" w14:textId="77777777" w:rsidR="00676150" w:rsidRDefault="00676150">
            <w:pPr>
              <w:ind w:left="0" w:hanging="2"/>
              <w:jc w:val="both"/>
            </w:pPr>
          </w:p>
        </w:tc>
      </w:tr>
      <w:tr w:rsidR="00676150" w14:paraId="17D76061" w14:textId="77777777">
        <w:trPr>
          <w:jc w:val="center"/>
        </w:trPr>
        <w:tc>
          <w:tcPr>
            <w:tcW w:w="2824" w:type="dxa"/>
          </w:tcPr>
          <w:p w14:paraId="0A84269C" w14:textId="77777777" w:rsidR="00676150" w:rsidRDefault="00676150">
            <w:pPr>
              <w:ind w:left="0" w:hanging="2"/>
              <w:jc w:val="both"/>
            </w:pPr>
          </w:p>
        </w:tc>
        <w:tc>
          <w:tcPr>
            <w:tcW w:w="889" w:type="dxa"/>
          </w:tcPr>
          <w:p w14:paraId="0AC9D796" w14:textId="77777777" w:rsidR="00676150" w:rsidRDefault="00676150">
            <w:pPr>
              <w:ind w:left="0" w:hanging="2"/>
              <w:jc w:val="both"/>
            </w:pPr>
          </w:p>
        </w:tc>
        <w:tc>
          <w:tcPr>
            <w:tcW w:w="2292" w:type="dxa"/>
          </w:tcPr>
          <w:p w14:paraId="7C604FB5" w14:textId="77777777" w:rsidR="00676150" w:rsidRDefault="00676150">
            <w:pPr>
              <w:ind w:left="0" w:hanging="2"/>
              <w:jc w:val="both"/>
            </w:pPr>
          </w:p>
        </w:tc>
        <w:tc>
          <w:tcPr>
            <w:tcW w:w="1414" w:type="dxa"/>
          </w:tcPr>
          <w:p w14:paraId="15DED821" w14:textId="77777777" w:rsidR="00676150" w:rsidRDefault="00676150">
            <w:pPr>
              <w:ind w:left="0" w:hanging="2"/>
              <w:jc w:val="both"/>
            </w:pPr>
          </w:p>
        </w:tc>
        <w:tc>
          <w:tcPr>
            <w:tcW w:w="1818" w:type="dxa"/>
          </w:tcPr>
          <w:p w14:paraId="211629C1" w14:textId="77777777" w:rsidR="00676150" w:rsidRDefault="00676150">
            <w:pPr>
              <w:ind w:left="0" w:hanging="2"/>
              <w:jc w:val="both"/>
            </w:pPr>
          </w:p>
        </w:tc>
        <w:tc>
          <w:tcPr>
            <w:tcW w:w="1365" w:type="dxa"/>
          </w:tcPr>
          <w:p w14:paraId="6A4C9AB1" w14:textId="77777777" w:rsidR="00676150" w:rsidRDefault="00676150">
            <w:pPr>
              <w:ind w:left="0" w:hanging="2"/>
              <w:jc w:val="both"/>
            </w:pPr>
          </w:p>
        </w:tc>
      </w:tr>
      <w:tr w:rsidR="00676150" w14:paraId="4C955DC0" w14:textId="77777777">
        <w:trPr>
          <w:jc w:val="center"/>
        </w:trPr>
        <w:tc>
          <w:tcPr>
            <w:tcW w:w="2824" w:type="dxa"/>
          </w:tcPr>
          <w:p w14:paraId="3C99282E" w14:textId="77777777" w:rsidR="00676150" w:rsidRDefault="00676150">
            <w:pPr>
              <w:ind w:left="0" w:hanging="2"/>
              <w:jc w:val="both"/>
            </w:pPr>
          </w:p>
        </w:tc>
        <w:tc>
          <w:tcPr>
            <w:tcW w:w="889" w:type="dxa"/>
          </w:tcPr>
          <w:p w14:paraId="5AA7365D" w14:textId="77777777" w:rsidR="00676150" w:rsidRDefault="00676150">
            <w:pPr>
              <w:ind w:left="0" w:hanging="2"/>
              <w:jc w:val="both"/>
            </w:pPr>
          </w:p>
        </w:tc>
        <w:tc>
          <w:tcPr>
            <w:tcW w:w="2292" w:type="dxa"/>
          </w:tcPr>
          <w:p w14:paraId="5BDD7CD4" w14:textId="77777777" w:rsidR="00676150" w:rsidRDefault="00676150">
            <w:pPr>
              <w:ind w:left="0" w:hanging="2"/>
              <w:jc w:val="both"/>
            </w:pPr>
          </w:p>
        </w:tc>
        <w:tc>
          <w:tcPr>
            <w:tcW w:w="1414" w:type="dxa"/>
          </w:tcPr>
          <w:p w14:paraId="5B0AB232" w14:textId="77777777" w:rsidR="00676150" w:rsidRDefault="00676150">
            <w:pPr>
              <w:ind w:left="0" w:hanging="2"/>
              <w:jc w:val="both"/>
            </w:pPr>
          </w:p>
        </w:tc>
        <w:tc>
          <w:tcPr>
            <w:tcW w:w="1818" w:type="dxa"/>
          </w:tcPr>
          <w:p w14:paraId="4463188E" w14:textId="77777777" w:rsidR="00676150" w:rsidRDefault="00676150">
            <w:pPr>
              <w:ind w:left="0" w:hanging="2"/>
              <w:jc w:val="both"/>
            </w:pPr>
          </w:p>
        </w:tc>
        <w:tc>
          <w:tcPr>
            <w:tcW w:w="1365" w:type="dxa"/>
          </w:tcPr>
          <w:p w14:paraId="28B1EB1C" w14:textId="77777777" w:rsidR="00676150" w:rsidRDefault="00676150">
            <w:pPr>
              <w:ind w:left="0" w:hanging="2"/>
              <w:jc w:val="both"/>
            </w:pPr>
          </w:p>
        </w:tc>
      </w:tr>
      <w:tr w:rsidR="00676150" w14:paraId="582DA28A" w14:textId="77777777">
        <w:trPr>
          <w:jc w:val="center"/>
        </w:trPr>
        <w:tc>
          <w:tcPr>
            <w:tcW w:w="2824" w:type="dxa"/>
          </w:tcPr>
          <w:p w14:paraId="193A5AA8" w14:textId="77777777" w:rsidR="00676150" w:rsidRDefault="00676150">
            <w:pPr>
              <w:ind w:left="0" w:hanging="2"/>
              <w:jc w:val="both"/>
            </w:pPr>
          </w:p>
        </w:tc>
        <w:tc>
          <w:tcPr>
            <w:tcW w:w="889" w:type="dxa"/>
          </w:tcPr>
          <w:p w14:paraId="6EB49294" w14:textId="77777777" w:rsidR="00676150" w:rsidRDefault="00676150">
            <w:pPr>
              <w:ind w:left="0" w:hanging="2"/>
              <w:jc w:val="both"/>
            </w:pPr>
          </w:p>
        </w:tc>
        <w:tc>
          <w:tcPr>
            <w:tcW w:w="2292" w:type="dxa"/>
          </w:tcPr>
          <w:p w14:paraId="206836C5" w14:textId="77777777" w:rsidR="00676150" w:rsidRDefault="00676150">
            <w:pPr>
              <w:ind w:left="0" w:hanging="2"/>
              <w:jc w:val="both"/>
            </w:pPr>
          </w:p>
        </w:tc>
        <w:tc>
          <w:tcPr>
            <w:tcW w:w="1414" w:type="dxa"/>
          </w:tcPr>
          <w:p w14:paraId="5909F8E9" w14:textId="77777777" w:rsidR="00676150" w:rsidRDefault="00676150">
            <w:pPr>
              <w:ind w:left="0" w:hanging="2"/>
              <w:jc w:val="both"/>
            </w:pPr>
          </w:p>
        </w:tc>
        <w:tc>
          <w:tcPr>
            <w:tcW w:w="1818" w:type="dxa"/>
          </w:tcPr>
          <w:p w14:paraId="6E9ED836" w14:textId="77777777" w:rsidR="00676150" w:rsidRDefault="00676150">
            <w:pPr>
              <w:ind w:left="0" w:hanging="2"/>
              <w:jc w:val="both"/>
            </w:pPr>
          </w:p>
        </w:tc>
        <w:tc>
          <w:tcPr>
            <w:tcW w:w="1365" w:type="dxa"/>
          </w:tcPr>
          <w:p w14:paraId="5ED97A17" w14:textId="77777777" w:rsidR="00676150" w:rsidRDefault="00676150">
            <w:pPr>
              <w:ind w:left="0" w:hanging="2"/>
              <w:jc w:val="both"/>
            </w:pPr>
          </w:p>
        </w:tc>
      </w:tr>
      <w:tr w:rsidR="00676150" w14:paraId="460CC30C" w14:textId="77777777">
        <w:trPr>
          <w:jc w:val="center"/>
        </w:trPr>
        <w:tc>
          <w:tcPr>
            <w:tcW w:w="2824" w:type="dxa"/>
          </w:tcPr>
          <w:p w14:paraId="69C16E55" w14:textId="77777777" w:rsidR="00676150" w:rsidRDefault="00676150">
            <w:pPr>
              <w:ind w:left="0" w:hanging="2"/>
              <w:jc w:val="both"/>
            </w:pPr>
          </w:p>
        </w:tc>
        <w:tc>
          <w:tcPr>
            <w:tcW w:w="889" w:type="dxa"/>
          </w:tcPr>
          <w:p w14:paraId="3CB2A9CA" w14:textId="77777777" w:rsidR="00676150" w:rsidRDefault="00676150">
            <w:pPr>
              <w:ind w:left="0" w:hanging="2"/>
              <w:jc w:val="both"/>
            </w:pPr>
          </w:p>
        </w:tc>
        <w:tc>
          <w:tcPr>
            <w:tcW w:w="2292" w:type="dxa"/>
          </w:tcPr>
          <w:p w14:paraId="2D288E57" w14:textId="77777777" w:rsidR="00676150" w:rsidRDefault="00676150">
            <w:pPr>
              <w:ind w:left="0" w:hanging="2"/>
              <w:jc w:val="both"/>
            </w:pPr>
          </w:p>
        </w:tc>
        <w:tc>
          <w:tcPr>
            <w:tcW w:w="1414" w:type="dxa"/>
          </w:tcPr>
          <w:p w14:paraId="07E95EEC" w14:textId="77777777" w:rsidR="00676150" w:rsidRDefault="00676150">
            <w:pPr>
              <w:ind w:left="0" w:hanging="2"/>
              <w:jc w:val="both"/>
            </w:pPr>
          </w:p>
        </w:tc>
        <w:tc>
          <w:tcPr>
            <w:tcW w:w="1818" w:type="dxa"/>
          </w:tcPr>
          <w:p w14:paraId="1EEB49DF" w14:textId="77777777" w:rsidR="00676150" w:rsidRDefault="00676150">
            <w:pPr>
              <w:ind w:left="0" w:hanging="2"/>
              <w:jc w:val="both"/>
            </w:pPr>
          </w:p>
        </w:tc>
        <w:tc>
          <w:tcPr>
            <w:tcW w:w="1365" w:type="dxa"/>
          </w:tcPr>
          <w:p w14:paraId="437DA416" w14:textId="77777777" w:rsidR="00676150" w:rsidRDefault="00676150">
            <w:pPr>
              <w:ind w:left="0" w:hanging="2"/>
              <w:jc w:val="both"/>
            </w:pPr>
          </w:p>
        </w:tc>
      </w:tr>
      <w:tr w:rsidR="00676150" w14:paraId="1E5C3C6C" w14:textId="77777777">
        <w:trPr>
          <w:jc w:val="center"/>
        </w:trPr>
        <w:tc>
          <w:tcPr>
            <w:tcW w:w="2824" w:type="dxa"/>
          </w:tcPr>
          <w:p w14:paraId="72A38224" w14:textId="77777777" w:rsidR="00676150" w:rsidRDefault="00676150">
            <w:pPr>
              <w:ind w:left="0" w:hanging="2"/>
              <w:jc w:val="both"/>
            </w:pPr>
          </w:p>
        </w:tc>
        <w:tc>
          <w:tcPr>
            <w:tcW w:w="889" w:type="dxa"/>
          </w:tcPr>
          <w:p w14:paraId="05C496AB" w14:textId="77777777" w:rsidR="00676150" w:rsidRDefault="00676150">
            <w:pPr>
              <w:ind w:left="0" w:hanging="2"/>
              <w:jc w:val="both"/>
            </w:pPr>
          </w:p>
        </w:tc>
        <w:tc>
          <w:tcPr>
            <w:tcW w:w="2292" w:type="dxa"/>
          </w:tcPr>
          <w:p w14:paraId="61D4CDB3" w14:textId="77777777" w:rsidR="00676150" w:rsidRDefault="00676150">
            <w:pPr>
              <w:ind w:left="0" w:hanging="2"/>
              <w:jc w:val="both"/>
            </w:pPr>
          </w:p>
        </w:tc>
        <w:tc>
          <w:tcPr>
            <w:tcW w:w="1414" w:type="dxa"/>
          </w:tcPr>
          <w:p w14:paraId="3BE432FB" w14:textId="77777777" w:rsidR="00676150" w:rsidRDefault="00676150">
            <w:pPr>
              <w:ind w:left="0" w:hanging="2"/>
              <w:jc w:val="both"/>
            </w:pPr>
          </w:p>
        </w:tc>
        <w:tc>
          <w:tcPr>
            <w:tcW w:w="1818" w:type="dxa"/>
          </w:tcPr>
          <w:p w14:paraId="3C8490B0" w14:textId="77777777" w:rsidR="00676150" w:rsidRDefault="00676150">
            <w:pPr>
              <w:ind w:left="0" w:hanging="2"/>
              <w:jc w:val="both"/>
            </w:pPr>
          </w:p>
        </w:tc>
        <w:tc>
          <w:tcPr>
            <w:tcW w:w="1365" w:type="dxa"/>
          </w:tcPr>
          <w:p w14:paraId="44AF910B" w14:textId="77777777" w:rsidR="00676150" w:rsidRDefault="00676150">
            <w:pPr>
              <w:ind w:left="0" w:hanging="2"/>
              <w:jc w:val="both"/>
            </w:pPr>
          </w:p>
        </w:tc>
      </w:tr>
      <w:tr w:rsidR="00676150" w14:paraId="771824B4" w14:textId="77777777">
        <w:trPr>
          <w:jc w:val="center"/>
        </w:trPr>
        <w:tc>
          <w:tcPr>
            <w:tcW w:w="2824" w:type="dxa"/>
          </w:tcPr>
          <w:p w14:paraId="5386C483" w14:textId="77777777" w:rsidR="00676150" w:rsidRDefault="00676150">
            <w:pPr>
              <w:ind w:left="0" w:hanging="2"/>
              <w:jc w:val="both"/>
            </w:pPr>
          </w:p>
        </w:tc>
        <w:tc>
          <w:tcPr>
            <w:tcW w:w="889" w:type="dxa"/>
          </w:tcPr>
          <w:p w14:paraId="742DC827" w14:textId="77777777" w:rsidR="00676150" w:rsidRDefault="00676150">
            <w:pPr>
              <w:ind w:left="0" w:hanging="2"/>
              <w:jc w:val="both"/>
            </w:pPr>
          </w:p>
        </w:tc>
        <w:tc>
          <w:tcPr>
            <w:tcW w:w="2292" w:type="dxa"/>
          </w:tcPr>
          <w:p w14:paraId="1B6475F5" w14:textId="77777777" w:rsidR="00676150" w:rsidRDefault="00676150">
            <w:pPr>
              <w:ind w:left="0" w:hanging="2"/>
              <w:jc w:val="both"/>
            </w:pPr>
          </w:p>
        </w:tc>
        <w:tc>
          <w:tcPr>
            <w:tcW w:w="1414" w:type="dxa"/>
          </w:tcPr>
          <w:p w14:paraId="780E0028" w14:textId="77777777" w:rsidR="00676150" w:rsidRDefault="00676150">
            <w:pPr>
              <w:ind w:left="0" w:hanging="2"/>
              <w:jc w:val="both"/>
            </w:pPr>
          </w:p>
        </w:tc>
        <w:tc>
          <w:tcPr>
            <w:tcW w:w="1818" w:type="dxa"/>
          </w:tcPr>
          <w:p w14:paraId="4C28FBA9" w14:textId="77777777" w:rsidR="00676150" w:rsidRDefault="00676150">
            <w:pPr>
              <w:ind w:left="0" w:hanging="2"/>
              <w:jc w:val="both"/>
            </w:pPr>
          </w:p>
        </w:tc>
        <w:tc>
          <w:tcPr>
            <w:tcW w:w="1365" w:type="dxa"/>
          </w:tcPr>
          <w:p w14:paraId="5B4B696B" w14:textId="77777777" w:rsidR="00676150" w:rsidRDefault="00676150">
            <w:pPr>
              <w:ind w:left="0" w:hanging="2"/>
              <w:jc w:val="both"/>
            </w:pPr>
          </w:p>
        </w:tc>
      </w:tr>
    </w:tbl>
    <w:p w14:paraId="744510BD" w14:textId="77777777" w:rsidR="00676150" w:rsidRDefault="006748D8">
      <w:pPr>
        <w:ind w:left="0" w:hanging="2"/>
        <w:jc w:val="both"/>
      </w:pPr>
      <w:r>
        <w:t>***1- pai/ 2 – mãe/ 3 – irmão/ 4 –esposo(a)/ 5-filho/ 6 – avós/ 7-amigo/ 8- namorado/9 –outros.</w:t>
      </w:r>
    </w:p>
    <w:p w14:paraId="18A00C89" w14:textId="77777777" w:rsidR="00676150" w:rsidRDefault="006748D8">
      <w:pPr>
        <w:ind w:left="0" w:hanging="2"/>
        <w:jc w:val="both"/>
      </w:pPr>
      <w:r>
        <w:t xml:space="preserve">**** Descrever a ocupação de todas as pessoas citados no Quadro 1 e comprovar o rendimento (ou a falta deste) conforme situações especificadas no Edital. </w:t>
      </w:r>
    </w:p>
    <w:p w14:paraId="4F0DB092" w14:textId="77777777" w:rsidR="00676150" w:rsidRDefault="00676150">
      <w:pPr>
        <w:ind w:left="0" w:hanging="2"/>
        <w:jc w:val="both"/>
      </w:pPr>
    </w:p>
    <w:p w14:paraId="5B3BB1D8" w14:textId="77777777" w:rsidR="00676150" w:rsidRDefault="006748D8">
      <w:pPr>
        <w:ind w:left="0" w:hanging="2"/>
      </w:pPr>
      <w:r>
        <w:t xml:space="preserve">________________, ____ de ______________ </w:t>
      </w:r>
      <w:proofErr w:type="spellStart"/>
      <w:r>
        <w:t>de</w:t>
      </w:r>
      <w:proofErr w:type="spellEnd"/>
      <w:r>
        <w:t xml:space="preserve"> ______.</w:t>
      </w:r>
    </w:p>
    <w:p w14:paraId="1C229F63" w14:textId="77777777" w:rsidR="00676150" w:rsidRDefault="00676150">
      <w:pPr>
        <w:ind w:left="0" w:hanging="2"/>
      </w:pPr>
    </w:p>
    <w:p w14:paraId="77494C5D" w14:textId="77777777" w:rsidR="00676150" w:rsidRDefault="00676150">
      <w:pPr>
        <w:ind w:left="0" w:hanging="2"/>
      </w:pPr>
    </w:p>
    <w:p w14:paraId="52037CDA" w14:textId="77777777" w:rsidR="00676150" w:rsidRDefault="006748D8">
      <w:pPr>
        <w:ind w:left="0" w:hanging="2"/>
        <w:jc w:val="center"/>
      </w:pPr>
      <w:r>
        <w:t>_____________________________________</w:t>
      </w:r>
    </w:p>
    <w:p w14:paraId="6AD994C7" w14:textId="77777777" w:rsidR="00676150" w:rsidRDefault="006748D8">
      <w:pPr>
        <w:ind w:left="0" w:hanging="2"/>
        <w:jc w:val="center"/>
      </w:pPr>
      <w:r>
        <w:t>Assinatura do Candidato</w:t>
      </w:r>
    </w:p>
    <w:p w14:paraId="382D917A" w14:textId="77777777" w:rsidR="00676150" w:rsidRDefault="00676150">
      <w:pPr>
        <w:ind w:left="0" w:hanging="2"/>
        <w:jc w:val="both"/>
      </w:pPr>
    </w:p>
    <w:p w14:paraId="4732C079" w14:textId="77777777" w:rsidR="00676150" w:rsidRDefault="00676150">
      <w:pPr>
        <w:ind w:left="0" w:hanging="2"/>
        <w:jc w:val="both"/>
      </w:pPr>
    </w:p>
    <w:p w14:paraId="010EC2EB" w14:textId="77777777" w:rsidR="00676150" w:rsidRDefault="00676150">
      <w:pPr>
        <w:ind w:left="0" w:hanging="2"/>
        <w:jc w:val="both"/>
      </w:pPr>
    </w:p>
    <w:p w14:paraId="2E58667F" w14:textId="77777777" w:rsidR="00676150" w:rsidRDefault="006748D8">
      <w:pPr>
        <w:ind w:left="0" w:hanging="2"/>
        <w:jc w:val="both"/>
      </w:pPr>
      <w:r>
        <w:t>* hp://www.caixa.gov.br/cadastros/nis/Paginas/default.aspx</w:t>
      </w:r>
    </w:p>
    <w:p w14:paraId="1060E7AA" w14:textId="77777777" w:rsidR="00676150" w:rsidRDefault="006748D8">
      <w:pPr>
        <w:ind w:left="0" w:hanging="2"/>
        <w:jc w:val="both"/>
      </w:pPr>
      <w:r>
        <w:t>**hps://www.gov.br/pt-br/servicos/inscrever-se-no-cadastro-unico-para-programas-sociais-do-governo-federal</w:t>
      </w:r>
    </w:p>
    <w:p w14:paraId="70A41559" w14:textId="77777777" w:rsidR="00676150" w:rsidRDefault="006748D8">
      <w:pPr>
        <w:ind w:left="0" w:hanging="2"/>
        <w:jc w:val="center"/>
      </w:pPr>
      <w:r>
        <w:br w:type="page"/>
      </w:r>
      <w:r>
        <w:lastRenderedPageBreak/>
        <w:t>Anexo VI: Formulário de currículo padronizado – FCP</w:t>
      </w:r>
    </w:p>
    <w:p w14:paraId="61D3DC72" w14:textId="77777777" w:rsidR="00676150" w:rsidRDefault="00676150">
      <w:pPr>
        <w:widowControl/>
        <w:pBdr>
          <w:top w:val="nil"/>
          <w:left w:val="nil"/>
          <w:bottom w:val="nil"/>
          <w:right w:val="nil"/>
          <w:between w:val="nil"/>
        </w:pBdr>
        <w:spacing w:after="120" w:line="240" w:lineRule="auto"/>
        <w:ind w:left="0" w:right="90" w:hanging="2"/>
        <w:rPr>
          <w:rFonts w:eastAsia="Arial"/>
          <w:color w:val="000000"/>
        </w:rPr>
      </w:pPr>
    </w:p>
    <w:p w14:paraId="17BCF33C" w14:textId="77777777" w:rsidR="00676150" w:rsidRDefault="006748D8">
      <w:pPr>
        <w:widowControl/>
        <w:pBdr>
          <w:top w:val="nil"/>
          <w:left w:val="nil"/>
          <w:bottom w:val="nil"/>
          <w:right w:val="nil"/>
          <w:between w:val="nil"/>
        </w:pBdr>
        <w:spacing w:after="120" w:line="240" w:lineRule="auto"/>
        <w:ind w:left="0" w:right="90" w:hanging="2"/>
        <w:jc w:val="center"/>
        <w:rPr>
          <w:rFonts w:eastAsia="Arial"/>
          <w:color w:val="000000"/>
        </w:rPr>
      </w:pPr>
      <w:r>
        <w:rPr>
          <w:rFonts w:eastAsia="Arial"/>
          <w:b/>
          <w:color w:val="000000"/>
        </w:rPr>
        <w:t>Orientações para preenchimento</w:t>
      </w:r>
    </w:p>
    <w:p w14:paraId="46CBF4E7" w14:textId="77777777" w:rsidR="00676150" w:rsidRDefault="00676150">
      <w:pPr>
        <w:widowControl/>
        <w:pBdr>
          <w:top w:val="nil"/>
          <w:left w:val="nil"/>
          <w:bottom w:val="nil"/>
          <w:right w:val="nil"/>
          <w:between w:val="nil"/>
        </w:pBdr>
        <w:spacing w:after="120" w:line="240" w:lineRule="auto"/>
        <w:ind w:left="0" w:right="90" w:hanging="2"/>
        <w:jc w:val="center"/>
        <w:rPr>
          <w:rFonts w:eastAsia="Arial"/>
          <w:color w:val="000000"/>
        </w:rPr>
      </w:pPr>
    </w:p>
    <w:p w14:paraId="197F0CED"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Preencher o FCP. Comprovar as atividades citadas anexando fotocópias dos documentos comprobatórios.</w:t>
      </w:r>
    </w:p>
    <w:p w14:paraId="3A1F8CC1"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As fotocópias dos documentos comprobatórios do currículo, colocadas em Anexos, deverão ser </w:t>
      </w:r>
      <w:r>
        <w:rPr>
          <w:rFonts w:eastAsia="Arial"/>
          <w:color w:val="000000"/>
          <w:u w:val="single"/>
        </w:rPr>
        <w:t>numeradas</w:t>
      </w:r>
      <w:r>
        <w:rPr>
          <w:rFonts w:eastAsia="Arial"/>
          <w:color w:val="000000"/>
        </w:rPr>
        <w:t xml:space="preserve"> sequencialmente, na </w:t>
      </w:r>
      <w:r>
        <w:rPr>
          <w:rFonts w:eastAsia="Arial"/>
          <w:color w:val="000000"/>
          <w:u w:val="single"/>
        </w:rPr>
        <w:t>posição superior direita da folha</w:t>
      </w:r>
      <w:r>
        <w:rPr>
          <w:rFonts w:eastAsia="Arial"/>
          <w:color w:val="000000"/>
        </w:rPr>
        <w:t xml:space="preserve">, conforme o subitem a que se referem e </w:t>
      </w:r>
      <w:r>
        <w:rPr>
          <w:rFonts w:eastAsia="Arial"/>
          <w:color w:val="000000"/>
          <w:u w:val="single"/>
        </w:rPr>
        <w:t>destacadas em negrito</w:t>
      </w:r>
      <w:r>
        <w:rPr>
          <w:rFonts w:eastAsia="Arial"/>
          <w:color w:val="000000"/>
        </w:rPr>
        <w:t xml:space="preserve">. Exemplo: Produção Técnico-científica item 3.1, no que se refere aos Artigos completos publicados em periódicos </w:t>
      </w:r>
      <w:proofErr w:type="spellStart"/>
      <w:r>
        <w:rPr>
          <w:rFonts w:eastAsia="Arial"/>
          <w:color w:val="000000"/>
        </w:rPr>
        <w:t>Qualis</w:t>
      </w:r>
      <w:proofErr w:type="spellEnd"/>
      <w:r>
        <w:rPr>
          <w:rFonts w:eastAsia="Arial"/>
          <w:color w:val="000000"/>
        </w:rPr>
        <w:t xml:space="preserve"> A1 (incluir o número 3.1.1 no canto superior direito do documento comprobatório).</w:t>
      </w:r>
    </w:p>
    <w:p w14:paraId="6767ABD7"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Cada documento deverá corresponder a um anexo. Nos casos em que um mesmo documento for válido para mais de um item do FCP, o mesmo deverá ser citado, nos campos correspondentes.</w:t>
      </w:r>
    </w:p>
    <w:p w14:paraId="0F384E3F"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Comprovar o </w:t>
      </w:r>
      <w:proofErr w:type="spellStart"/>
      <w:r>
        <w:rPr>
          <w:rFonts w:eastAsia="Arial"/>
          <w:color w:val="000000"/>
        </w:rPr>
        <w:t>Qualis</w:t>
      </w:r>
      <w:proofErr w:type="spellEnd"/>
      <w:r>
        <w:rPr>
          <w:rFonts w:eastAsia="Arial"/>
          <w:color w:val="000000"/>
        </w:rPr>
        <w:t xml:space="preserve"> de cada artigo para a área da Farmácia. Verificar na página http://qualis.capes.gov.br/webqualis/ConsultaPeriodicos.faces e imprimir o comprovante a partir da página da Capes; anexar após primeira página do artigo. </w:t>
      </w:r>
    </w:p>
    <w:p w14:paraId="7E1E7304"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Para o item 3.1 o comprovante deve deixar legível o nome da revista, volume, número, ano e paginação. Nos comprovantes incluir apenas a primeira página do artigo, indicando no canto superior o </w:t>
      </w:r>
      <w:proofErr w:type="spellStart"/>
      <w:r>
        <w:rPr>
          <w:rFonts w:eastAsia="Arial"/>
          <w:color w:val="000000"/>
        </w:rPr>
        <w:t>Qualis</w:t>
      </w:r>
      <w:proofErr w:type="spellEnd"/>
      <w:r>
        <w:rPr>
          <w:rFonts w:eastAsia="Arial"/>
          <w:color w:val="000000"/>
        </w:rPr>
        <w:t>.</w:t>
      </w:r>
    </w:p>
    <w:p w14:paraId="712F6021"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O currículo deverá ser encadernado com espiral.</w:t>
      </w:r>
    </w:p>
    <w:p w14:paraId="4187BF9C"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A área destinada para a pontuação da comissão é de uso exclusivo do Comitê de Seleção.</w:t>
      </w:r>
    </w:p>
    <w:p w14:paraId="0FCE93A0" w14:textId="77777777" w:rsidR="00676150" w:rsidRDefault="006748D8">
      <w:pPr>
        <w:widowControl/>
        <w:numPr>
          <w:ilvl w:val="0"/>
          <w:numId w:val="13"/>
        </w:numPr>
        <w:pBdr>
          <w:top w:val="nil"/>
          <w:left w:val="nil"/>
          <w:bottom w:val="nil"/>
          <w:right w:val="nil"/>
          <w:between w:val="nil"/>
        </w:pBdr>
        <w:spacing w:after="120" w:line="240" w:lineRule="auto"/>
        <w:ind w:left="0" w:hanging="2"/>
        <w:jc w:val="both"/>
        <w:rPr>
          <w:rFonts w:eastAsia="Arial"/>
          <w:color w:val="000000"/>
        </w:rPr>
      </w:pPr>
      <w:r>
        <w:rPr>
          <w:rFonts w:eastAsia="Arial"/>
          <w:color w:val="000000"/>
        </w:rPr>
        <w:t xml:space="preserve">Como critério de validade dos documentos comprobatórios dos itens 3.6 e 3.7 é necessário que a declaração contenha as </w:t>
      </w:r>
      <w:proofErr w:type="spellStart"/>
      <w:r>
        <w:rPr>
          <w:rFonts w:eastAsia="Arial"/>
          <w:color w:val="000000"/>
        </w:rPr>
        <w:t>respectivas</w:t>
      </w:r>
      <w:proofErr w:type="spellEnd"/>
      <w:r>
        <w:rPr>
          <w:rFonts w:eastAsia="Arial"/>
          <w:color w:val="000000"/>
        </w:rPr>
        <w:t xml:space="preserve"> datas e carga horária.</w:t>
      </w:r>
    </w:p>
    <w:p w14:paraId="03020D56" w14:textId="77777777" w:rsidR="00676150" w:rsidRDefault="006748D8">
      <w:pPr>
        <w:widowControl/>
        <w:pBdr>
          <w:top w:val="nil"/>
          <w:left w:val="nil"/>
          <w:bottom w:val="nil"/>
          <w:right w:val="nil"/>
          <w:between w:val="nil"/>
        </w:pBdr>
        <w:spacing w:after="120" w:line="240" w:lineRule="auto"/>
        <w:ind w:left="0" w:hanging="2"/>
        <w:jc w:val="center"/>
        <w:rPr>
          <w:rFonts w:eastAsia="Arial"/>
          <w:color w:val="000000"/>
        </w:rPr>
      </w:pPr>
      <w:r>
        <w:br w:type="page"/>
      </w:r>
      <w:r>
        <w:rPr>
          <w:rFonts w:eastAsia="Arial"/>
          <w:b/>
          <w:color w:val="000000"/>
        </w:rPr>
        <w:lastRenderedPageBreak/>
        <w:t>Formulário de Currículo Padronizado – FCP</w:t>
      </w:r>
    </w:p>
    <w:p w14:paraId="00C6562A" w14:textId="77777777" w:rsidR="00676150" w:rsidRDefault="00676150">
      <w:pPr>
        <w:spacing w:after="120"/>
        <w:ind w:left="0" w:hanging="2"/>
        <w:rPr>
          <w:sz w:val="20"/>
          <w:szCs w:val="20"/>
        </w:rPr>
      </w:pPr>
    </w:p>
    <w:p w14:paraId="53E44C65" w14:textId="77777777" w:rsidR="00676150" w:rsidRDefault="006748D8">
      <w:pPr>
        <w:widowControl/>
        <w:pBdr>
          <w:top w:val="nil"/>
          <w:left w:val="nil"/>
          <w:bottom w:val="nil"/>
          <w:right w:val="nil"/>
          <w:between w:val="nil"/>
        </w:pBdr>
        <w:spacing w:after="120" w:line="240" w:lineRule="auto"/>
        <w:ind w:left="0" w:hanging="2"/>
        <w:jc w:val="both"/>
        <w:rPr>
          <w:rFonts w:eastAsia="Arial"/>
          <w:color w:val="000000"/>
        </w:rPr>
      </w:pPr>
      <w:r>
        <w:rPr>
          <w:rFonts w:eastAsia="Arial"/>
          <w:b/>
          <w:color w:val="000000"/>
        </w:rPr>
        <w:t>1 – Identificação do candidato</w:t>
      </w:r>
    </w:p>
    <w:tbl>
      <w:tblPr>
        <w:tblStyle w:val="a3"/>
        <w:tblW w:w="9431" w:type="dxa"/>
        <w:tblInd w:w="-5" w:type="dxa"/>
        <w:tblLayout w:type="fixed"/>
        <w:tblLook w:val="0000" w:firstRow="0" w:lastRow="0" w:firstColumn="0" w:lastColumn="0" w:noHBand="0" w:noVBand="0"/>
      </w:tblPr>
      <w:tblGrid>
        <w:gridCol w:w="3054"/>
        <w:gridCol w:w="3478"/>
        <w:gridCol w:w="2899"/>
      </w:tblGrid>
      <w:tr w:rsidR="00676150" w14:paraId="3C11BA76" w14:textId="77777777">
        <w:tc>
          <w:tcPr>
            <w:tcW w:w="9431" w:type="dxa"/>
            <w:gridSpan w:val="3"/>
            <w:tcBorders>
              <w:top w:val="single" w:sz="4" w:space="0" w:color="00000A"/>
              <w:left w:val="single" w:sz="4" w:space="0" w:color="00000A"/>
              <w:bottom w:val="single" w:sz="4" w:space="0" w:color="00000A"/>
              <w:right w:val="single" w:sz="4" w:space="0" w:color="00000A"/>
            </w:tcBorders>
          </w:tcPr>
          <w:p w14:paraId="7853A5EF"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Nome completo:</w:t>
            </w:r>
          </w:p>
        </w:tc>
      </w:tr>
      <w:tr w:rsidR="00676150" w14:paraId="25682F8E" w14:textId="77777777">
        <w:tc>
          <w:tcPr>
            <w:tcW w:w="3054" w:type="dxa"/>
            <w:tcBorders>
              <w:top w:val="single" w:sz="4" w:space="0" w:color="00000A"/>
              <w:left w:val="single" w:sz="4" w:space="0" w:color="00000A"/>
              <w:bottom w:val="single" w:sz="4" w:space="0" w:color="00000A"/>
            </w:tcBorders>
          </w:tcPr>
          <w:p w14:paraId="0F2B056E"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Graduação:</w:t>
            </w:r>
          </w:p>
        </w:tc>
        <w:tc>
          <w:tcPr>
            <w:tcW w:w="3478" w:type="dxa"/>
            <w:tcBorders>
              <w:top w:val="single" w:sz="4" w:space="0" w:color="00000A"/>
              <w:left w:val="single" w:sz="4" w:space="0" w:color="00000A"/>
              <w:bottom w:val="single" w:sz="4" w:space="0" w:color="00000A"/>
            </w:tcBorders>
          </w:tcPr>
          <w:p w14:paraId="007C0829"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Instituição:</w:t>
            </w:r>
          </w:p>
        </w:tc>
        <w:tc>
          <w:tcPr>
            <w:tcW w:w="2899" w:type="dxa"/>
            <w:tcBorders>
              <w:top w:val="single" w:sz="4" w:space="0" w:color="00000A"/>
              <w:left w:val="single" w:sz="4" w:space="0" w:color="00000A"/>
              <w:bottom w:val="single" w:sz="4" w:space="0" w:color="00000A"/>
              <w:right w:val="single" w:sz="4" w:space="0" w:color="00000A"/>
            </w:tcBorders>
          </w:tcPr>
          <w:p w14:paraId="3151AD0A"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Início:      Conclusão:</w:t>
            </w:r>
          </w:p>
        </w:tc>
      </w:tr>
    </w:tbl>
    <w:p w14:paraId="28F50E2D" w14:textId="77777777" w:rsidR="00676150" w:rsidRDefault="00676150">
      <w:pPr>
        <w:widowControl/>
        <w:pBdr>
          <w:top w:val="nil"/>
          <w:left w:val="nil"/>
          <w:bottom w:val="nil"/>
          <w:right w:val="nil"/>
          <w:between w:val="nil"/>
        </w:pBdr>
        <w:spacing w:after="120" w:line="240" w:lineRule="auto"/>
        <w:ind w:left="0" w:hanging="2"/>
        <w:jc w:val="both"/>
        <w:rPr>
          <w:rFonts w:eastAsia="Arial"/>
          <w:color w:val="000000"/>
          <w:sz w:val="20"/>
          <w:szCs w:val="20"/>
        </w:rPr>
      </w:pPr>
    </w:p>
    <w:p w14:paraId="5C2D9D4A" w14:textId="77777777" w:rsidR="00676150" w:rsidRDefault="006748D8">
      <w:pPr>
        <w:widowControl/>
        <w:pBdr>
          <w:top w:val="nil"/>
          <w:left w:val="nil"/>
          <w:bottom w:val="nil"/>
          <w:right w:val="nil"/>
          <w:between w:val="nil"/>
        </w:pBdr>
        <w:spacing w:after="120" w:line="240" w:lineRule="auto"/>
        <w:ind w:left="0" w:hanging="2"/>
        <w:jc w:val="both"/>
        <w:rPr>
          <w:rFonts w:eastAsia="Arial"/>
          <w:color w:val="000000"/>
        </w:rPr>
      </w:pPr>
      <w:r>
        <w:rPr>
          <w:rFonts w:eastAsia="Arial"/>
          <w:b/>
          <w:color w:val="000000"/>
        </w:rPr>
        <w:t>2 – Titulação</w:t>
      </w:r>
      <w:r>
        <w:rPr>
          <w:rFonts w:eastAsia="Arial"/>
          <w:color w:val="000000"/>
        </w:rPr>
        <w:t xml:space="preserve"> (Máximo 10 </w:t>
      </w:r>
      <w:proofErr w:type="spellStart"/>
      <w:r>
        <w:rPr>
          <w:rFonts w:eastAsia="Arial"/>
          <w:color w:val="000000"/>
        </w:rPr>
        <w:t>pts</w:t>
      </w:r>
      <w:proofErr w:type="spellEnd"/>
      <w:r>
        <w:rPr>
          <w:rFonts w:eastAsia="Arial"/>
          <w:color w:val="000000"/>
        </w:rPr>
        <w:t>)</w:t>
      </w:r>
    </w:p>
    <w:tbl>
      <w:tblPr>
        <w:tblStyle w:val="a4"/>
        <w:tblW w:w="9431" w:type="dxa"/>
        <w:tblInd w:w="-5" w:type="dxa"/>
        <w:tblLayout w:type="fixed"/>
        <w:tblLook w:val="0000" w:firstRow="0" w:lastRow="0" w:firstColumn="0" w:lastColumn="0" w:noHBand="0" w:noVBand="0"/>
      </w:tblPr>
      <w:tblGrid>
        <w:gridCol w:w="2485"/>
        <w:gridCol w:w="2335"/>
        <w:gridCol w:w="856"/>
        <w:gridCol w:w="1611"/>
        <w:gridCol w:w="2144"/>
      </w:tblGrid>
      <w:tr w:rsidR="00676150" w14:paraId="207431E6" w14:textId="77777777">
        <w:tc>
          <w:tcPr>
            <w:tcW w:w="2485" w:type="dxa"/>
            <w:vMerge w:val="restart"/>
            <w:tcBorders>
              <w:top w:val="single" w:sz="4" w:space="0" w:color="00000A"/>
              <w:left w:val="single" w:sz="4" w:space="0" w:color="00000A"/>
              <w:bottom w:val="single" w:sz="4" w:space="0" w:color="00000A"/>
            </w:tcBorders>
          </w:tcPr>
          <w:p w14:paraId="5CF80645"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2.1-</w:t>
            </w:r>
            <w:r w:rsidRPr="00951DC7">
              <w:rPr>
                <w:rFonts w:eastAsia="Arial"/>
                <w:color w:val="000000"/>
                <w:lang w:val="pt-BR"/>
              </w:rPr>
              <w:t xml:space="preserve"> Especialização</w:t>
            </w:r>
          </w:p>
          <w:p w14:paraId="32157A41"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(mínimo de 360 horas)</w:t>
            </w:r>
          </w:p>
          <w:p w14:paraId="7CFFECBF"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p w14:paraId="012A5320"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sz w:val="20"/>
                <w:szCs w:val="20"/>
                <w:lang w:val="pt-BR"/>
              </w:rPr>
            </w:pPr>
            <w:r w:rsidRPr="00951DC7">
              <w:rPr>
                <w:rFonts w:eastAsia="Arial"/>
                <w:color w:val="000000"/>
                <w:sz w:val="20"/>
                <w:szCs w:val="20"/>
                <w:lang w:val="pt-BR"/>
              </w:rPr>
              <w:t xml:space="preserve">Área da saúde=3,0 </w:t>
            </w:r>
            <w:proofErr w:type="spellStart"/>
            <w:r w:rsidRPr="00951DC7">
              <w:rPr>
                <w:rFonts w:eastAsia="Arial"/>
                <w:color w:val="000000"/>
                <w:sz w:val="20"/>
                <w:szCs w:val="20"/>
                <w:lang w:val="pt-BR"/>
              </w:rPr>
              <w:t>pts</w:t>
            </w:r>
            <w:proofErr w:type="spellEnd"/>
          </w:p>
          <w:p w14:paraId="4FC3B04A"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sz w:val="20"/>
                <w:szCs w:val="20"/>
              </w:rPr>
              <w:t xml:space="preserve">Outra área=1,5 </w:t>
            </w:r>
            <w:proofErr w:type="spellStart"/>
            <w:r>
              <w:rPr>
                <w:rFonts w:eastAsia="Arial"/>
                <w:color w:val="000000"/>
                <w:sz w:val="20"/>
                <w:szCs w:val="20"/>
              </w:rPr>
              <w:t>pt</w:t>
            </w:r>
            <w:proofErr w:type="spellEnd"/>
          </w:p>
        </w:tc>
        <w:tc>
          <w:tcPr>
            <w:tcW w:w="2335" w:type="dxa"/>
            <w:tcBorders>
              <w:top w:val="single" w:sz="4" w:space="0" w:color="00000A"/>
              <w:left w:val="single" w:sz="4" w:space="0" w:color="00000A"/>
              <w:bottom w:val="single" w:sz="4" w:space="0" w:color="00000A"/>
            </w:tcBorders>
          </w:tcPr>
          <w:p w14:paraId="214EF388"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Curso:</w:t>
            </w:r>
          </w:p>
        </w:tc>
        <w:tc>
          <w:tcPr>
            <w:tcW w:w="4611" w:type="dxa"/>
            <w:gridSpan w:val="3"/>
            <w:tcBorders>
              <w:top w:val="single" w:sz="4" w:space="0" w:color="00000A"/>
              <w:left w:val="single" w:sz="4" w:space="0" w:color="00000A"/>
              <w:bottom w:val="single" w:sz="4" w:space="0" w:color="00000A"/>
              <w:right w:val="single" w:sz="4" w:space="0" w:color="00000A"/>
            </w:tcBorders>
          </w:tcPr>
          <w:p w14:paraId="6CE175E1"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Início:               Conclusão:</w:t>
            </w:r>
          </w:p>
        </w:tc>
      </w:tr>
      <w:tr w:rsidR="00676150" w14:paraId="37D29723" w14:textId="77777777">
        <w:tc>
          <w:tcPr>
            <w:tcW w:w="2485" w:type="dxa"/>
            <w:vMerge/>
            <w:tcBorders>
              <w:top w:val="single" w:sz="4" w:space="0" w:color="00000A"/>
              <w:left w:val="single" w:sz="4" w:space="0" w:color="00000A"/>
              <w:bottom w:val="single" w:sz="4" w:space="0" w:color="00000A"/>
            </w:tcBorders>
          </w:tcPr>
          <w:p w14:paraId="24AB1375"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6946" w:type="dxa"/>
            <w:gridSpan w:val="4"/>
            <w:tcBorders>
              <w:top w:val="single" w:sz="4" w:space="0" w:color="00000A"/>
              <w:left w:val="single" w:sz="4" w:space="0" w:color="00000A"/>
              <w:bottom w:val="single" w:sz="4" w:space="0" w:color="00000A"/>
              <w:right w:val="single" w:sz="4" w:space="0" w:color="00000A"/>
            </w:tcBorders>
          </w:tcPr>
          <w:p w14:paraId="52162D3E"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Instituição:</w:t>
            </w:r>
          </w:p>
        </w:tc>
      </w:tr>
      <w:tr w:rsidR="00676150" w14:paraId="5DDE798E" w14:textId="77777777">
        <w:tc>
          <w:tcPr>
            <w:tcW w:w="2485" w:type="dxa"/>
            <w:vMerge/>
            <w:tcBorders>
              <w:top w:val="single" w:sz="4" w:space="0" w:color="00000A"/>
              <w:left w:val="single" w:sz="4" w:space="0" w:color="00000A"/>
              <w:bottom w:val="single" w:sz="4" w:space="0" w:color="00000A"/>
            </w:tcBorders>
          </w:tcPr>
          <w:p w14:paraId="24FCFDF9"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191" w:type="dxa"/>
            <w:gridSpan w:val="2"/>
            <w:tcBorders>
              <w:top w:val="single" w:sz="4" w:space="0" w:color="00000A"/>
              <w:left w:val="single" w:sz="4" w:space="0" w:color="00000A"/>
              <w:bottom w:val="single" w:sz="4" w:space="0" w:color="00000A"/>
            </w:tcBorders>
          </w:tcPr>
          <w:p w14:paraId="18A7EE49"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Cidade/UF:</w:t>
            </w:r>
          </w:p>
        </w:tc>
        <w:tc>
          <w:tcPr>
            <w:tcW w:w="3755" w:type="dxa"/>
            <w:gridSpan w:val="2"/>
            <w:tcBorders>
              <w:top w:val="single" w:sz="4" w:space="0" w:color="00000A"/>
              <w:left w:val="single" w:sz="4" w:space="0" w:color="00000A"/>
              <w:bottom w:val="single" w:sz="4" w:space="0" w:color="00000A"/>
              <w:right w:val="single" w:sz="4" w:space="0" w:color="00000A"/>
            </w:tcBorders>
          </w:tcPr>
          <w:p w14:paraId="7D6D1C2A"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País:</w:t>
            </w:r>
          </w:p>
        </w:tc>
      </w:tr>
      <w:tr w:rsidR="00676150" w14:paraId="05D90E17" w14:textId="77777777">
        <w:tc>
          <w:tcPr>
            <w:tcW w:w="2485" w:type="dxa"/>
            <w:vMerge w:val="restart"/>
            <w:tcBorders>
              <w:top w:val="single" w:sz="4" w:space="0" w:color="00000A"/>
              <w:left w:val="single" w:sz="4" w:space="0" w:color="00000A"/>
              <w:bottom w:val="single" w:sz="4" w:space="0" w:color="00000A"/>
            </w:tcBorders>
          </w:tcPr>
          <w:p w14:paraId="3AEA37FE"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2.2-</w:t>
            </w:r>
            <w:r w:rsidRPr="00951DC7">
              <w:rPr>
                <w:rFonts w:eastAsia="Arial"/>
                <w:color w:val="000000"/>
                <w:lang w:val="pt-BR"/>
              </w:rPr>
              <w:t xml:space="preserve"> Mestrado </w:t>
            </w:r>
          </w:p>
          <w:p w14:paraId="4672EB55"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p w14:paraId="41BAF07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sz w:val="20"/>
                <w:szCs w:val="20"/>
                <w:lang w:val="pt-BR"/>
              </w:rPr>
            </w:pPr>
            <w:r w:rsidRPr="00951DC7">
              <w:rPr>
                <w:rFonts w:eastAsia="Arial"/>
                <w:color w:val="000000"/>
                <w:sz w:val="20"/>
                <w:szCs w:val="20"/>
                <w:lang w:val="pt-BR"/>
              </w:rPr>
              <w:t xml:space="preserve">Área da saúde=6,0 </w:t>
            </w:r>
            <w:proofErr w:type="spellStart"/>
            <w:r w:rsidRPr="00951DC7">
              <w:rPr>
                <w:rFonts w:eastAsia="Arial"/>
                <w:color w:val="000000"/>
                <w:sz w:val="20"/>
                <w:szCs w:val="20"/>
                <w:lang w:val="pt-BR"/>
              </w:rPr>
              <w:t>pts</w:t>
            </w:r>
            <w:proofErr w:type="spellEnd"/>
          </w:p>
          <w:p w14:paraId="3BA82E9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sz w:val="20"/>
                <w:szCs w:val="20"/>
                <w:lang w:val="pt-BR"/>
              </w:rPr>
              <w:t xml:space="preserve">Outra área=3,0 </w:t>
            </w:r>
            <w:proofErr w:type="spellStart"/>
            <w:r w:rsidRPr="00951DC7">
              <w:rPr>
                <w:rFonts w:eastAsia="Arial"/>
                <w:color w:val="000000"/>
                <w:sz w:val="20"/>
                <w:szCs w:val="20"/>
                <w:lang w:val="pt-BR"/>
              </w:rPr>
              <w:t>pts</w:t>
            </w:r>
            <w:proofErr w:type="spellEnd"/>
          </w:p>
        </w:tc>
        <w:tc>
          <w:tcPr>
            <w:tcW w:w="2335" w:type="dxa"/>
            <w:tcBorders>
              <w:top w:val="single" w:sz="4" w:space="0" w:color="00000A"/>
              <w:left w:val="single" w:sz="4" w:space="0" w:color="00000A"/>
              <w:bottom w:val="single" w:sz="4" w:space="0" w:color="00000A"/>
            </w:tcBorders>
          </w:tcPr>
          <w:p w14:paraId="3E0F5DFF"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Curso:</w:t>
            </w:r>
          </w:p>
        </w:tc>
        <w:tc>
          <w:tcPr>
            <w:tcW w:w="4611" w:type="dxa"/>
            <w:gridSpan w:val="3"/>
            <w:tcBorders>
              <w:top w:val="single" w:sz="4" w:space="0" w:color="00000A"/>
              <w:left w:val="single" w:sz="4" w:space="0" w:color="00000A"/>
              <w:bottom w:val="single" w:sz="4" w:space="0" w:color="00000A"/>
              <w:right w:val="single" w:sz="4" w:space="0" w:color="00000A"/>
            </w:tcBorders>
          </w:tcPr>
          <w:p w14:paraId="6E95D9FF"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Início:                Conclusão:</w:t>
            </w:r>
          </w:p>
        </w:tc>
      </w:tr>
      <w:tr w:rsidR="00676150" w14:paraId="2C173EC6" w14:textId="77777777">
        <w:tc>
          <w:tcPr>
            <w:tcW w:w="2485" w:type="dxa"/>
            <w:vMerge/>
            <w:tcBorders>
              <w:top w:val="single" w:sz="4" w:space="0" w:color="00000A"/>
              <w:left w:val="single" w:sz="4" w:space="0" w:color="00000A"/>
              <w:bottom w:val="single" w:sz="4" w:space="0" w:color="00000A"/>
            </w:tcBorders>
          </w:tcPr>
          <w:p w14:paraId="72FE44F8"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6946" w:type="dxa"/>
            <w:gridSpan w:val="4"/>
            <w:tcBorders>
              <w:top w:val="single" w:sz="4" w:space="0" w:color="00000A"/>
              <w:left w:val="single" w:sz="4" w:space="0" w:color="00000A"/>
              <w:bottom w:val="single" w:sz="4" w:space="0" w:color="00000A"/>
              <w:right w:val="single" w:sz="4" w:space="0" w:color="00000A"/>
            </w:tcBorders>
          </w:tcPr>
          <w:p w14:paraId="1FA8DC46"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Instituição:</w:t>
            </w:r>
          </w:p>
        </w:tc>
      </w:tr>
      <w:tr w:rsidR="00676150" w14:paraId="70D082E3" w14:textId="77777777">
        <w:tc>
          <w:tcPr>
            <w:tcW w:w="2485" w:type="dxa"/>
            <w:vMerge/>
            <w:tcBorders>
              <w:top w:val="single" w:sz="4" w:space="0" w:color="00000A"/>
              <w:left w:val="single" w:sz="4" w:space="0" w:color="00000A"/>
              <w:bottom w:val="single" w:sz="4" w:space="0" w:color="00000A"/>
            </w:tcBorders>
          </w:tcPr>
          <w:p w14:paraId="12D00780"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191" w:type="dxa"/>
            <w:gridSpan w:val="2"/>
            <w:tcBorders>
              <w:top w:val="single" w:sz="4" w:space="0" w:color="00000A"/>
              <w:left w:val="single" w:sz="4" w:space="0" w:color="00000A"/>
              <w:bottom w:val="single" w:sz="4" w:space="0" w:color="00000A"/>
            </w:tcBorders>
          </w:tcPr>
          <w:p w14:paraId="51BC7D9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Cidade/UF:</w:t>
            </w:r>
          </w:p>
        </w:tc>
        <w:tc>
          <w:tcPr>
            <w:tcW w:w="3755" w:type="dxa"/>
            <w:gridSpan w:val="2"/>
            <w:tcBorders>
              <w:top w:val="single" w:sz="4" w:space="0" w:color="00000A"/>
              <w:left w:val="single" w:sz="4" w:space="0" w:color="00000A"/>
              <w:bottom w:val="single" w:sz="4" w:space="0" w:color="00000A"/>
              <w:right w:val="single" w:sz="4" w:space="0" w:color="00000A"/>
            </w:tcBorders>
          </w:tcPr>
          <w:p w14:paraId="472BA7C8"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País:</w:t>
            </w:r>
          </w:p>
        </w:tc>
      </w:tr>
      <w:tr w:rsidR="00676150" w14:paraId="3D74356C" w14:textId="77777777">
        <w:tc>
          <w:tcPr>
            <w:tcW w:w="7287" w:type="dxa"/>
            <w:gridSpan w:val="4"/>
            <w:tcBorders>
              <w:top w:val="single" w:sz="4" w:space="0" w:color="00000A"/>
              <w:left w:val="single" w:sz="4" w:space="0" w:color="00000A"/>
              <w:bottom w:val="single" w:sz="4" w:space="0" w:color="00000A"/>
            </w:tcBorders>
            <w:vAlign w:val="center"/>
          </w:tcPr>
          <w:p w14:paraId="0A3A3980" w14:textId="77777777" w:rsidR="00676150" w:rsidRDefault="006748D8">
            <w:pPr>
              <w:widowControl/>
              <w:pBdr>
                <w:top w:val="nil"/>
                <w:left w:val="nil"/>
                <w:bottom w:val="nil"/>
                <w:right w:val="nil"/>
                <w:between w:val="nil"/>
              </w:pBdr>
              <w:spacing w:line="240" w:lineRule="auto"/>
              <w:ind w:left="0" w:hanging="2"/>
              <w:jc w:val="right"/>
              <w:rPr>
                <w:rFonts w:eastAsia="Arial"/>
                <w:color w:val="000000"/>
              </w:rPr>
            </w:pPr>
            <w:r>
              <w:rPr>
                <w:rFonts w:eastAsia="Arial"/>
                <w:b/>
                <w:color w:val="000000"/>
              </w:rPr>
              <w:t>Pontuação final item 2</w:t>
            </w:r>
          </w:p>
        </w:tc>
        <w:tc>
          <w:tcPr>
            <w:tcW w:w="2144" w:type="dxa"/>
            <w:tcBorders>
              <w:top w:val="single" w:sz="4" w:space="0" w:color="00000A"/>
              <w:left w:val="single" w:sz="4" w:space="0" w:color="00000A"/>
              <w:bottom w:val="single" w:sz="4" w:space="0" w:color="000000"/>
              <w:right w:val="single" w:sz="4" w:space="0" w:color="00000A"/>
            </w:tcBorders>
          </w:tcPr>
          <w:p w14:paraId="76BCA0D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bl>
    <w:p w14:paraId="2E3242E2" w14:textId="77777777" w:rsidR="00676150" w:rsidRDefault="00676150">
      <w:pPr>
        <w:widowControl/>
        <w:pBdr>
          <w:top w:val="nil"/>
          <w:left w:val="nil"/>
          <w:bottom w:val="nil"/>
          <w:right w:val="nil"/>
          <w:between w:val="nil"/>
        </w:pBdr>
        <w:spacing w:after="120" w:line="240" w:lineRule="auto"/>
        <w:ind w:left="0" w:hanging="2"/>
        <w:jc w:val="both"/>
        <w:rPr>
          <w:rFonts w:eastAsia="Arial"/>
          <w:color w:val="000000"/>
          <w:sz w:val="20"/>
          <w:szCs w:val="20"/>
        </w:rPr>
      </w:pPr>
    </w:p>
    <w:p w14:paraId="593C98FD" w14:textId="77777777" w:rsidR="00676150" w:rsidRDefault="006748D8">
      <w:pPr>
        <w:widowControl/>
        <w:pBdr>
          <w:top w:val="nil"/>
          <w:left w:val="nil"/>
          <w:bottom w:val="nil"/>
          <w:right w:val="nil"/>
          <w:between w:val="nil"/>
        </w:pBdr>
        <w:spacing w:after="120" w:line="240" w:lineRule="auto"/>
        <w:ind w:left="0" w:hanging="2"/>
        <w:jc w:val="both"/>
        <w:rPr>
          <w:rFonts w:eastAsia="Arial"/>
          <w:color w:val="000000"/>
        </w:rPr>
      </w:pPr>
      <w:r>
        <w:rPr>
          <w:rFonts w:eastAsia="Arial"/>
          <w:b/>
          <w:color w:val="000000"/>
        </w:rPr>
        <w:t xml:space="preserve">3 – Produção técnico-científica – Últimos </w:t>
      </w:r>
      <w:r w:rsidR="00DE1371">
        <w:rPr>
          <w:rFonts w:eastAsia="Arial"/>
          <w:b/>
          <w:color w:val="000000"/>
        </w:rPr>
        <w:t>5</w:t>
      </w:r>
      <w:r>
        <w:rPr>
          <w:rFonts w:eastAsia="Arial"/>
          <w:b/>
          <w:color w:val="000000"/>
        </w:rPr>
        <w:t xml:space="preserve"> anos</w:t>
      </w:r>
    </w:p>
    <w:p w14:paraId="04C6074B" w14:textId="77777777" w:rsidR="00676150" w:rsidRDefault="006748D8">
      <w:pPr>
        <w:widowControl/>
        <w:pBdr>
          <w:top w:val="nil"/>
          <w:left w:val="nil"/>
          <w:bottom w:val="nil"/>
          <w:right w:val="nil"/>
          <w:between w:val="nil"/>
        </w:pBdr>
        <w:spacing w:after="120" w:line="240" w:lineRule="auto"/>
        <w:ind w:left="0" w:hanging="2"/>
        <w:jc w:val="both"/>
        <w:rPr>
          <w:rFonts w:eastAsia="Arial"/>
          <w:color w:val="000000"/>
          <w:sz w:val="20"/>
          <w:szCs w:val="20"/>
        </w:rPr>
      </w:pPr>
      <w:r>
        <w:rPr>
          <w:rFonts w:eastAsia="Arial"/>
          <w:color w:val="000000"/>
          <w:sz w:val="20"/>
          <w:szCs w:val="20"/>
        </w:rPr>
        <w:t>Publicações no prelo somente serão pontuadas acompanhadas da carta de aceite da Editora ou Revista Científica.</w:t>
      </w:r>
    </w:p>
    <w:tbl>
      <w:tblPr>
        <w:tblStyle w:val="a5"/>
        <w:tblW w:w="10093" w:type="dxa"/>
        <w:jc w:val="center"/>
        <w:tblLayout w:type="fixed"/>
        <w:tblLook w:val="0000" w:firstRow="0" w:lastRow="0" w:firstColumn="0" w:lastColumn="0" w:noHBand="0" w:noVBand="0"/>
      </w:tblPr>
      <w:tblGrid>
        <w:gridCol w:w="635"/>
        <w:gridCol w:w="160"/>
        <w:gridCol w:w="1237"/>
        <w:gridCol w:w="2579"/>
        <w:gridCol w:w="1134"/>
        <w:gridCol w:w="1134"/>
        <w:gridCol w:w="1085"/>
        <w:gridCol w:w="1045"/>
        <w:gridCol w:w="1084"/>
      </w:tblGrid>
      <w:tr w:rsidR="00676150" w14:paraId="54F035C9" w14:textId="77777777">
        <w:trPr>
          <w:jc w:val="center"/>
        </w:trPr>
        <w:tc>
          <w:tcPr>
            <w:tcW w:w="635" w:type="dxa"/>
            <w:vMerge w:val="restart"/>
            <w:tcBorders>
              <w:top w:val="single" w:sz="4" w:space="0" w:color="00000A"/>
              <w:left w:val="single" w:sz="4" w:space="0" w:color="00000A"/>
              <w:bottom w:val="single" w:sz="4" w:space="0" w:color="00000A"/>
            </w:tcBorders>
            <w:shd w:val="clear" w:color="auto" w:fill="auto"/>
            <w:vAlign w:val="center"/>
          </w:tcPr>
          <w:p w14:paraId="3C127282"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b/>
                <w:color w:val="000000"/>
              </w:rPr>
              <w:t>Item</w:t>
            </w:r>
          </w:p>
        </w:tc>
        <w:tc>
          <w:tcPr>
            <w:tcW w:w="3976" w:type="dxa"/>
            <w:gridSpan w:val="3"/>
            <w:vMerge w:val="restart"/>
            <w:tcBorders>
              <w:top w:val="single" w:sz="4" w:space="0" w:color="00000A"/>
              <w:left w:val="single" w:sz="4" w:space="0" w:color="00000A"/>
              <w:bottom w:val="single" w:sz="4" w:space="0" w:color="00000A"/>
            </w:tcBorders>
            <w:shd w:val="clear" w:color="auto" w:fill="auto"/>
            <w:vAlign w:val="center"/>
          </w:tcPr>
          <w:p w14:paraId="2ABFA9CA"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b/>
                <w:color w:val="000000"/>
              </w:rPr>
              <w:t>Tipo</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E16594"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sz w:val="20"/>
                <w:szCs w:val="20"/>
              </w:rPr>
            </w:pPr>
            <w:r>
              <w:rPr>
                <w:rFonts w:eastAsia="Arial"/>
                <w:b/>
                <w:color w:val="000000"/>
                <w:sz w:val="20"/>
                <w:szCs w:val="20"/>
              </w:rPr>
              <w:t>Pontuação</w:t>
            </w:r>
          </w:p>
        </w:tc>
        <w:tc>
          <w:tcPr>
            <w:tcW w:w="2219" w:type="dxa"/>
            <w:gridSpan w:val="2"/>
            <w:tcBorders>
              <w:top w:val="single" w:sz="4" w:space="0" w:color="00000A"/>
              <w:left w:val="single" w:sz="4" w:space="0" w:color="00000A"/>
              <w:bottom w:val="single" w:sz="4" w:space="0" w:color="00000A"/>
            </w:tcBorders>
            <w:shd w:val="clear" w:color="auto" w:fill="D9D9D9"/>
            <w:vAlign w:val="center"/>
          </w:tcPr>
          <w:p w14:paraId="0302A547"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sz w:val="20"/>
                <w:szCs w:val="20"/>
              </w:rPr>
            </w:pPr>
            <w:proofErr w:type="spellStart"/>
            <w:r>
              <w:rPr>
                <w:rFonts w:eastAsia="Arial"/>
                <w:b/>
                <w:color w:val="000000"/>
                <w:sz w:val="20"/>
                <w:szCs w:val="20"/>
              </w:rPr>
              <w:t>Auto-Pontuação</w:t>
            </w:r>
            <w:proofErr w:type="spellEnd"/>
          </w:p>
        </w:tc>
        <w:tc>
          <w:tcPr>
            <w:tcW w:w="2129" w:type="dxa"/>
            <w:gridSpan w:val="2"/>
            <w:tcBorders>
              <w:top w:val="single" w:sz="4" w:space="0" w:color="00000A"/>
              <w:left w:val="single" w:sz="4" w:space="0" w:color="00000A"/>
              <w:bottom w:val="single" w:sz="4" w:space="0" w:color="00000A"/>
              <w:right w:val="single" w:sz="4" w:space="0" w:color="00000A"/>
            </w:tcBorders>
            <w:vAlign w:val="center"/>
          </w:tcPr>
          <w:p w14:paraId="178B4559"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sz w:val="20"/>
                <w:szCs w:val="20"/>
              </w:rPr>
            </w:pPr>
            <w:r>
              <w:rPr>
                <w:rFonts w:eastAsia="Arial"/>
                <w:b/>
                <w:color w:val="000000"/>
                <w:sz w:val="20"/>
                <w:szCs w:val="20"/>
              </w:rPr>
              <w:t>Pontuação pela Comissão</w:t>
            </w:r>
          </w:p>
        </w:tc>
      </w:tr>
      <w:tr w:rsidR="00676150" w14:paraId="23241EE3" w14:textId="77777777">
        <w:trPr>
          <w:jc w:val="center"/>
        </w:trPr>
        <w:tc>
          <w:tcPr>
            <w:tcW w:w="635" w:type="dxa"/>
            <w:vMerge/>
            <w:tcBorders>
              <w:top w:val="single" w:sz="4" w:space="0" w:color="00000A"/>
              <w:left w:val="single" w:sz="4" w:space="0" w:color="00000A"/>
              <w:bottom w:val="single" w:sz="4" w:space="0" w:color="00000A"/>
            </w:tcBorders>
            <w:shd w:val="clear" w:color="auto" w:fill="auto"/>
            <w:vAlign w:val="center"/>
          </w:tcPr>
          <w:p w14:paraId="1E4C3152" w14:textId="77777777" w:rsidR="00676150" w:rsidRDefault="00676150">
            <w:pPr>
              <w:pBdr>
                <w:top w:val="nil"/>
                <w:left w:val="nil"/>
                <w:bottom w:val="nil"/>
                <w:right w:val="nil"/>
                <w:between w:val="nil"/>
              </w:pBdr>
              <w:spacing w:line="276" w:lineRule="auto"/>
              <w:ind w:left="0" w:hanging="2"/>
              <w:rPr>
                <w:rFonts w:eastAsia="Arial"/>
                <w:color w:val="000000"/>
                <w:sz w:val="20"/>
                <w:szCs w:val="20"/>
              </w:rPr>
            </w:pPr>
          </w:p>
        </w:tc>
        <w:tc>
          <w:tcPr>
            <w:tcW w:w="3976" w:type="dxa"/>
            <w:gridSpan w:val="3"/>
            <w:vMerge/>
            <w:tcBorders>
              <w:top w:val="single" w:sz="4" w:space="0" w:color="00000A"/>
              <w:left w:val="single" w:sz="4" w:space="0" w:color="00000A"/>
              <w:bottom w:val="single" w:sz="4" w:space="0" w:color="00000A"/>
            </w:tcBorders>
            <w:shd w:val="clear" w:color="auto" w:fill="auto"/>
            <w:vAlign w:val="center"/>
          </w:tcPr>
          <w:p w14:paraId="6C0CCD56" w14:textId="77777777" w:rsidR="00676150" w:rsidRDefault="00676150">
            <w:pPr>
              <w:pBdr>
                <w:top w:val="nil"/>
                <w:left w:val="nil"/>
                <w:bottom w:val="nil"/>
                <w:right w:val="nil"/>
                <w:between w:val="nil"/>
              </w:pBdr>
              <w:spacing w:line="276" w:lineRule="auto"/>
              <w:ind w:left="0" w:hanging="2"/>
              <w:rPr>
                <w:rFonts w:eastAsia="Arial"/>
                <w:color w:val="000000"/>
                <w:sz w:val="20"/>
                <w:szCs w:val="20"/>
              </w:rPr>
            </w:pP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22E3F13" w14:textId="77777777" w:rsidR="00676150" w:rsidRDefault="00676150">
            <w:pPr>
              <w:widowControl/>
              <w:pBdr>
                <w:top w:val="nil"/>
                <w:left w:val="nil"/>
                <w:bottom w:val="nil"/>
                <w:right w:val="nil"/>
                <w:between w:val="nil"/>
              </w:pBdr>
              <w:spacing w:line="240" w:lineRule="auto"/>
              <w:ind w:left="0" w:right="-70" w:hanging="2"/>
              <w:jc w:val="center"/>
              <w:rPr>
                <w:rFonts w:eastAsia="Arial"/>
                <w:color w:val="000000"/>
                <w:sz w:val="20"/>
                <w:szCs w:val="20"/>
              </w:rPr>
            </w:pPr>
          </w:p>
        </w:tc>
        <w:tc>
          <w:tcPr>
            <w:tcW w:w="1134" w:type="dxa"/>
            <w:tcBorders>
              <w:top w:val="single" w:sz="4" w:space="0" w:color="000080"/>
              <w:left w:val="single" w:sz="4" w:space="0" w:color="000080"/>
              <w:bottom w:val="single" w:sz="4" w:space="0" w:color="000080"/>
            </w:tcBorders>
            <w:shd w:val="clear" w:color="auto" w:fill="D9D9D9"/>
            <w:vAlign w:val="center"/>
          </w:tcPr>
          <w:p w14:paraId="033685DC" w14:textId="77777777" w:rsidR="00676150" w:rsidRDefault="006748D8">
            <w:pPr>
              <w:widowControl/>
              <w:pBdr>
                <w:top w:val="nil"/>
                <w:left w:val="nil"/>
                <w:bottom w:val="nil"/>
                <w:right w:val="nil"/>
                <w:between w:val="nil"/>
              </w:pBdr>
              <w:spacing w:line="240" w:lineRule="auto"/>
              <w:ind w:left="0" w:right="-70" w:hanging="2"/>
              <w:jc w:val="center"/>
              <w:rPr>
                <w:rFonts w:eastAsia="Arial"/>
                <w:color w:val="000000"/>
                <w:sz w:val="20"/>
                <w:szCs w:val="20"/>
              </w:rPr>
            </w:pPr>
            <w:r>
              <w:rPr>
                <w:rFonts w:eastAsia="Arial"/>
                <w:b/>
                <w:color w:val="000000"/>
                <w:sz w:val="20"/>
                <w:szCs w:val="20"/>
              </w:rPr>
              <w:t>N° de Itens</w:t>
            </w:r>
          </w:p>
        </w:tc>
        <w:tc>
          <w:tcPr>
            <w:tcW w:w="1085" w:type="dxa"/>
            <w:tcBorders>
              <w:top w:val="single" w:sz="4" w:space="0" w:color="000080"/>
              <w:left w:val="single" w:sz="4" w:space="0" w:color="000080"/>
              <w:bottom w:val="single" w:sz="4" w:space="0" w:color="000080"/>
            </w:tcBorders>
            <w:shd w:val="clear" w:color="auto" w:fill="D9D9D9"/>
            <w:vAlign w:val="center"/>
          </w:tcPr>
          <w:p w14:paraId="5DBA071C"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sz w:val="20"/>
                <w:szCs w:val="20"/>
              </w:rPr>
            </w:pPr>
            <w:r>
              <w:rPr>
                <w:rFonts w:eastAsia="Arial"/>
                <w:b/>
                <w:color w:val="000000"/>
                <w:sz w:val="20"/>
                <w:szCs w:val="20"/>
              </w:rPr>
              <w:t>Pontuação</w:t>
            </w:r>
          </w:p>
        </w:tc>
        <w:tc>
          <w:tcPr>
            <w:tcW w:w="1045" w:type="dxa"/>
            <w:tcBorders>
              <w:top w:val="single" w:sz="4" w:space="0" w:color="000080"/>
              <w:left w:val="single" w:sz="4" w:space="0" w:color="000080"/>
              <w:bottom w:val="single" w:sz="4" w:space="0" w:color="000080"/>
            </w:tcBorders>
            <w:vAlign w:val="center"/>
          </w:tcPr>
          <w:p w14:paraId="44AFB43C"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sz w:val="20"/>
                <w:szCs w:val="20"/>
              </w:rPr>
            </w:pPr>
            <w:r>
              <w:rPr>
                <w:rFonts w:eastAsia="Arial"/>
                <w:b/>
                <w:color w:val="000000"/>
                <w:sz w:val="20"/>
                <w:szCs w:val="20"/>
              </w:rPr>
              <w:t>Nº de Itens</w:t>
            </w:r>
          </w:p>
        </w:tc>
        <w:tc>
          <w:tcPr>
            <w:tcW w:w="1084" w:type="dxa"/>
            <w:tcBorders>
              <w:top w:val="single" w:sz="4" w:space="0" w:color="000080"/>
              <w:left w:val="single" w:sz="4" w:space="0" w:color="000080"/>
              <w:bottom w:val="single" w:sz="4" w:space="0" w:color="000080"/>
              <w:right w:val="single" w:sz="4" w:space="0" w:color="000080"/>
            </w:tcBorders>
            <w:vAlign w:val="center"/>
          </w:tcPr>
          <w:p w14:paraId="23A24454"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sz w:val="20"/>
                <w:szCs w:val="20"/>
              </w:rPr>
            </w:pPr>
            <w:r>
              <w:rPr>
                <w:rFonts w:eastAsia="Arial"/>
                <w:b/>
                <w:color w:val="000000"/>
                <w:sz w:val="20"/>
                <w:szCs w:val="20"/>
              </w:rPr>
              <w:t>Pontuação</w:t>
            </w:r>
          </w:p>
        </w:tc>
      </w:tr>
      <w:tr w:rsidR="00676150" w14:paraId="0C872A94" w14:textId="77777777">
        <w:trPr>
          <w:jc w:val="center"/>
        </w:trPr>
        <w:tc>
          <w:tcPr>
            <w:tcW w:w="635" w:type="dxa"/>
            <w:vMerge w:val="restart"/>
            <w:tcBorders>
              <w:top w:val="single" w:sz="4" w:space="0" w:color="00000A"/>
              <w:left w:val="single" w:sz="4" w:space="0" w:color="00000A"/>
              <w:bottom w:val="single" w:sz="4" w:space="0" w:color="00000A"/>
            </w:tcBorders>
          </w:tcPr>
          <w:p w14:paraId="3BC1B22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w:t>
            </w:r>
          </w:p>
        </w:tc>
        <w:tc>
          <w:tcPr>
            <w:tcW w:w="9458" w:type="dxa"/>
            <w:gridSpan w:val="8"/>
            <w:tcBorders>
              <w:top w:val="single" w:sz="4" w:space="0" w:color="00000A"/>
              <w:left w:val="single" w:sz="4" w:space="0" w:color="00000A"/>
              <w:bottom w:val="single" w:sz="4" w:space="0" w:color="00000A"/>
              <w:right w:val="single" w:sz="4" w:space="0" w:color="00000A"/>
            </w:tcBorders>
          </w:tcPr>
          <w:p w14:paraId="10DD154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  Artigos completos publicados em periódicos indexados</w:t>
            </w:r>
          </w:p>
        </w:tc>
      </w:tr>
      <w:tr w:rsidR="00676150" w14:paraId="0E38B559" w14:textId="77777777">
        <w:trPr>
          <w:jc w:val="center"/>
        </w:trPr>
        <w:tc>
          <w:tcPr>
            <w:tcW w:w="635" w:type="dxa"/>
            <w:vMerge/>
            <w:tcBorders>
              <w:top w:val="single" w:sz="4" w:space="0" w:color="00000A"/>
              <w:left w:val="single" w:sz="4" w:space="0" w:color="00000A"/>
              <w:bottom w:val="single" w:sz="4" w:space="0" w:color="00000A"/>
            </w:tcBorders>
          </w:tcPr>
          <w:p w14:paraId="3879300E"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1C355D15"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3.1.1</w:t>
            </w:r>
            <w:r>
              <w:rPr>
                <w:rFonts w:eastAsia="Arial"/>
                <w:color w:val="000000"/>
              </w:rPr>
              <w:t xml:space="preserve"> </w:t>
            </w:r>
            <w:proofErr w:type="spellStart"/>
            <w:r>
              <w:rPr>
                <w:rFonts w:eastAsia="Arial"/>
                <w:color w:val="000000"/>
              </w:rPr>
              <w:t>Qualis</w:t>
            </w:r>
            <w:proofErr w:type="spellEnd"/>
            <w:r>
              <w:rPr>
                <w:rFonts w:eastAsia="Arial"/>
                <w:color w:val="000000"/>
              </w:rPr>
              <w:t xml:space="preserve"> A1</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640B9DB"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w:t>
            </w:r>
          </w:p>
        </w:tc>
        <w:tc>
          <w:tcPr>
            <w:tcW w:w="1134" w:type="dxa"/>
            <w:tcBorders>
              <w:top w:val="single" w:sz="4" w:space="0" w:color="000080"/>
              <w:left w:val="single" w:sz="4" w:space="0" w:color="000080"/>
              <w:bottom w:val="single" w:sz="4" w:space="0" w:color="000080"/>
            </w:tcBorders>
            <w:shd w:val="clear" w:color="auto" w:fill="D9D9D9"/>
          </w:tcPr>
          <w:p w14:paraId="3C26EE7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C97E26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29D5CE68"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0A5C33B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BB025E5" w14:textId="77777777">
        <w:trPr>
          <w:jc w:val="center"/>
        </w:trPr>
        <w:tc>
          <w:tcPr>
            <w:tcW w:w="635" w:type="dxa"/>
            <w:vMerge/>
            <w:tcBorders>
              <w:top w:val="single" w:sz="4" w:space="0" w:color="00000A"/>
              <w:left w:val="single" w:sz="4" w:space="0" w:color="00000A"/>
              <w:bottom w:val="single" w:sz="4" w:space="0" w:color="00000A"/>
            </w:tcBorders>
          </w:tcPr>
          <w:p w14:paraId="3091BDD9"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22CEF3E" w14:textId="77777777" w:rsidR="00676150" w:rsidRDefault="006748D8">
            <w:pPr>
              <w:widowControl/>
              <w:pBdr>
                <w:top w:val="nil"/>
                <w:left w:val="nil"/>
                <w:bottom w:val="nil"/>
                <w:right w:val="nil"/>
                <w:between w:val="nil"/>
              </w:pBdr>
              <w:tabs>
                <w:tab w:val="left" w:pos="3248"/>
              </w:tabs>
              <w:spacing w:line="240" w:lineRule="auto"/>
              <w:ind w:left="0" w:hanging="2"/>
              <w:jc w:val="both"/>
              <w:rPr>
                <w:rFonts w:eastAsia="Arial"/>
                <w:color w:val="000000"/>
              </w:rPr>
            </w:pPr>
            <w:r>
              <w:rPr>
                <w:rFonts w:eastAsia="Arial"/>
                <w:b/>
                <w:color w:val="000000"/>
              </w:rPr>
              <w:t xml:space="preserve">3.1.2 </w:t>
            </w:r>
            <w:proofErr w:type="spellStart"/>
            <w:r>
              <w:rPr>
                <w:rFonts w:eastAsia="Arial"/>
                <w:color w:val="000000"/>
              </w:rPr>
              <w:t>Qualis</w:t>
            </w:r>
            <w:proofErr w:type="spellEnd"/>
            <w:r>
              <w:rPr>
                <w:rFonts w:eastAsia="Arial"/>
                <w:color w:val="000000"/>
              </w:rPr>
              <w:t xml:space="preserve"> A2</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0E30D50"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07</w:t>
            </w:r>
          </w:p>
        </w:tc>
        <w:tc>
          <w:tcPr>
            <w:tcW w:w="1134" w:type="dxa"/>
            <w:tcBorders>
              <w:top w:val="single" w:sz="4" w:space="0" w:color="000080"/>
              <w:left w:val="single" w:sz="4" w:space="0" w:color="000080"/>
              <w:bottom w:val="single" w:sz="4" w:space="0" w:color="000080"/>
            </w:tcBorders>
            <w:shd w:val="clear" w:color="auto" w:fill="D9D9D9"/>
          </w:tcPr>
          <w:p w14:paraId="5182B690"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1EA29FE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5FDE63B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71A395A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1CDD1CFD" w14:textId="77777777">
        <w:trPr>
          <w:jc w:val="center"/>
        </w:trPr>
        <w:tc>
          <w:tcPr>
            <w:tcW w:w="635" w:type="dxa"/>
            <w:vMerge/>
            <w:tcBorders>
              <w:top w:val="single" w:sz="4" w:space="0" w:color="00000A"/>
              <w:left w:val="single" w:sz="4" w:space="0" w:color="00000A"/>
              <w:bottom w:val="single" w:sz="4" w:space="0" w:color="00000A"/>
            </w:tcBorders>
          </w:tcPr>
          <w:p w14:paraId="1FAA84F4"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BBB5868"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3.1.3</w:t>
            </w:r>
            <w:r>
              <w:rPr>
                <w:rFonts w:eastAsia="Arial"/>
                <w:color w:val="000000"/>
              </w:rPr>
              <w:t xml:space="preserve"> </w:t>
            </w:r>
            <w:proofErr w:type="spellStart"/>
            <w:r>
              <w:rPr>
                <w:rFonts w:eastAsia="Arial"/>
                <w:color w:val="000000"/>
              </w:rPr>
              <w:t>Qualis</w:t>
            </w:r>
            <w:proofErr w:type="spellEnd"/>
            <w:r>
              <w:rPr>
                <w:rFonts w:eastAsia="Arial"/>
                <w:color w:val="000000"/>
              </w:rPr>
              <w:t xml:space="preserve"> B1</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D3B90D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4130096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6AE4AB7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192331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40BFE5B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6D35B211" w14:textId="77777777">
        <w:trPr>
          <w:jc w:val="center"/>
        </w:trPr>
        <w:tc>
          <w:tcPr>
            <w:tcW w:w="635" w:type="dxa"/>
            <w:vMerge/>
            <w:tcBorders>
              <w:top w:val="single" w:sz="4" w:space="0" w:color="00000A"/>
              <w:left w:val="single" w:sz="4" w:space="0" w:color="00000A"/>
              <w:bottom w:val="single" w:sz="4" w:space="0" w:color="00000A"/>
            </w:tcBorders>
          </w:tcPr>
          <w:p w14:paraId="69ADD885"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4D585283"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3.1.4</w:t>
            </w:r>
            <w:r>
              <w:rPr>
                <w:rFonts w:eastAsia="Arial"/>
                <w:color w:val="000000"/>
              </w:rPr>
              <w:t xml:space="preserve"> </w:t>
            </w:r>
            <w:proofErr w:type="spellStart"/>
            <w:r>
              <w:rPr>
                <w:rFonts w:eastAsia="Arial"/>
                <w:color w:val="000000"/>
              </w:rPr>
              <w:t>Qualis</w:t>
            </w:r>
            <w:proofErr w:type="spellEnd"/>
            <w:r>
              <w:rPr>
                <w:rFonts w:eastAsia="Arial"/>
                <w:color w:val="000000"/>
              </w:rPr>
              <w:t xml:space="preserve"> B2</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0625084"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04</w:t>
            </w:r>
          </w:p>
        </w:tc>
        <w:tc>
          <w:tcPr>
            <w:tcW w:w="1134" w:type="dxa"/>
            <w:tcBorders>
              <w:top w:val="single" w:sz="4" w:space="0" w:color="000080"/>
              <w:left w:val="single" w:sz="4" w:space="0" w:color="000080"/>
              <w:bottom w:val="single" w:sz="4" w:space="0" w:color="000080"/>
            </w:tcBorders>
            <w:shd w:val="clear" w:color="auto" w:fill="D9D9D9"/>
          </w:tcPr>
          <w:p w14:paraId="66B7CB7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4067E0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81EE4C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43AC21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4322E86" w14:textId="77777777">
        <w:trPr>
          <w:jc w:val="center"/>
        </w:trPr>
        <w:tc>
          <w:tcPr>
            <w:tcW w:w="635" w:type="dxa"/>
            <w:vMerge/>
            <w:tcBorders>
              <w:top w:val="single" w:sz="4" w:space="0" w:color="00000A"/>
              <w:left w:val="single" w:sz="4" w:space="0" w:color="00000A"/>
              <w:bottom w:val="single" w:sz="4" w:space="0" w:color="00000A"/>
            </w:tcBorders>
          </w:tcPr>
          <w:p w14:paraId="3FFD26B8"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DC33416"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3.1.5</w:t>
            </w:r>
            <w:r>
              <w:rPr>
                <w:rFonts w:eastAsia="Arial"/>
                <w:color w:val="000000"/>
              </w:rPr>
              <w:t xml:space="preserve"> </w:t>
            </w:r>
            <w:proofErr w:type="spellStart"/>
            <w:r>
              <w:rPr>
                <w:rFonts w:eastAsia="Arial"/>
                <w:color w:val="000000"/>
              </w:rPr>
              <w:t>Qualis</w:t>
            </w:r>
            <w:proofErr w:type="spellEnd"/>
            <w:r>
              <w:rPr>
                <w:rFonts w:eastAsia="Arial"/>
                <w:color w:val="000000"/>
              </w:rPr>
              <w:t xml:space="preserve"> B3</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4B228A0"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03</w:t>
            </w:r>
          </w:p>
        </w:tc>
        <w:tc>
          <w:tcPr>
            <w:tcW w:w="1134" w:type="dxa"/>
            <w:tcBorders>
              <w:top w:val="single" w:sz="4" w:space="0" w:color="000080"/>
              <w:left w:val="single" w:sz="4" w:space="0" w:color="000080"/>
              <w:bottom w:val="single" w:sz="4" w:space="0" w:color="000080"/>
            </w:tcBorders>
            <w:shd w:val="clear" w:color="auto" w:fill="D9D9D9"/>
          </w:tcPr>
          <w:p w14:paraId="71CD6D0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70DD46F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3F94BD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DDEB77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4A476C8" w14:textId="77777777">
        <w:trPr>
          <w:trHeight w:val="320"/>
          <w:jc w:val="center"/>
        </w:trPr>
        <w:tc>
          <w:tcPr>
            <w:tcW w:w="635" w:type="dxa"/>
            <w:vMerge/>
            <w:tcBorders>
              <w:top w:val="single" w:sz="4" w:space="0" w:color="00000A"/>
              <w:left w:val="single" w:sz="4" w:space="0" w:color="00000A"/>
              <w:bottom w:val="single" w:sz="4" w:space="0" w:color="00000A"/>
            </w:tcBorders>
          </w:tcPr>
          <w:p w14:paraId="342F84A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1E01AAF4"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3.1.6</w:t>
            </w:r>
            <w:r>
              <w:rPr>
                <w:rFonts w:eastAsia="Arial"/>
                <w:color w:val="000000"/>
              </w:rPr>
              <w:t xml:space="preserve"> </w:t>
            </w:r>
            <w:proofErr w:type="spellStart"/>
            <w:r>
              <w:rPr>
                <w:rFonts w:eastAsia="Arial"/>
                <w:color w:val="000000"/>
              </w:rPr>
              <w:t>Qualis</w:t>
            </w:r>
            <w:proofErr w:type="spellEnd"/>
            <w:r>
              <w:rPr>
                <w:rFonts w:eastAsia="Arial"/>
                <w:color w:val="000000"/>
              </w:rPr>
              <w:t xml:space="preserve"> B4</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1081EC5"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02</w:t>
            </w:r>
          </w:p>
        </w:tc>
        <w:tc>
          <w:tcPr>
            <w:tcW w:w="1134" w:type="dxa"/>
            <w:tcBorders>
              <w:top w:val="single" w:sz="4" w:space="0" w:color="000080"/>
              <w:left w:val="single" w:sz="4" w:space="0" w:color="000080"/>
              <w:bottom w:val="single" w:sz="4" w:space="0" w:color="000080"/>
            </w:tcBorders>
            <w:shd w:val="clear" w:color="auto" w:fill="D9D9D9"/>
          </w:tcPr>
          <w:p w14:paraId="6F91340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085967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0FE9DD0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19D1E75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2F08AA9" w14:textId="77777777">
        <w:trPr>
          <w:trHeight w:val="320"/>
          <w:jc w:val="center"/>
        </w:trPr>
        <w:tc>
          <w:tcPr>
            <w:tcW w:w="635" w:type="dxa"/>
            <w:vMerge/>
            <w:tcBorders>
              <w:top w:val="single" w:sz="4" w:space="0" w:color="00000A"/>
              <w:left w:val="single" w:sz="4" w:space="0" w:color="00000A"/>
              <w:bottom w:val="single" w:sz="4" w:space="0" w:color="00000A"/>
            </w:tcBorders>
          </w:tcPr>
          <w:p w14:paraId="546D9465"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0AE2DA4F"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3.1.7</w:t>
            </w:r>
            <w:r>
              <w:rPr>
                <w:rFonts w:eastAsia="Arial"/>
                <w:color w:val="000000"/>
              </w:rPr>
              <w:t xml:space="preserve"> </w:t>
            </w:r>
            <w:proofErr w:type="spellStart"/>
            <w:r>
              <w:rPr>
                <w:rFonts w:eastAsia="Arial"/>
                <w:color w:val="000000"/>
              </w:rPr>
              <w:t>Qualis</w:t>
            </w:r>
            <w:proofErr w:type="spellEnd"/>
            <w:r>
              <w:rPr>
                <w:rFonts w:eastAsia="Arial"/>
                <w:color w:val="000000"/>
              </w:rPr>
              <w:t xml:space="preserve"> B5</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DDC697"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01</w:t>
            </w:r>
          </w:p>
        </w:tc>
        <w:tc>
          <w:tcPr>
            <w:tcW w:w="1134" w:type="dxa"/>
            <w:tcBorders>
              <w:top w:val="single" w:sz="4" w:space="0" w:color="000080"/>
              <w:left w:val="single" w:sz="4" w:space="0" w:color="000080"/>
              <w:bottom w:val="single" w:sz="4" w:space="0" w:color="000080"/>
            </w:tcBorders>
            <w:shd w:val="clear" w:color="auto" w:fill="D9D9D9"/>
          </w:tcPr>
          <w:p w14:paraId="46186A0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1A9040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3C0B9CA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2485FAB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37D30FA2" w14:textId="77777777">
        <w:trPr>
          <w:jc w:val="center"/>
        </w:trPr>
        <w:tc>
          <w:tcPr>
            <w:tcW w:w="635" w:type="dxa"/>
            <w:vMerge/>
            <w:tcBorders>
              <w:top w:val="single" w:sz="4" w:space="0" w:color="00000A"/>
              <w:left w:val="single" w:sz="4" w:space="0" w:color="00000A"/>
              <w:bottom w:val="single" w:sz="4" w:space="0" w:color="00000A"/>
            </w:tcBorders>
          </w:tcPr>
          <w:p w14:paraId="21044E1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3D35646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3.1.8</w:t>
            </w:r>
            <w:r w:rsidRPr="00951DC7">
              <w:rPr>
                <w:rFonts w:eastAsia="Arial"/>
                <w:color w:val="000000"/>
                <w:lang w:val="pt-BR"/>
              </w:rPr>
              <w:t xml:space="preserve"> Outras revistas com corpo editorial</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459DAA0"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4624F4B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12CD842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15373F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299442C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010386CE" w14:textId="77777777">
        <w:trPr>
          <w:jc w:val="center"/>
        </w:trPr>
        <w:tc>
          <w:tcPr>
            <w:tcW w:w="635" w:type="dxa"/>
            <w:vMerge/>
            <w:tcBorders>
              <w:top w:val="single" w:sz="4" w:space="0" w:color="00000A"/>
              <w:left w:val="single" w:sz="4" w:space="0" w:color="00000A"/>
              <w:bottom w:val="single" w:sz="4" w:space="0" w:color="00000A"/>
            </w:tcBorders>
          </w:tcPr>
          <w:p w14:paraId="370B81EF"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4F847D9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3.1.9</w:t>
            </w:r>
            <w:r w:rsidRPr="00951DC7">
              <w:rPr>
                <w:rFonts w:eastAsia="Arial"/>
                <w:color w:val="000000"/>
                <w:lang w:val="pt-BR"/>
              </w:rPr>
              <w:t xml:space="preserve"> Artigos nacionais ou internacionais que não estejam relacionados no </w:t>
            </w:r>
            <w:proofErr w:type="spellStart"/>
            <w:r w:rsidRPr="00951DC7">
              <w:rPr>
                <w:rFonts w:eastAsia="Arial"/>
                <w:color w:val="000000"/>
                <w:lang w:val="pt-BR"/>
              </w:rPr>
              <w:t>Qualis</w:t>
            </w:r>
            <w:proofErr w:type="spellEnd"/>
            <w:r w:rsidRPr="00951DC7">
              <w:rPr>
                <w:rFonts w:eastAsia="Arial"/>
                <w:color w:val="000000"/>
                <w:lang w:val="pt-BR"/>
              </w:rPr>
              <w:t xml:space="preserve"> do Comitê de Farmácia serão pontuados de acordo com o fator de impacto do JCR</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28D427C3"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tc>
        <w:tc>
          <w:tcPr>
            <w:tcW w:w="1134" w:type="dxa"/>
            <w:tcBorders>
              <w:top w:val="single" w:sz="4" w:space="0" w:color="000080"/>
              <w:left w:val="single" w:sz="4" w:space="0" w:color="000080"/>
              <w:bottom w:val="single" w:sz="4" w:space="0" w:color="000080"/>
            </w:tcBorders>
            <w:shd w:val="clear" w:color="auto" w:fill="D9D9D9"/>
          </w:tcPr>
          <w:p w14:paraId="6E062600"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tc>
        <w:tc>
          <w:tcPr>
            <w:tcW w:w="1085" w:type="dxa"/>
            <w:tcBorders>
              <w:top w:val="single" w:sz="4" w:space="0" w:color="000080"/>
              <w:left w:val="single" w:sz="4" w:space="0" w:color="000080"/>
              <w:bottom w:val="single" w:sz="4" w:space="0" w:color="000080"/>
            </w:tcBorders>
            <w:shd w:val="clear" w:color="auto" w:fill="D9D9D9"/>
          </w:tcPr>
          <w:p w14:paraId="7CECB6BF"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tc>
        <w:tc>
          <w:tcPr>
            <w:tcW w:w="1045" w:type="dxa"/>
            <w:tcBorders>
              <w:top w:val="single" w:sz="4" w:space="0" w:color="000080"/>
              <w:left w:val="single" w:sz="4" w:space="0" w:color="000080"/>
              <w:bottom w:val="single" w:sz="4" w:space="0" w:color="000080"/>
            </w:tcBorders>
          </w:tcPr>
          <w:p w14:paraId="202BBB32"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tc>
        <w:tc>
          <w:tcPr>
            <w:tcW w:w="1084" w:type="dxa"/>
            <w:tcBorders>
              <w:top w:val="single" w:sz="4" w:space="0" w:color="000080"/>
              <w:left w:val="single" w:sz="4" w:space="0" w:color="000080"/>
              <w:bottom w:val="single" w:sz="4" w:space="0" w:color="000080"/>
              <w:right w:val="single" w:sz="4" w:space="0" w:color="000080"/>
            </w:tcBorders>
          </w:tcPr>
          <w:p w14:paraId="48B91FBE" w14:textId="77777777" w:rsidR="00676150" w:rsidRPr="00951DC7" w:rsidRDefault="00676150">
            <w:pPr>
              <w:widowControl/>
              <w:pBdr>
                <w:top w:val="nil"/>
                <w:left w:val="nil"/>
                <w:bottom w:val="nil"/>
                <w:right w:val="nil"/>
                <w:between w:val="nil"/>
              </w:pBdr>
              <w:spacing w:line="240" w:lineRule="auto"/>
              <w:ind w:left="0" w:hanging="2"/>
              <w:jc w:val="both"/>
              <w:rPr>
                <w:rFonts w:eastAsia="Arial"/>
                <w:color w:val="000000"/>
                <w:lang w:val="pt-BR"/>
              </w:rPr>
            </w:pPr>
          </w:p>
        </w:tc>
      </w:tr>
      <w:tr w:rsidR="00676150" w:rsidRPr="00951DC7" w14:paraId="151F260B" w14:textId="77777777">
        <w:trPr>
          <w:jc w:val="center"/>
        </w:trPr>
        <w:tc>
          <w:tcPr>
            <w:tcW w:w="635" w:type="dxa"/>
            <w:vMerge w:val="restart"/>
            <w:tcBorders>
              <w:top w:val="single" w:sz="4" w:space="0" w:color="00000A"/>
              <w:left w:val="single" w:sz="4" w:space="0" w:color="00000A"/>
              <w:bottom w:val="single" w:sz="4" w:space="0" w:color="00000A"/>
            </w:tcBorders>
          </w:tcPr>
          <w:p w14:paraId="7F574AF3"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3.2</w:t>
            </w:r>
          </w:p>
        </w:tc>
        <w:tc>
          <w:tcPr>
            <w:tcW w:w="160" w:type="dxa"/>
            <w:tcBorders>
              <w:top w:val="single" w:sz="4" w:space="0" w:color="00000A"/>
              <w:left w:val="single" w:sz="4" w:space="0" w:color="00000A"/>
              <w:bottom w:val="single" w:sz="4" w:space="0" w:color="00000A"/>
            </w:tcBorders>
          </w:tcPr>
          <w:p w14:paraId="52E33C5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9298" w:type="dxa"/>
            <w:gridSpan w:val="7"/>
            <w:tcBorders>
              <w:top w:val="single" w:sz="4" w:space="0" w:color="00000A"/>
              <w:left w:val="single" w:sz="4" w:space="0" w:color="00000A"/>
              <w:bottom w:val="single" w:sz="4" w:space="0" w:color="00000A"/>
              <w:right w:val="single" w:sz="4" w:space="0" w:color="00000A"/>
            </w:tcBorders>
          </w:tcPr>
          <w:p w14:paraId="728FE3B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 xml:space="preserve">Livros com ISBN </w:t>
            </w:r>
            <w:r>
              <w:rPr>
                <w:rFonts w:eastAsia="Arial"/>
                <w:color w:val="000000"/>
              </w:rPr>
              <w:t>(</w:t>
            </w:r>
            <w:proofErr w:type="spellStart"/>
            <w:r>
              <w:rPr>
                <w:rFonts w:eastAsia="Arial"/>
                <w:i/>
                <w:color w:val="000000"/>
              </w:rPr>
              <w:t>International</w:t>
            </w:r>
            <w:proofErr w:type="spellEnd"/>
            <w:r>
              <w:rPr>
                <w:rFonts w:eastAsia="Arial"/>
                <w:i/>
                <w:color w:val="000000"/>
              </w:rPr>
              <w:t xml:space="preserve"> Standard </w:t>
            </w:r>
            <w:proofErr w:type="spellStart"/>
            <w:r>
              <w:rPr>
                <w:rFonts w:eastAsia="Arial"/>
                <w:i/>
                <w:color w:val="000000"/>
              </w:rPr>
              <w:t>Book</w:t>
            </w:r>
            <w:proofErr w:type="spellEnd"/>
            <w:r>
              <w:rPr>
                <w:rFonts w:eastAsia="Arial"/>
                <w:i/>
                <w:color w:val="000000"/>
              </w:rPr>
              <w:t xml:space="preserve"> </w:t>
            </w:r>
            <w:proofErr w:type="spellStart"/>
            <w:r>
              <w:rPr>
                <w:rFonts w:eastAsia="Arial"/>
                <w:i/>
                <w:color w:val="000000"/>
              </w:rPr>
              <w:t>Number</w:t>
            </w:r>
            <w:proofErr w:type="spellEnd"/>
            <w:r>
              <w:rPr>
                <w:rFonts w:eastAsia="Arial"/>
                <w:color w:val="000000"/>
              </w:rPr>
              <w:t>)</w:t>
            </w:r>
          </w:p>
        </w:tc>
      </w:tr>
      <w:tr w:rsidR="00676150" w14:paraId="2384D2D4" w14:textId="77777777">
        <w:trPr>
          <w:jc w:val="center"/>
        </w:trPr>
        <w:tc>
          <w:tcPr>
            <w:tcW w:w="635" w:type="dxa"/>
            <w:vMerge/>
            <w:tcBorders>
              <w:top w:val="single" w:sz="4" w:space="0" w:color="00000A"/>
              <w:left w:val="single" w:sz="4" w:space="0" w:color="00000A"/>
              <w:bottom w:val="single" w:sz="4" w:space="0" w:color="00000A"/>
            </w:tcBorders>
          </w:tcPr>
          <w:p w14:paraId="67032991"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7F5E9B01"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3.2.1</w:t>
            </w:r>
            <w:r>
              <w:rPr>
                <w:rFonts w:eastAsia="Arial"/>
                <w:color w:val="000000"/>
              </w:rPr>
              <w:t xml:space="preserve"> Nacional </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B6D74D0"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5,0</w:t>
            </w:r>
          </w:p>
        </w:tc>
        <w:tc>
          <w:tcPr>
            <w:tcW w:w="1134" w:type="dxa"/>
            <w:tcBorders>
              <w:top w:val="single" w:sz="4" w:space="0" w:color="000080"/>
              <w:left w:val="single" w:sz="4" w:space="0" w:color="000080"/>
              <w:bottom w:val="single" w:sz="4" w:space="0" w:color="000080"/>
            </w:tcBorders>
            <w:shd w:val="clear" w:color="auto" w:fill="D9D9D9"/>
          </w:tcPr>
          <w:p w14:paraId="61274EB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C03A5C3"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2FAF72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20E8F17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6143CCF9" w14:textId="77777777">
        <w:trPr>
          <w:jc w:val="center"/>
        </w:trPr>
        <w:tc>
          <w:tcPr>
            <w:tcW w:w="635" w:type="dxa"/>
            <w:vMerge/>
            <w:tcBorders>
              <w:top w:val="single" w:sz="4" w:space="0" w:color="00000A"/>
              <w:left w:val="single" w:sz="4" w:space="0" w:color="00000A"/>
              <w:bottom w:val="single" w:sz="4" w:space="0" w:color="00000A"/>
            </w:tcBorders>
          </w:tcPr>
          <w:p w14:paraId="3998CC02"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35D73D06"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3.2.2</w:t>
            </w:r>
            <w:r>
              <w:rPr>
                <w:rFonts w:eastAsia="Arial"/>
                <w:color w:val="000000"/>
              </w:rPr>
              <w:t xml:space="preserve"> Internacional </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4CCFE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6,0</w:t>
            </w:r>
          </w:p>
        </w:tc>
        <w:tc>
          <w:tcPr>
            <w:tcW w:w="1134" w:type="dxa"/>
            <w:tcBorders>
              <w:top w:val="single" w:sz="4" w:space="0" w:color="000080"/>
              <w:left w:val="single" w:sz="4" w:space="0" w:color="000080"/>
              <w:bottom w:val="single" w:sz="4" w:space="0" w:color="000080"/>
            </w:tcBorders>
            <w:shd w:val="clear" w:color="auto" w:fill="D9D9D9"/>
          </w:tcPr>
          <w:p w14:paraId="26D141D0"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4D6A16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8FBBCC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6C85BA2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1A9DC90" w14:textId="77777777">
        <w:trPr>
          <w:jc w:val="center"/>
        </w:trPr>
        <w:tc>
          <w:tcPr>
            <w:tcW w:w="635" w:type="dxa"/>
            <w:vMerge w:val="restart"/>
            <w:tcBorders>
              <w:top w:val="single" w:sz="4" w:space="0" w:color="00000A"/>
              <w:left w:val="single" w:sz="4" w:space="0" w:color="00000A"/>
              <w:bottom w:val="single" w:sz="4" w:space="0" w:color="00000A"/>
            </w:tcBorders>
          </w:tcPr>
          <w:p w14:paraId="011B661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lastRenderedPageBreak/>
              <w:t>3.3</w:t>
            </w:r>
          </w:p>
        </w:tc>
        <w:tc>
          <w:tcPr>
            <w:tcW w:w="160" w:type="dxa"/>
            <w:tcBorders>
              <w:top w:val="single" w:sz="4" w:space="0" w:color="00000A"/>
              <w:left w:val="single" w:sz="4" w:space="0" w:color="00000A"/>
              <w:bottom w:val="single" w:sz="4" w:space="0" w:color="00000A"/>
            </w:tcBorders>
          </w:tcPr>
          <w:p w14:paraId="13276C73"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9298" w:type="dxa"/>
            <w:gridSpan w:val="7"/>
            <w:tcBorders>
              <w:top w:val="single" w:sz="4" w:space="0" w:color="00000A"/>
              <w:left w:val="single" w:sz="4" w:space="0" w:color="00000A"/>
              <w:bottom w:val="single" w:sz="4" w:space="0" w:color="00000A"/>
              <w:right w:val="single" w:sz="4" w:space="0" w:color="00000A"/>
            </w:tcBorders>
          </w:tcPr>
          <w:p w14:paraId="6A783C30"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Capítulo(s) de livro com ISBN</w:t>
            </w:r>
          </w:p>
        </w:tc>
      </w:tr>
      <w:tr w:rsidR="00676150" w14:paraId="283B825D" w14:textId="77777777">
        <w:trPr>
          <w:jc w:val="center"/>
        </w:trPr>
        <w:tc>
          <w:tcPr>
            <w:tcW w:w="635" w:type="dxa"/>
            <w:vMerge/>
            <w:tcBorders>
              <w:top w:val="single" w:sz="4" w:space="0" w:color="00000A"/>
              <w:left w:val="single" w:sz="4" w:space="0" w:color="00000A"/>
              <w:bottom w:val="single" w:sz="4" w:space="0" w:color="00000A"/>
            </w:tcBorders>
          </w:tcPr>
          <w:p w14:paraId="0C7F3750"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0779B7FB"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3.3.1</w:t>
            </w:r>
            <w:r>
              <w:rPr>
                <w:rFonts w:eastAsia="Arial"/>
                <w:color w:val="000000"/>
              </w:rPr>
              <w:t xml:space="preserve"> Nacional </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393C95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3,0</w:t>
            </w:r>
          </w:p>
        </w:tc>
        <w:tc>
          <w:tcPr>
            <w:tcW w:w="1134" w:type="dxa"/>
            <w:tcBorders>
              <w:top w:val="single" w:sz="4" w:space="0" w:color="000080"/>
              <w:left w:val="single" w:sz="4" w:space="0" w:color="000080"/>
              <w:bottom w:val="single" w:sz="4" w:space="0" w:color="000080"/>
            </w:tcBorders>
            <w:shd w:val="clear" w:color="auto" w:fill="D9D9D9"/>
          </w:tcPr>
          <w:p w14:paraId="379FC81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07CB66F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2139879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7147E3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6F219165" w14:textId="77777777">
        <w:trPr>
          <w:jc w:val="center"/>
        </w:trPr>
        <w:tc>
          <w:tcPr>
            <w:tcW w:w="635" w:type="dxa"/>
            <w:vMerge/>
            <w:tcBorders>
              <w:top w:val="single" w:sz="4" w:space="0" w:color="00000A"/>
              <w:left w:val="single" w:sz="4" w:space="0" w:color="00000A"/>
              <w:bottom w:val="single" w:sz="4" w:space="0" w:color="00000A"/>
            </w:tcBorders>
          </w:tcPr>
          <w:p w14:paraId="0E04F6F7"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F8318A6"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3.3.2</w:t>
            </w:r>
            <w:r>
              <w:rPr>
                <w:rFonts w:eastAsia="Arial"/>
                <w:color w:val="000000"/>
              </w:rPr>
              <w:t xml:space="preserve"> Internacional </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3559DFB"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4,0</w:t>
            </w:r>
          </w:p>
        </w:tc>
        <w:tc>
          <w:tcPr>
            <w:tcW w:w="1134" w:type="dxa"/>
            <w:tcBorders>
              <w:top w:val="single" w:sz="4" w:space="0" w:color="000080"/>
              <w:left w:val="single" w:sz="4" w:space="0" w:color="000080"/>
              <w:bottom w:val="single" w:sz="4" w:space="0" w:color="000080"/>
            </w:tcBorders>
            <w:shd w:val="clear" w:color="auto" w:fill="D9D9D9"/>
          </w:tcPr>
          <w:p w14:paraId="569A5B7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7AB376F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51E7A4F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EAF88D8"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2E9D786" w14:textId="77777777">
        <w:trPr>
          <w:jc w:val="center"/>
        </w:trPr>
        <w:tc>
          <w:tcPr>
            <w:tcW w:w="635" w:type="dxa"/>
            <w:vMerge w:val="restart"/>
            <w:tcBorders>
              <w:top w:val="single" w:sz="4" w:space="0" w:color="00000A"/>
              <w:left w:val="single" w:sz="4" w:space="0" w:color="00000A"/>
            </w:tcBorders>
          </w:tcPr>
          <w:p w14:paraId="75D3C21B"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3.4</w:t>
            </w:r>
          </w:p>
        </w:tc>
        <w:tc>
          <w:tcPr>
            <w:tcW w:w="160" w:type="dxa"/>
            <w:tcBorders>
              <w:top w:val="single" w:sz="4" w:space="0" w:color="00000A"/>
              <w:left w:val="single" w:sz="4" w:space="0" w:color="00000A"/>
              <w:bottom w:val="single" w:sz="4" w:space="0" w:color="00000A"/>
            </w:tcBorders>
          </w:tcPr>
          <w:p w14:paraId="57CA6DB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9298" w:type="dxa"/>
            <w:gridSpan w:val="7"/>
            <w:tcBorders>
              <w:top w:val="single" w:sz="4" w:space="0" w:color="00000A"/>
              <w:left w:val="single" w:sz="4" w:space="0" w:color="00000A"/>
              <w:bottom w:val="single" w:sz="4" w:space="0" w:color="00000A"/>
              <w:right w:val="single" w:sz="4" w:space="0" w:color="00000A"/>
            </w:tcBorders>
          </w:tcPr>
          <w:p w14:paraId="0BE09CBE"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Trabalhos publicados e apresentados em eventos de Ensino, Pesquisa ou Extensão</w:t>
            </w:r>
          </w:p>
        </w:tc>
      </w:tr>
      <w:tr w:rsidR="00676150" w14:paraId="1C826377" w14:textId="77777777">
        <w:trPr>
          <w:jc w:val="center"/>
        </w:trPr>
        <w:tc>
          <w:tcPr>
            <w:tcW w:w="635" w:type="dxa"/>
            <w:vMerge/>
            <w:tcBorders>
              <w:top w:val="single" w:sz="4" w:space="0" w:color="00000A"/>
              <w:left w:val="single" w:sz="4" w:space="0" w:color="00000A"/>
            </w:tcBorders>
          </w:tcPr>
          <w:p w14:paraId="1FFE19DB"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9458" w:type="dxa"/>
            <w:gridSpan w:val="8"/>
            <w:tcBorders>
              <w:top w:val="single" w:sz="4" w:space="0" w:color="00000A"/>
              <w:left w:val="single" w:sz="4" w:space="0" w:color="00000A"/>
              <w:bottom w:val="single" w:sz="4" w:space="0" w:color="00000A"/>
              <w:right w:val="single" w:sz="4" w:space="0" w:color="00000A"/>
            </w:tcBorders>
          </w:tcPr>
          <w:p w14:paraId="7232A8C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3.4.1 Trabalho completo ou resumo expandido publicado em anais (&gt;4 páginas) </w:t>
            </w:r>
            <w:r w:rsidRPr="00951DC7">
              <w:rPr>
                <w:rFonts w:eastAsia="Arial"/>
                <w:color w:val="000000"/>
                <w:lang w:val="pt-BR"/>
              </w:rPr>
              <w:t>(máximo 10 pontos)</w:t>
            </w:r>
          </w:p>
        </w:tc>
      </w:tr>
      <w:tr w:rsidR="00676150" w14:paraId="73E6538A" w14:textId="77777777">
        <w:trPr>
          <w:jc w:val="center"/>
        </w:trPr>
        <w:tc>
          <w:tcPr>
            <w:tcW w:w="635" w:type="dxa"/>
            <w:vMerge/>
            <w:tcBorders>
              <w:top w:val="single" w:sz="4" w:space="0" w:color="00000A"/>
              <w:left w:val="single" w:sz="4" w:space="0" w:color="00000A"/>
            </w:tcBorders>
          </w:tcPr>
          <w:p w14:paraId="512E9F7A"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04A8DD98"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3.4.1.1</w:t>
            </w:r>
            <w:r w:rsidRPr="00951DC7">
              <w:rPr>
                <w:rFonts w:eastAsia="Arial"/>
                <w:color w:val="000000"/>
                <w:lang w:val="pt-BR"/>
              </w:rPr>
              <w:t xml:space="preserve"> Nacionais (inclui eventos regionais e locais-CONPEEX)</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D49D4A0"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2,0</w:t>
            </w:r>
          </w:p>
        </w:tc>
        <w:tc>
          <w:tcPr>
            <w:tcW w:w="1134" w:type="dxa"/>
            <w:tcBorders>
              <w:top w:val="single" w:sz="4" w:space="0" w:color="000080"/>
              <w:left w:val="single" w:sz="4" w:space="0" w:color="000080"/>
              <w:bottom w:val="single" w:sz="4" w:space="0" w:color="000080"/>
            </w:tcBorders>
            <w:shd w:val="clear" w:color="auto" w:fill="D9D9D9"/>
          </w:tcPr>
          <w:p w14:paraId="746EF81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603118E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5695EBF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08AB248"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D3546B5" w14:textId="77777777">
        <w:trPr>
          <w:jc w:val="center"/>
        </w:trPr>
        <w:tc>
          <w:tcPr>
            <w:tcW w:w="635" w:type="dxa"/>
            <w:vMerge/>
            <w:tcBorders>
              <w:top w:val="single" w:sz="4" w:space="0" w:color="00000A"/>
              <w:left w:val="single" w:sz="4" w:space="0" w:color="00000A"/>
            </w:tcBorders>
          </w:tcPr>
          <w:p w14:paraId="661FB7B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9D8A8FF"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3.4.1.2</w:t>
            </w:r>
            <w:r>
              <w:rPr>
                <w:rFonts w:eastAsia="Arial"/>
                <w:color w:val="000000"/>
              </w:rPr>
              <w:t xml:space="preserve"> Internacionais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7D8289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3,0</w:t>
            </w:r>
          </w:p>
        </w:tc>
        <w:tc>
          <w:tcPr>
            <w:tcW w:w="1134" w:type="dxa"/>
            <w:tcBorders>
              <w:top w:val="single" w:sz="4" w:space="0" w:color="000080"/>
              <w:left w:val="single" w:sz="4" w:space="0" w:color="000080"/>
              <w:bottom w:val="single" w:sz="4" w:space="0" w:color="000080"/>
            </w:tcBorders>
            <w:shd w:val="clear" w:color="auto" w:fill="D9D9D9"/>
          </w:tcPr>
          <w:p w14:paraId="7A99D62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7ABAC52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A2A6193"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76EE40B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0335C2FD" w14:textId="77777777">
        <w:trPr>
          <w:jc w:val="center"/>
        </w:trPr>
        <w:tc>
          <w:tcPr>
            <w:tcW w:w="635" w:type="dxa"/>
            <w:vMerge/>
            <w:tcBorders>
              <w:top w:val="single" w:sz="4" w:space="0" w:color="00000A"/>
              <w:left w:val="single" w:sz="4" w:space="0" w:color="00000A"/>
            </w:tcBorders>
          </w:tcPr>
          <w:p w14:paraId="6FE65768"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9458" w:type="dxa"/>
            <w:gridSpan w:val="8"/>
            <w:tcBorders>
              <w:top w:val="single" w:sz="4" w:space="0" w:color="000080"/>
              <w:left w:val="single" w:sz="4" w:space="0" w:color="000080"/>
              <w:bottom w:val="single" w:sz="4" w:space="0" w:color="000080"/>
              <w:right w:val="single" w:sz="4" w:space="0" w:color="000080"/>
            </w:tcBorders>
          </w:tcPr>
          <w:p w14:paraId="72B41FD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3.4.2 Resumo publicado em anais </w:t>
            </w:r>
            <w:r w:rsidRPr="00951DC7">
              <w:rPr>
                <w:rFonts w:eastAsia="Arial"/>
                <w:color w:val="000000"/>
                <w:lang w:val="pt-BR"/>
              </w:rPr>
              <w:t>(máximo 10 pontos)</w:t>
            </w:r>
          </w:p>
        </w:tc>
      </w:tr>
      <w:tr w:rsidR="00676150" w14:paraId="385E7F6F" w14:textId="77777777">
        <w:trPr>
          <w:jc w:val="center"/>
        </w:trPr>
        <w:tc>
          <w:tcPr>
            <w:tcW w:w="635" w:type="dxa"/>
            <w:vMerge/>
            <w:tcBorders>
              <w:top w:val="single" w:sz="4" w:space="0" w:color="00000A"/>
              <w:left w:val="single" w:sz="4" w:space="0" w:color="00000A"/>
            </w:tcBorders>
          </w:tcPr>
          <w:p w14:paraId="40861597"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72F705BD"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3.4.2.1</w:t>
            </w:r>
            <w:r w:rsidRPr="00951DC7">
              <w:rPr>
                <w:rFonts w:eastAsia="Arial"/>
                <w:color w:val="000000"/>
                <w:lang w:val="pt-BR"/>
              </w:rPr>
              <w:t xml:space="preserve"> Nacionais (inclui eventos regionais e locais)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9A42A3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w:t>
            </w:r>
          </w:p>
        </w:tc>
        <w:tc>
          <w:tcPr>
            <w:tcW w:w="1134" w:type="dxa"/>
            <w:tcBorders>
              <w:top w:val="single" w:sz="4" w:space="0" w:color="000080"/>
              <w:left w:val="single" w:sz="4" w:space="0" w:color="000080"/>
              <w:bottom w:val="single" w:sz="4" w:space="0" w:color="000080"/>
            </w:tcBorders>
            <w:shd w:val="clear" w:color="auto" w:fill="D9D9D9"/>
          </w:tcPr>
          <w:p w14:paraId="79F4FBF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673071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45E4384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F50C33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4007C2D" w14:textId="77777777">
        <w:trPr>
          <w:jc w:val="center"/>
        </w:trPr>
        <w:tc>
          <w:tcPr>
            <w:tcW w:w="635" w:type="dxa"/>
            <w:vMerge/>
            <w:tcBorders>
              <w:top w:val="single" w:sz="4" w:space="0" w:color="00000A"/>
              <w:left w:val="single" w:sz="4" w:space="0" w:color="00000A"/>
            </w:tcBorders>
          </w:tcPr>
          <w:p w14:paraId="1C4B865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186E6ABD"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3.4.2.2</w:t>
            </w:r>
            <w:r>
              <w:rPr>
                <w:rFonts w:eastAsia="Arial"/>
                <w:color w:val="000000"/>
              </w:rPr>
              <w:t xml:space="preserve"> Internacionais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019D0A"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1,5</w:t>
            </w:r>
          </w:p>
        </w:tc>
        <w:tc>
          <w:tcPr>
            <w:tcW w:w="1134" w:type="dxa"/>
            <w:tcBorders>
              <w:top w:val="single" w:sz="4" w:space="0" w:color="000080"/>
              <w:left w:val="single" w:sz="4" w:space="0" w:color="000080"/>
              <w:bottom w:val="single" w:sz="4" w:space="0" w:color="000080"/>
            </w:tcBorders>
            <w:shd w:val="clear" w:color="auto" w:fill="D9D9D9"/>
          </w:tcPr>
          <w:p w14:paraId="5BF2744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7F64AED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5494A4D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6585404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1DE93367" w14:textId="77777777">
        <w:trPr>
          <w:jc w:val="center"/>
        </w:trPr>
        <w:tc>
          <w:tcPr>
            <w:tcW w:w="635" w:type="dxa"/>
            <w:vMerge/>
            <w:tcBorders>
              <w:top w:val="single" w:sz="4" w:space="0" w:color="00000A"/>
              <w:left w:val="single" w:sz="4" w:space="0" w:color="00000A"/>
            </w:tcBorders>
          </w:tcPr>
          <w:p w14:paraId="61A898A5"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9458" w:type="dxa"/>
            <w:gridSpan w:val="8"/>
            <w:tcBorders>
              <w:top w:val="single" w:sz="4" w:space="0" w:color="000080"/>
              <w:left w:val="single" w:sz="4" w:space="0" w:color="000080"/>
              <w:bottom w:val="single" w:sz="4" w:space="0" w:color="000080"/>
              <w:right w:val="single" w:sz="4" w:space="0" w:color="000080"/>
            </w:tcBorders>
          </w:tcPr>
          <w:p w14:paraId="1BF4EB07"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3.4.3 Apresentação de </w:t>
            </w:r>
            <w:proofErr w:type="spellStart"/>
            <w:r w:rsidRPr="00951DC7">
              <w:rPr>
                <w:rFonts w:eastAsia="Arial"/>
                <w:b/>
                <w:color w:val="000000"/>
                <w:lang w:val="pt-BR"/>
              </w:rPr>
              <w:t>poster</w:t>
            </w:r>
            <w:proofErr w:type="spellEnd"/>
            <w:r w:rsidRPr="00951DC7">
              <w:rPr>
                <w:rFonts w:eastAsia="Arial"/>
                <w:b/>
                <w:color w:val="000000"/>
                <w:lang w:val="pt-BR"/>
              </w:rPr>
              <w:t xml:space="preserve"> em evento </w:t>
            </w:r>
            <w:r w:rsidRPr="00951DC7">
              <w:rPr>
                <w:rFonts w:eastAsia="Arial"/>
                <w:color w:val="000000"/>
                <w:lang w:val="pt-BR"/>
              </w:rPr>
              <w:t>(máximo 10 pontos)</w:t>
            </w:r>
          </w:p>
        </w:tc>
      </w:tr>
      <w:tr w:rsidR="00676150" w14:paraId="3644A794" w14:textId="77777777">
        <w:trPr>
          <w:jc w:val="center"/>
        </w:trPr>
        <w:tc>
          <w:tcPr>
            <w:tcW w:w="635" w:type="dxa"/>
            <w:vMerge/>
            <w:tcBorders>
              <w:top w:val="single" w:sz="4" w:space="0" w:color="00000A"/>
              <w:left w:val="single" w:sz="4" w:space="0" w:color="00000A"/>
            </w:tcBorders>
          </w:tcPr>
          <w:p w14:paraId="1665B151"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56501B0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3.4.3.1</w:t>
            </w:r>
            <w:r w:rsidRPr="00951DC7">
              <w:rPr>
                <w:rFonts w:eastAsia="Arial"/>
                <w:color w:val="000000"/>
                <w:lang w:val="pt-BR"/>
              </w:rPr>
              <w:t xml:space="preserve"> Nacionais (inclui eventos regionais e locais)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A2AF5D9"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3D26792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08026F30"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07049B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4EC9FEE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D4C5DA2" w14:textId="77777777">
        <w:trPr>
          <w:jc w:val="center"/>
        </w:trPr>
        <w:tc>
          <w:tcPr>
            <w:tcW w:w="635" w:type="dxa"/>
            <w:vMerge/>
            <w:tcBorders>
              <w:top w:val="single" w:sz="4" w:space="0" w:color="00000A"/>
              <w:left w:val="single" w:sz="4" w:space="0" w:color="00000A"/>
            </w:tcBorders>
          </w:tcPr>
          <w:p w14:paraId="02DDB36F"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0E395490"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3.4.3.2</w:t>
            </w:r>
            <w:r>
              <w:rPr>
                <w:rFonts w:eastAsia="Arial"/>
                <w:color w:val="000000"/>
              </w:rPr>
              <w:t xml:space="preserve"> Internacionais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86DC45F"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w:t>
            </w:r>
          </w:p>
        </w:tc>
        <w:tc>
          <w:tcPr>
            <w:tcW w:w="1134" w:type="dxa"/>
            <w:tcBorders>
              <w:top w:val="single" w:sz="4" w:space="0" w:color="000080"/>
              <w:left w:val="single" w:sz="4" w:space="0" w:color="000080"/>
              <w:bottom w:val="single" w:sz="4" w:space="0" w:color="000080"/>
            </w:tcBorders>
            <w:shd w:val="clear" w:color="auto" w:fill="D9D9D9"/>
          </w:tcPr>
          <w:p w14:paraId="361359D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1F6B359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EF3FEE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2186D95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09703014" w14:textId="77777777">
        <w:trPr>
          <w:jc w:val="center"/>
        </w:trPr>
        <w:tc>
          <w:tcPr>
            <w:tcW w:w="635" w:type="dxa"/>
            <w:vMerge/>
            <w:tcBorders>
              <w:top w:val="single" w:sz="4" w:space="0" w:color="00000A"/>
              <w:left w:val="single" w:sz="4" w:space="0" w:color="00000A"/>
            </w:tcBorders>
          </w:tcPr>
          <w:p w14:paraId="05B0DBD5"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9458" w:type="dxa"/>
            <w:gridSpan w:val="8"/>
            <w:tcBorders>
              <w:top w:val="single" w:sz="4" w:space="0" w:color="000080"/>
              <w:left w:val="single" w:sz="4" w:space="0" w:color="000080"/>
              <w:bottom w:val="single" w:sz="4" w:space="0" w:color="000080"/>
              <w:right w:val="single" w:sz="4" w:space="0" w:color="000080"/>
            </w:tcBorders>
          </w:tcPr>
          <w:p w14:paraId="6CEE34E5"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3.4.4 Apresentação oral de trabalho em evento </w:t>
            </w:r>
            <w:r w:rsidRPr="00951DC7">
              <w:rPr>
                <w:rFonts w:eastAsia="Arial"/>
                <w:color w:val="000000"/>
                <w:lang w:val="pt-BR"/>
              </w:rPr>
              <w:t xml:space="preserve">(máximo 10 </w:t>
            </w:r>
            <w:proofErr w:type="spellStart"/>
            <w:r w:rsidRPr="00951DC7">
              <w:rPr>
                <w:rFonts w:eastAsia="Arial"/>
                <w:color w:val="000000"/>
                <w:lang w:val="pt-BR"/>
              </w:rPr>
              <w:t>pts</w:t>
            </w:r>
            <w:proofErr w:type="spellEnd"/>
            <w:r w:rsidRPr="00951DC7">
              <w:rPr>
                <w:rFonts w:eastAsia="Arial"/>
                <w:color w:val="000000"/>
                <w:lang w:val="pt-BR"/>
              </w:rPr>
              <w:t>)</w:t>
            </w:r>
          </w:p>
        </w:tc>
      </w:tr>
      <w:tr w:rsidR="00676150" w14:paraId="5273D1BB" w14:textId="77777777">
        <w:trPr>
          <w:jc w:val="center"/>
        </w:trPr>
        <w:tc>
          <w:tcPr>
            <w:tcW w:w="635" w:type="dxa"/>
            <w:vMerge/>
            <w:tcBorders>
              <w:top w:val="single" w:sz="4" w:space="0" w:color="00000A"/>
              <w:left w:val="single" w:sz="4" w:space="0" w:color="00000A"/>
            </w:tcBorders>
          </w:tcPr>
          <w:p w14:paraId="2FF11E8C"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502DABF0"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3.4.4.1</w:t>
            </w:r>
            <w:r w:rsidRPr="00951DC7">
              <w:rPr>
                <w:rFonts w:eastAsia="Arial"/>
                <w:color w:val="000000"/>
                <w:lang w:val="pt-BR"/>
              </w:rPr>
              <w:t xml:space="preserve"> Nacionais (inclui eventos regionais e locais)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329F02E"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w:t>
            </w:r>
          </w:p>
        </w:tc>
        <w:tc>
          <w:tcPr>
            <w:tcW w:w="1134" w:type="dxa"/>
            <w:tcBorders>
              <w:top w:val="single" w:sz="4" w:space="0" w:color="000080"/>
              <w:left w:val="single" w:sz="4" w:space="0" w:color="000080"/>
              <w:bottom w:val="single" w:sz="4" w:space="0" w:color="000080"/>
            </w:tcBorders>
            <w:shd w:val="clear" w:color="auto" w:fill="D9D9D9"/>
          </w:tcPr>
          <w:p w14:paraId="7AEFCDF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5CBD012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59E21B2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2383C7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7448ABA6" w14:textId="77777777">
        <w:trPr>
          <w:jc w:val="center"/>
        </w:trPr>
        <w:tc>
          <w:tcPr>
            <w:tcW w:w="635" w:type="dxa"/>
            <w:vMerge/>
            <w:tcBorders>
              <w:top w:val="single" w:sz="4" w:space="0" w:color="00000A"/>
              <w:left w:val="single" w:sz="4" w:space="0" w:color="00000A"/>
            </w:tcBorders>
          </w:tcPr>
          <w:p w14:paraId="4041D77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38F4A71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3.4.4.2</w:t>
            </w:r>
            <w:r>
              <w:rPr>
                <w:rFonts w:eastAsia="Arial"/>
                <w:color w:val="000000"/>
              </w:rPr>
              <w:t xml:space="preserve"> Internacionais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CBBA8B4"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1,5</w:t>
            </w:r>
          </w:p>
        </w:tc>
        <w:tc>
          <w:tcPr>
            <w:tcW w:w="1134" w:type="dxa"/>
            <w:tcBorders>
              <w:top w:val="single" w:sz="4" w:space="0" w:color="000080"/>
              <w:left w:val="single" w:sz="4" w:space="0" w:color="000080"/>
              <w:bottom w:val="single" w:sz="4" w:space="0" w:color="000080"/>
            </w:tcBorders>
            <w:shd w:val="clear" w:color="auto" w:fill="D9D9D9"/>
          </w:tcPr>
          <w:p w14:paraId="6643B87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F08741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25B4FE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4163DA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1060BE1F" w14:textId="77777777">
        <w:trPr>
          <w:jc w:val="center"/>
        </w:trPr>
        <w:tc>
          <w:tcPr>
            <w:tcW w:w="635" w:type="dxa"/>
            <w:vMerge w:val="restart"/>
            <w:tcBorders>
              <w:top w:val="single" w:sz="4" w:space="0" w:color="00000A"/>
              <w:left w:val="single" w:sz="4" w:space="0" w:color="00000A"/>
              <w:bottom w:val="single" w:sz="4" w:space="0" w:color="00000A"/>
            </w:tcBorders>
          </w:tcPr>
          <w:p w14:paraId="22EDFA0A"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3.5</w:t>
            </w:r>
          </w:p>
        </w:tc>
        <w:tc>
          <w:tcPr>
            <w:tcW w:w="160" w:type="dxa"/>
            <w:tcBorders>
              <w:top w:val="single" w:sz="4" w:space="0" w:color="00000A"/>
              <w:left w:val="single" w:sz="4" w:space="0" w:color="00000A"/>
              <w:bottom w:val="single" w:sz="4" w:space="0" w:color="00000A"/>
            </w:tcBorders>
          </w:tcPr>
          <w:p w14:paraId="1E9E197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9298" w:type="dxa"/>
            <w:gridSpan w:val="7"/>
            <w:tcBorders>
              <w:top w:val="single" w:sz="4" w:space="0" w:color="00000A"/>
              <w:left w:val="single" w:sz="4" w:space="0" w:color="00000A"/>
              <w:bottom w:val="single" w:sz="4" w:space="0" w:color="00000A"/>
              <w:right w:val="single" w:sz="4" w:space="0" w:color="00000A"/>
            </w:tcBorders>
          </w:tcPr>
          <w:p w14:paraId="3244B1A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Atualização: Cursos, Congressos, disciplinas concluídas como aluno especial de pós-graduação Stricto Sensu, na área de Farmácia ou áreas afins </w:t>
            </w:r>
            <w:r w:rsidRPr="00951DC7">
              <w:rPr>
                <w:rFonts w:eastAsia="Arial"/>
                <w:color w:val="000000"/>
                <w:lang w:val="pt-BR"/>
              </w:rPr>
              <w:t xml:space="preserve">(máximo 2 </w:t>
            </w:r>
            <w:proofErr w:type="spellStart"/>
            <w:r w:rsidRPr="00951DC7">
              <w:rPr>
                <w:rFonts w:eastAsia="Arial"/>
                <w:color w:val="000000"/>
                <w:lang w:val="pt-BR"/>
              </w:rPr>
              <w:t>pts</w:t>
            </w:r>
            <w:proofErr w:type="spellEnd"/>
            <w:r w:rsidRPr="00951DC7">
              <w:rPr>
                <w:rFonts w:eastAsia="Arial"/>
                <w:color w:val="000000"/>
                <w:lang w:val="pt-BR"/>
              </w:rPr>
              <w:t>)</w:t>
            </w:r>
          </w:p>
        </w:tc>
      </w:tr>
      <w:tr w:rsidR="00676150" w14:paraId="1D7E68DD" w14:textId="77777777">
        <w:trPr>
          <w:jc w:val="center"/>
        </w:trPr>
        <w:tc>
          <w:tcPr>
            <w:tcW w:w="635" w:type="dxa"/>
            <w:vMerge/>
            <w:tcBorders>
              <w:top w:val="single" w:sz="4" w:space="0" w:color="00000A"/>
              <w:left w:val="single" w:sz="4" w:space="0" w:color="00000A"/>
              <w:bottom w:val="single" w:sz="4" w:space="0" w:color="00000A"/>
            </w:tcBorders>
          </w:tcPr>
          <w:p w14:paraId="6A6A6C4C"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0FC992ED"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3.5.1</w:t>
            </w:r>
            <w:r>
              <w:rPr>
                <w:rFonts w:eastAsia="Arial"/>
                <w:color w:val="000000"/>
              </w:rPr>
              <w:t xml:space="preserve"> Minicurso - </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4316567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134" w:type="dxa"/>
            <w:tcBorders>
              <w:top w:val="single" w:sz="4" w:space="0" w:color="000080"/>
              <w:left w:val="single" w:sz="4" w:space="0" w:color="000080"/>
              <w:bottom w:val="single" w:sz="4" w:space="0" w:color="000080"/>
            </w:tcBorders>
            <w:shd w:val="clear" w:color="auto" w:fill="D9D9D9"/>
          </w:tcPr>
          <w:p w14:paraId="4B0071F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6B21F7C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12BC40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70CB4B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918C9E0" w14:textId="77777777">
        <w:trPr>
          <w:jc w:val="center"/>
        </w:trPr>
        <w:tc>
          <w:tcPr>
            <w:tcW w:w="635" w:type="dxa"/>
            <w:vMerge/>
            <w:tcBorders>
              <w:top w:val="single" w:sz="4" w:space="0" w:color="00000A"/>
              <w:left w:val="single" w:sz="4" w:space="0" w:color="00000A"/>
              <w:bottom w:val="single" w:sz="4" w:space="0" w:color="00000A"/>
            </w:tcBorders>
          </w:tcPr>
          <w:p w14:paraId="1589B497"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5EE1B136"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3.5.1 </w:t>
            </w:r>
            <w:r w:rsidRPr="00951DC7">
              <w:rPr>
                <w:rFonts w:eastAsia="Arial"/>
                <w:color w:val="000000"/>
                <w:lang w:val="pt-BR"/>
              </w:rPr>
              <w:t>Carga horária máxima de 3 horas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35852D7"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0,05</w:t>
            </w:r>
          </w:p>
        </w:tc>
        <w:tc>
          <w:tcPr>
            <w:tcW w:w="1134" w:type="dxa"/>
            <w:tcBorders>
              <w:top w:val="single" w:sz="4" w:space="0" w:color="000080"/>
              <w:left w:val="single" w:sz="4" w:space="0" w:color="000080"/>
              <w:bottom w:val="single" w:sz="4" w:space="0" w:color="000080"/>
            </w:tcBorders>
            <w:shd w:val="clear" w:color="auto" w:fill="D9D9D9"/>
          </w:tcPr>
          <w:p w14:paraId="3E6EBD00"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9557A00"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F36130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7885339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34E15F93" w14:textId="77777777">
        <w:trPr>
          <w:jc w:val="center"/>
        </w:trPr>
        <w:tc>
          <w:tcPr>
            <w:tcW w:w="635" w:type="dxa"/>
            <w:vMerge/>
            <w:tcBorders>
              <w:top w:val="single" w:sz="4" w:space="0" w:color="00000A"/>
              <w:left w:val="single" w:sz="4" w:space="0" w:color="00000A"/>
              <w:bottom w:val="single" w:sz="4" w:space="0" w:color="00000A"/>
            </w:tcBorders>
          </w:tcPr>
          <w:p w14:paraId="37055BD6"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3A0E2D4"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3.5.1</w:t>
            </w:r>
            <w:r w:rsidRPr="00951DC7">
              <w:rPr>
                <w:rFonts w:eastAsia="Arial"/>
                <w:color w:val="000000"/>
                <w:lang w:val="pt-BR"/>
              </w:rPr>
              <w:t xml:space="preserve"> Com carga horária máxima de 7 horas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E2AC0C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0,1</w:t>
            </w:r>
          </w:p>
        </w:tc>
        <w:tc>
          <w:tcPr>
            <w:tcW w:w="1134" w:type="dxa"/>
            <w:tcBorders>
              <w:top w:val="single" w:sz="4" w:space="0" w:color="000080"/>
              <w:left w:val="single" w:sz="4" w:space="0" w:color="000080"/>
              <w:bottom w:val="single" w:sz="4" w:space="0" w:color="000080"/>
            </w:tcBorders>
            <w:shd w:val="clear" w:color="auto" w:fill="D9D9D9"/>
          </w:tcPr>
          <w:p w14:paraId="39332D8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7B66383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B882560"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10E83C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11A8AC74" w14:textId="77777777">
        <w:trPr>
          <w:jc w:val="center"/>
        </w:trPr>
        <w:tc>
          <w:tcPr>
            <w:tcW w:w="635" w:type="dxa"/>
            <w:vMerge/>
            <w:tcBorders>
              <w:top w:val="single" w:sz="4" w:space="0" w:color="00000A"/>
              <w:left w:val="single" w:sz="4" w:space="0" w:color="00000A"/>
              <w:bottom w:val="single" w:sz="4" w:space="0" w:color="00000A"/>
            </w:tcBorders>
          </w:tcPr>
          <w:p w14:paraId="451C69C9"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E13269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3.5.2</w:t>
            </w:r>
            <w:r w:rsidRPr="00951DC7">
              <w:rPr>
                <w:rFonts w:eastAsia="Arial"/>
                <w:color w:val="000000"/>
                <w:lang w:val="pt-BR"/>
              </w:rPr>
              <w:t xml:space="preserve"> Com carga horária máxima de 30 horas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FBDA37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0,25</w:t>
            </w:r>
          </w:p>
        </w:tc>
        <w:tc>
          <w:tcPr>
            <w:tcW w:w="1134" w:type="dxa"/>
            <w:tcBorders>
              <w:top w:val="single" w:sz="4" w:space="0" w:color="000080"/>
              <w:left w:val="single" w:sz="4" w:space="0" w:color="000080"/>
              <w:bottom w:val="single" w:sz="4" w:space="0" w:color="000080"/>
            </w:tcBorders>
            <w:shd w:val="clear" w:color="auto" w:fill="D9D9D9"/>
          </w:tcPr>
          <w:p w14:paraId="5934CFE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5A18389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E3EEB3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7ED377D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509DAC7C" w14:textId="77777777">
        <w:trPr>
          <w:jc w:val="center"/>
        </w:trPr>
        <w:tc>
          <w:tcPr>
            <w:tcW w:w="635" w:type="dxa"/>
            <w:vMerge/>
            <w:tcBorders>
              <w:top w:val="single" w:sz="4" w:space="0" w:color="00000A"/>
              <w:left w:val="single" w:sz="4" w:space="0" w:color="00000A"/>
              <w:bottom w:val="single" w:sz="4" w:space="0" w:color="00000A"/>
            </w:tcBorders>
          </w:tcPr>
          <w:p w14:paraId="0EEC86AE"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22F77EF4"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3.5.3</w:t>
            </w:r>
            <w:r w:rsidRPr="00951DC7">
              <w:rPr>
                <w:rFonts w:eastAsia="Arial"/>
                <w:color w:val="000000"/>
                <w:lang w:val="pt-BR"/>
              </w:rPr>
              <w:t xml:space="preserve"> Com carga horária máxima de 120 horas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CE23E5"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7E43C61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0912EED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3660A403"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480E9F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4371E6A" w14:textId="77777777">
        <w:trPr>
          <w:jc w:val="center"/>
        </w:trPr>
        <w:tc>
          <w:tcPr>
            <w:tcW w:w="635" w:type="dxa"/>
            <w:vMerge/>
            <w:tcBorders>
              <w:top w:val="single" w:sz="4" w:space="0" w:color="00000A"/>
              <w:left w:val="single" w:sz="4" w:space="0" w:color="00000A"/>
              <w:bottom w:val="single" w:sz="4" w:space="0" w:color="00000A"/>
            </w:tcBorders>
          </w:tcPr>
          <w:p w14:paraId="4BEEEA83"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27A778C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3.5.4 </w:t>
            </w:r>
            <w:r w:rsidRPr="00951DC7">
              <w:rPr>
                <w:rFonts w:eastAsia="Arial"/>
                <w:color w:val="000000"/>
                <w:lang w:val="pt-BR"/>
              </w:rPr>
              <w:t>Com carga horária superior a 120 horas (inclui aperfeiçoamento)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ED17EA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w:t>
            </w:r>
          </w:p>
        </w:tc>
        <w:tc>
          <w:tcPr>
            <w:tcW w:w="1134" w:type="dxa"/>
            <w:tcBorders>
              <w:top w:val="single" w:sz="4" w:space="0" w:color="000080"/>
              <w:left w:val="single" w:sz="4" w:space="0" w:color="000080"/>
              <w:bottom w:val="single" w:sz="4" w:space="0" w:color="000080"/>
            </w:tcBorders>
            <w:shd w:val="clear" w:color="auto" w:fill="D9D9D9"/>
          </w:tcPr>
          <w:p w14:paraId="25F4990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39F322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D54CE9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987A7A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666AB741" w14:textId="77777777">
        <w:trPr>
          <w:jc w:val="center"/>
        </w:trPr>
        <w:tc>
          <w:tcPr>
            <w:tcW w:w="635" w:type="dxa"/>
            <w:vMerge w:val="restart"/>
            <w:tcBorders>
              <w:top w:val="single" w:sz="4" w:space="0" w:color="00000A"/>
              <w:left w:val="single" w:sz="4" w:space="0" w:color="00000A"/>
            </w:tcBorders>
          </w:tcPr>
          <w:p w14:paraId="7196883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3.6</w:t>
            </w:r>
          </w:p>
        </w:tc>
        <w:tc>
          <w:tcPr>
            <w:tcW w:w="160" w:type="dxa"/>
            <w:tcBorders>
              <w:top w:val="single" w:sz="4" w:space="0" w:color="00000A"/>
              <w:left w:val="single" w:sz="4" w:space="0" w:color="00000A"/>
              <w:bottom w:val="single" w:sz="4" w:space="0" w:color="00000A"/>
            </w:tcBorders>
          </w:tcPr>
          <w:p w14:paraId="36F3CF2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9298" w:type="dxa"/>
            <w:gridSpan w:val="7"/>
            <w:tcBorders>
              <w:top w:val="single" w:sz="4" w:space="0" w:color="00000A"/>
              <w:left w:val="single" w:sz="4" w:space="0" w:color="00000A"/>
              <w:bottom w:val="single" w:sz="4" w:space="0" w:color="00000A"/>
              <w:right w:val="single" w:sz="4" w:space="0" w:color="00000A"/>
            </w:tcBorders>
          </w:tcPr>
          <w:p w14:paraId="425E5DFD"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Iniciação Científica / Extensão e Cultura</w:t>
            </w:r>
          </w:p>
          <w:p w14:paraId="3948787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sz w:val="20"/>
                <w:szCs w:val="20"/>
                <w:lang w:val="pt-BR"/>
              </w:rPr>
            </w:pPr>
            <w:r w:rsidRPr="00951DC7">
              <w:rPr>
                <w:rFonts w:eastAsia="Arial"/>
                <w:color w:val="000000"/>
                <w:sz w:val="20"/>
                <w:szCs w:val="20"/>
                <w:lang w:val="pt-BR"/>
              </w:rPr>
              <w:t>O comprovante deve incluir carga horária total.</w:t>
            </w:r>
          </w:p>
          <w:p w14:paraId="2C417678"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sz w:val="20"/>
                <w:szCs w:val="20"/>
                <w:lang w:val="pt-BR"/>
              </w:rPr>
              <w:t>Pontuar conforme proporcionalidade para até no mínimo de 5 horas semanais de atividade.</w:t>
            </w:r>
          </w:p>
        </w:tc>
      </w:tr>
      <w:tr w:rsidR="00676150" w14:paraId="3CD244DC" w14:textId="77777777">
        <w:trPr>
          <w:jc w:val="center"/>
        </w:trPr>
        <w:tc>
          <w:tcPr>
            <w:tcW w:w="635" w:type="dxa"/>
            <w:vMerge/>
            <w:tcBorders>
              <w:top w:val="single" w:sz="4" w:space="0" w:color="00000A"/>
              <w:left w:val="single" w:sz="4" w:space="0" w:color="00000A"/>
            </w:tcBorders>
          </w:tcPr>
          <w:p w14:paraId="27051467"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08EC7A74"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3.6.1</w:t>
            </w:r>
            <w:r w:rsidRPr="00951DC7">
              <w:rPr>
                <w:rFonts w:eastAsia="Arial"/>
                <w:color w:val="000000"/>
                <w:lang w:val="pt-BR"/>
              </w:rPr>
              <w:t xml:space="preserve"> Programas de iniciação científica e tecnológica: PIBIC; PIVIC; PIBITI, PIVITI, CNPq balcão, ou de outra entidade de fomento, ou bolsas de formação tecnológica.</w:t>
            </w:r>
          </w:p>
          <w:p w14:paraId="73226F1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A comprovação deverá ser fornecida pelo órgão competente da Instituição ou pelo órgão de fomento do qual o aluno é bolsista.</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0D5D24"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 xml:space="preserve">20 h/semana/ano = 3,0 </w:t>
            </w:r>
            <w:proofErr w:type="spellStart"/>
            <w:r>
              <w:rPr>
                <w:rFonts w:eastAsia="Arial"/>
                <w:color w:val="000000"/>
              </w:rPr>
              <w:t>pts</w:t>
            </w:r>
            <w:proofErr w:type="spellEnd"/>
            <w:r>
              <w:rPr>
                <w:rFonts w:eastAsia="Arial"/>
                <w:color w:val="000000"/>
              </w:rPr>
              <w:t>.</w:t>
            </w:r>
          </w:p>
        </w:tc>
        <w:tc>
          <w:tcPr>
            <w:tcW w:w="1134" w:type="dxa"/>
            <w:tcBorders>
              <w:top w:val="single" w:sz="4" w:space="0" w:color="000080"/>
              <w:left w:val="single" w:sz="4" w:space="0" w:color="000080"/>
              <w:bottom w:val="single" w:sz="4" w:space="0" w:color="000080"/>
            </w:tcBorders>
            <w:shd w:val="clear" w:color="auto" w:fill="D9D9D9"/>
          </w:tcPr>
          <w:p w14:paraId="1ABAEB2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0FDBC5B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7D3C6D5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123CAD5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64A8C1CE" w14:textId="77777777">
        <w:trPr>
          <w:jc w:val="center"/>
        </w:trPr>
        <w:tc>
          <w:tcPr>
            <w:tcW w:w="635" w:type="dxa"/>
            <w:vMerge/>
            <w:tcBorders>
              <w:top w:val="single" w:sz="4" w:space="0" w:color="00000A"/>
              <w:left w:val="single" w:sz="4" w:space="0" w:color="00000A"/>
            </w:tcBorders>
          </w:tcPr>
          <w:p w14:paraId="69A8817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007C82E3"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3.6.2</w:t>
            </w:r>
            <w:r w:rsidRPr="00951DC7">
              <w:rPr>
                <w:rFonts w:eastAsia="Arial"/>
                <w:color w:val="000000"/>
                <w:lang w:val="pt-BR"/>
              </w:rPr>
              <w:t xml:space="preserve"> Iniciação Científica Voluntária não cadastrada por órgão competente da Instituição. A comprovação deverá ser fornecida pelo professor responsável com anuência da chefia imediata.</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3B5F63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 xml:space="preserve">20 h/semana/ano = 1,0 </w:t>
            </w:r>
            <w:proofErr w:type="spellStart"/>
            <w:r>
              <w:rPr>
                <w:rFonts w:eastAsia="Arial"/>
                <w:color w:val="000000"/>
              </w:rPr>
              <w:t>pt</w:t>
            </w:r>
            <w:proofErr w:type="spellEnd"/>
            <w:r>
              <w:rPr>
                <w:rFonts w:eastAsia="Arial"/>
                <w:color w:val="000000"/>
              </w:rPr>
              <w:t>.</w:t>
            </w:r>
          </w:p>
        </w:tc>
        <w:tc>
          <w:tcPr>
            <w:tcW w:w="1134" w:type="dxa"/>
            <w:tcBorders>
              <w:top w:val="single" w:sz="4" w:space="0" w:color="000080"/>
              <w:left w:val="single" w:sz="4" w:space="0" w:color="000080"/>
              <w:bottom w:val="single" w:sz="4" w:space="0" w:color="000080"/>
            </w:tcBorders>
            <w:shd w:val="clear" w:color="auto" w:fill="D9D9D9"/>
          </w:tcPr>
          <w:p w14:paraId="36B354D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18CB0F5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4117E51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4CBC08C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5EC6CECC" w14:textId="77777777">
        <w:trPr>
          <w:jc w:val="center"/>
        </w:trPr>
        <w:tc>
          <w:tcPr>
            <w:tcW w:w="635" w:type="dxa"/>
            <w:vMerge/>
            <w:tcBorders>
              <w:top w:val="single" w:sz="4" w:space="0" w:color="00000A"/>
              <w:left w:val="single" w:sz="4" w:space="0" w:color="00000A"/>
            </w:tcBorders>
          </w:tcPr>
          <w:p w14:paraId="391FF90B"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1AA1E27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3.6.3 </w:t>
            </w:r>
            <w:r w:rsidRPr="00951DC7">
              <w:rPr>
                <w:rFonts w:eastAsia="Arial"/>
                <w:color w:val="333333"/>
                <w:highlight w:val="white"/>
                <w:lang w:val="pt-BR"/>
              </w:rPr>
              <w:t xml:space="preserve">Programa de Educação pelo Trabalho para a Saúde: </w:t>
            </w:r>
            <w:r w:rsidRPr="00951DC7">
              <w:rPr>
                <w:rFonts w:eastAsia="Arial"/>
                <w:color w:val="000000"/>
                <w:lang w:val="pt-BR"/>
              </w:rPr>
              <w:t>PET.</w:t>
            </w:r>
          </w:p>
          <w:p w14:paraId="4F7A471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A comprovação deverá ser fornecida pelo órgão competente da Instituição ou pelo órgão de fomento do qual o aluno é bolsista.</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1066FB0"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 xml:space="preserve">20 h/semana/ano = 3,0 </w:t>
            </w:r>
            <w:proofErr w:type="spellStart"/>
            <w:r>
              <w:rPr>
                <w:rFonts w:eastAsia="Arial"/>
                <w:color w:val="000000"/>
              </w:rPr>
              <w:t>pts</w:t>
            </w:r>
            <w:proofErr w:type="spellEnd"/>
            <w:r>
              <w:rPr>
                <w:rFonts w:eastAsia="Arial"/>
                <w:color w:val="000000"/>
              </w:rPr>
              <w:t>.</w:t>
            </w:r>
          </w:p>
        </w:tc>
        <w:tc>
          <w:tcPr>
            <w:tcW w:w="1134" w:type="dxa"/>
            <w:tcBorders>
              <w:top w:val="single" w:sz="4" w:space="0" w:color="000080"/>
              <w:left w:val="single" w:sz="4" w:space="0" w:color="000080"/>
              <w:bottom w:val="single" w:sz="4" w:space="0" w:color="000080"/>
            </w:tcBorders>
            <w:shd w:val="clear" w:color="auto" w:fill="D9D9D9"/>
          </w:tcPr>
          <w:p w14:paraId="0EF7721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5E12E0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AAEBF0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4CE3EB4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D26C04E" w14:textId="77777777">
        <w:trPr>
          <w:jc w:val="center"/>
        </w:trPr>
        <w:tc>
          <w:tcPr>
            <w:tcW w:w="635" w:type="dxa"/>
            <w:vMerge/>
            <w:tcBorders>
              <w:top w:val="single" w:sz="4" w:space="0" w:color="00000A"/>
              <w:left w:val="single" w:sz="4" w:space="0" w:color="00000A"/>
            </w:tcBorders>
          </w:tcPr>
          <w:p w14:paraId="0BF8628C"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52E940B1"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3.6.4</w:t>
            </w:r>
            <w:r w:rsidRPr="00951DC7">
              <w:rPr>
                <w:rFonts w:eastAsia="Arial"/>
                <w:color w:val="000000"/>
                <w:lang w:val="pt-BR"/>
              </w:rPr>
              <w:t xml:space="preserve"> Programas de extensão e ensino: PROBEC; PROVEC; PROLICEN.</w:t>
            </w:r>
          </w:p>
          <w:p w14:paraId="5963AA1B"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A comprovação deverá ser fornecida pelo órgão competente da Instituição ou pelo órgão de fomento do qual o aluno é bolsista.</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81A58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 xml:space="preserve">20 h/semana/ano = 3,0 </w:t>
            </w:r>
            <w:proofErr w:type="spellStart"/>
            <w:r>
              <w:rPr>
                <w:rFonts w:eastAsia="Arial"/>
                <w:color w:val="000000"/>
              </w:rPr>
              <w:t>pts</w:t>
            </w:r>
            <w:proofErr w:type="spellEnd"/>
            <w:r>
              <w:rPr>
                <w:rFonts w:eastAsia="Arial"/>
                <w:color w:val="000000"/>
              </w:rPr>
              <w:t>.</w:t>
            </w:r>
          </w:p>
        </w:tc>
        <w:tc>
          <w:tcPr>
            <w:tcW w:w="1134" w:type="dxa"/>
            <w:tcBorders>
              <w:top w:val="single" w:sz="4" w:space="0" w:color="000080"/>
              <w:left w:val="single" w:sz="4" w:space="0" w:color="000080"/>
              <w:bottom w:val="single" w:sz="4" w:space="0" w:color="000080"/>
            </w:tcBorders>
            <w:shd w:val="clear" w:color="auto" w:fill="D9D9D9"/>
          </w:tcPr>
          <w:p w14:paraId="0BB8E09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E8D274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8286C2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61CA68E3"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058401BC" w14:textId="77777777">
        <w:trPr>
          <w:jc w:val="center"/>
        </w:trPr>
        <w:tc>
          <w:tcPr>
            <w:tcW w:w="635" w:type="dxa"/>
            <w:vMerge/>
            <w:tcBorders>
              <w:top w:val="single" w:sz="4" w:space="0" w:color="00000A"/>
              <w:left w:val="single" w:sz="4" w:space="0" w:color="00000A"/>
            </w:tcBorders>
          </w:tcPr>
          <w:p w14:paraId="42AC4322"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5983E2D"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highlight w:val="yellow"/>
                <w:lang w:val="pt-BR"/>
              </w:rPr>
            </w:pPr>
            <w:r w:rsidRPr="00951DC7">
              <w:rPr>
                <w:rFonts w:eastAsia="Arial"/>
                <w:b/>
                <w:color w:val="000000"/>
                <w:lang w:val="pt-BR"/>
              </w:rPr>
              <w:t xml:space="preserve">3.6.5 </w:t>
            </w:r>
            <w:r w:rsidRPr="00951DC7">
              <w:rPr>
                <w:rFonts w:eastAsia="Arial"/>
                <w:color w:val="000000"/>
                <w:lang w:val="pt-BR"/>
              </w:rPr>
              <w:t>Participação em</w:t>
            </w:r>
            <w:r w:rsidRPr="00951DC7">
              <w:rPr>
                <w:rFonts w:eastAsia="Arial"/>
                <w:b/>
                <w:color w:val="000000"/>
                <w:lang w:val="pt-BR"/>
              </w:rPr>
              <w:t xml:space="preserve"> </w:t>
            </w:r>
            <w:r w:rsidRPr="00951DC7">
              <w:rPr>
                <w:rFonts w:eastAsia="Arial"/>
                <w:color w:val="000000"/>
                <w:lang w:val="pt-BR"/>
              </w:rPr>
              <w:t>ação de Extensão e Cultura cadastrada por órgão competente da Instituição. Certificado emitido com carga horária mínima de 5 horas de participação do aluno.</w:t>
            </w:r>
          </w:p>
          <w:p w14:paraId="1C96217C"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A comprovação deverá ser fornecida pelo coordenador do projeto por meio do órgão competente da Instituição ou pelo órgão de fomento do qual o aluno.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68F636B"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05E5E3C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5F5F1B7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5EAD481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8B4A75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AA9F769" w14:textId="77777777">
        <w:trPr>
          <w:jc w:val="center"/>
        </w:trPr>
        <w:tc>
          <w:tcPr>
            <w:tcW w:w="635" w:type="dxa"/>
            <w:vMerge/>
            <w:tcBorders>
              <w:top w:val="single" w:sz="4" w:space="0" w:color="00000A"/>
              <w:left w:val="single" w:sz="4" w:space="0" w:color="00000A"/>
            </w:tcBorders>
          </w:tcPr>
          <w:p w14:paraId="34432FF6"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1093BFB8"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3.6.6 </w:t>
            </w:r>
            <w:r w:rsidRPr="00951DC7">
              <w:rPr>
                <w:rFonts w:eastAsia="Arial"/>
                <w:color w:val="000000"/>
                <w:lang w:val="pt-BR"/>
              </w:rPr>
              <w:t>Ações de Extensão e Cultura Voluntária cadastrada por órgão competente da Instituição.</w:t>
            </w:r>
          </w:p>
          <w:p w14:paraId="0F2EB709"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A comprovação deverá ser fornecida pelo coordenador do projeto por meio do órgão competente da Instituição ou pelo órgão de fomento do qual o aluno.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E3088C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 por semestre</w:t>
            </w:r>
          </w:p>
        </w:tc>
        <w:tc>
          <w:tcPr>
            <w:tcW w:w="1134" w:type="dxa"/>
            <w:tcBorders>
              <w:top w:val="single" w:sz="4" w:space="0" w:color="000080"/>
              <w:left w:val="single" w:sz="4" w:space="0" w:color="000080"/>
              <w:bottom w:val="single" w:sz="4" w:space="0" w:color="000080"/>
            </w:tcBorders>
            <w:shd w:val="clear" w:color="auto" w:fill="D9D9D9"/>
          </w:tcPr>
          <w:p w14:paraId="76FCBA3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5881EF4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0BC67D3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8BFA1A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7B0B85CC" w14:textId="77777777">
        <w:trPr>
          <w:jc w:val="center"/>
        </w:trPr>
        <w:tc>
          <w:tcPr>
            <w:tcW w:w="635" w:type="dxa"/>
            <w:vMerge/>
            <w:tcBorders>
              <w:top w:val="single" w:sz="4" w:space="0" w:color="00000A"/>
              <w:left w:val="single" w:sz="4" w:space="0" w:color="00000A"/>
            </w:tcBorders>
          </w:tcPr>
          <w:p w14:paraId="75854C43"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15CB8D5F"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3.6.7</w:t>
            </w:r>
            <w:r w:rsidRPr="00951DC7">
              <w:rPr>
                <w:rFonts w:eastAsia="Arial"/>
                <w:color w:val="000000"/>
                <w:lang w:val="pt-BR"/>
              </w:rPr>
              <w:t xml:space="preserve"> Ações de Extensão e Cultura Voluntária não cadastrada por órgão competente da Instituição.</w:t>
            </w:r>
          </w:p>
          <w:p w14:paraId="3CFB1FB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color w:val="000000"/>
                <w:lang w:val="pt-BR"/>
              </w:rPr>
              <w:t>A comprovação deverá ser fornecida pelo professor responsável com anuência da chefia imediata.</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8FBD39F"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 xml:space="preserve">20 h/semana/ano = 1,0 </w:t>
            </w:r>
            <w:proofErr w:type="spellStart"/>
            <w:r>
              <w:rPr>
                <w:rFonts w:eastAsia="Arial"/>
                <w:color w:val="000000"/>
              </w:rPr>
              <w:t>pt</w:t>
            </w:r>
            <w:proofErr w:type="spellEnd"/>
            <w:r>
              <w:rPr>
                <w:rFonts w:eastAsia="Arial"/>
                <w:color w:val="000000"/>
              </w:rPr>
              <w:t>.</w:t>
            </w:r>
          </w:p>
        </w:tc>
        <w:tc>
          <w:tcPr>
            <w:tcW w:w="1134" w:type="dxa"/>
            <w:tcBorders>
              <w:top w:val="single" w:sz="4" w:space="0" w:color="000080"/>
              <w:left w:val="single" w:sz="4" w:space="0" w:color="000080"/>
              <w:bottom w:val="single" w:sz="4" w:space="0" w:color="000080"/>
            </w:tcBorders>
            <w:shd w:val="clear" w:color="auto" w:fill="D9D9D9"/>
          </w:tcPr>
          <w:p w14:paraId="3FF23A1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AAAD76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7163E7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4B684AD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1E15D4D0" w14:textId="77777777">
        <w:trPr>
          <w:jc w:val="center"/>
        </w:trPr>
        <w:tc>
          <w:tcPr>
            <w:tcW w:w="635" w:type="dxa"/>
            <w:vMerge/>
            <w:tcBorders>
              <w:top w:val="single" w:sz="4" w:space="0" w:color="00000A"/>
              <w:left w:val="single" w:sz="4" w:space="0" w:color="00000A"/>
            </w:tcBorders>
          </w:tcPr>
          <w:p w14:paraId="0418DAB3"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488AB49B" w14:textId="77777777" w:rsidR="00676150" w:rsidRDefault="006748D8">
            <w:pPr>
              <w:widowControl/>
              <w:pBdr>
                <w:top w:val="nil"/>
                <w:left w:val="nil"/>
                <w:bottom w:val="nil"/>
                <w:right w:val="nil"/>
                <w:between w:val="nil"/>
              </w:pBdr>
              <w:spacing w:line="240" w:lineRule="auto"/>
              <w:ind w:left="0" w:hanging="2"/>
              <w:rPr>
                <w:rFonts w:eastAsia="Arial"/>
                <w:color w:val="000000"/>
              </w:rPr>
            </w:pPr>
            <w:r>
              <w:rPr>
                <w:rFonts w:eastAsia="Arial"/>
                <w:b/>
                <w:color w:val="000000"/>
              </w:rPr>
              <w:t xml:space="preserve">3.6.8 </w:t>
            </w:r>
            <w:r>
              <w:rPr>
                <w:rFonts w:eastAsia="Arial"/>
                <w:color w:val="000000"/>
              </w:rPr>
              <w:t>Organização de evento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C3F8543"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 xml:space="preserve">5h de organização = 0,25 </w:t>
            </w:r>
            <w:proofErr w:type="spellStart"/>
            <w:r>
              <w:rPr>
                <w:rFonts w:eastAsia="Arial"/>
                <w:color w:val="000000"/>
              </w:rPr>
              <w:t>pt</w:t>
            </w:r>
            <w:proofErr w:type="spellEnd"/>
            <w:r>
              <w:rPr>
                <w:rFonts w:eastAsia="Arial"/>
                <w:color w:val="000000"/>
              </w:rPr>
              <w:t>.</w:t>
            </w:r>
          </w:p>
        </w:tc>
        <w:tc>
          <w:tcPr>
            <w:tcW w:w="1134" w:type="dxa"/>
            <w:tcBorders>
              <w:top w:val="single" w:sz="4" w:space="0" w:color="000080"/>
              <w:left w:val="single" w:sz="4" w:space="0" w:color="000080"/>
              <w:bottom w:val="single" w:sz="4" w:space="0" w:color="000080"/>
            </w:tcBorders>
            <w:shd w:val="clear" w:color="auto" w:fill="D9D9D9"/>
          </w:tcPr>
          <w:p w14:paraId="7BE824D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13DA539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39C517D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92FE94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5D1B76B" w14:textId="77777777">
        <w:trPr>
          <w:jc w:val="center"/>
        </w:trPr>
        <w:tc>
          <w:tcPr>
            <w:tcW w:w="635" w:type="dxa"/>
            <w:vMerge/>
            <w:tcBorders>
              <w:top w:val="single" w:sz="4" w:space="0" w:color="00000A"/>
              <w:left w:val="single" w:sz="4" w:space="0" w:color="00000A"/>
            </w:tcBorders>
          </w:tcPr>
          <w:p w14:paraId="4691FEFD"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9EFF810" w14:textId="77777777" w:rsidR="00676150" w:rsidRDefault="006748D8">
            <w:pPr>
              <w:widowControl/>
              <w:pBdr>
                <w:top w:val="nil"/>
                <w:left w:val="nil"/>
                <w:bottom w:val="nil"/>
                <w:right w:val="nil"/>
                <w:between w:val="nil"/>
              </w:pBdr>
              <w:spacing w:line="240" w:lineRule="auto"/>
              <w:ind w:left="0" w:hanging="2"/>
              <w:rPr>
                <w:rFonts w:eastAsia="Arial"/>
                <w:color w:val="000000"/>
              </w:rPr>
            </w:pPr>
            <w:r>
              <w:rPr>
                <w:rFonts w:eastAsia="Arial"/>
                <w:b/>
                <w:color w:val="000000"/>
              </w:rPr>
              <w:t>3.6.9 Palestras ministradas</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60C7AF2"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17D5566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6E617C7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2CF1F95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9F84DE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5D8AD9C8" w14:textId="77777777">
        <w:trPr>
          <w:jc w:val="center"/>
        </w:trPr>
        <w:tc>
          <w:tcPr>
            <w:tcW w:w="635" w:type="dxa"/>
            <w:tcBorders>
              <w:top w:val="single" w:sz="4" w:space="0" w:color="000080"/>
              <w:left w:val="single" w:sz="4" w:space="0" w:color="000080"/>
              <w:bottom w:val="single" w:sz="4" w:space="0" w:color="000080"/>
            </w:tcBorders>
            <w:shd w:val="clear" w:color="auto" w:fill="auto"/>
          </w:tcPr>
          <w:p w14:paraId="79763A31"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lastRenderedPageBreak/>
              <w:t>3.7</w:t>
            </w:r>
          </w:p>
        </w:tc>
        <w:tc>
          <w:tcPr>
            <w:tcW w:w="3976" w:type="dxa"/>
            <w:gridSpan w:val="3"/>
            <w:tcBorders>
              <w:top w:val="single" w:sz="4" w:space="0" w:color="000080"/>
              <w:left w:val="single" w:sz="4" w:space="0" w:color="000080"/>
              <w:bottom w:val="single" w:sz="4" w:space="0" w:color="000080"/>
            </w:tcBorders>
            <w:shd w:val="clear" w:color="auto" w:fill="auto"/>
          </w:tcPr>
          <w:p w14:paraId="47A35E17" w14:textId="77777777" w:rsidR="00676150" w:rsidRDefault="006748D8">
            <w:pPr>
              <w:widowControl/>
              <w:pBdr>
                <w:top w:val="nil"/>
                <w:left w:val="nil"/>
                <w:bottom w:val="nil"/>
                <w:right w:val="nil"/>
                <w:between w:val="nil"/>
              </w:pBdr>
              <w:spacing w:line="240" w:lineRule="auto"/>
              <w:ind w:left="0" w:hanging="2"/>
              <w:rPr>
                <w:rFonts w:eastAsia="Arial"/>
                <w:color w:val="000000"/>
              </w:rPr>
            </w:pPr>
            <w:r>
              <w:rPr>
                <w:rFonts w:eastAsia="Arial"/>
                <w:b/>
                <w:color w:val="000000"/>
              </w:rPr>
              <w:t xml:space="preserve">   Programa de</w:t>
            </w:r>
            <w:r>
              <w:rPr>
                <w:rFonts w:eastAsia="Arial"/>
                <w:color w:val="000000"/>
              </w:rPr>
              <w:t xml:space="preserve"> </w:t>
            </w:r>
            <w:r>
              <w:rPr>
                <w:rFonts w:eastAsia="Arial"/>
                <w:b/>
                <w:color w:val="000000"/>
              </w:rPr>
              <w:t>Monitoria</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15D6E99"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 por semestre</w:t>
            </w:r>
          </w:p>
        </w:tc>
        <w:tc>
          <w:tcPr>
            <w:tcW w:w="1134" w:type="dxa"/>
            <w:tcBorders>
              <w:top w:val="single" w:sz="4" w:space="0" w:color="000080"/>
              <w:left w:val="single" w:sz="4" w:space="0" w:color="000080"/>
              <w:bottom w:val="single" w:sz="4" w:space="0" w:color="000080"/>
            </w:tcBorders>
            <w:shd w:val="clear" w:color="auto" w:fill="D9D9D9"/>
          </w:tcPr>
          <w:p w14:paraId="5868C00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59C456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71E7CD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07A845C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316BE70D" w14:textId="77777777">
        <w:trPr>
          <w:jc w:val="center"/>
        </w:trPr>
        <w:tc>
          <w:tcPr>
            <w:tcW w:w="635" w:type="dxa"/>
            <w:vMerge w:val="restart"/>
            <w:tcBorders>
              <w:top w:val="single" w:sz="4" w:space="0" w:color="00000A"/>
              <w:left w:val="single" w:sz="4" w:space="0" w:color="00000A"/>
              <w:bottom w:val="single" w:sz="4" w:space="0" w:color="00000A"/>
            </w:tcBorders>
          </w:tcPr>
          <w:p w14:paraId="32D1C7B7"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3.8</w:t>
            </w:r>
          </w:p>
        </w:tc>
        <w:tc>
          <w:tcPr>
            <w:tcW w:w="160" w:type="dxa"/>
            <w:tcBorders>
              <w:top w:val="single" w:sz="4" w:space="0" w:color="00000A"/>
              <w:left w:val="single" w:sz="4" w:space="0" w:color="00000A"/>
              <w:bottom w:val="single" w:sz="4" w:space="0" w:color="00000A"/>
            </w:tcBorders>
          </w:tcPr>
          <w:p w14:paraId="34E78D33" w14:textId="77777777" w:rsidR="00676150" w:rsidRDefault="00676150">
            <w:pPr>
              <w:widowControl/>
              <w:pBdr>
                <w:top w:val="nil"/>
                <w:left w:val="nil"/>
                <w:bottom w:val="nil"/>
                <w:right w:val="nil"/>
                <w:between w:val="nil"/>
              </w:pBdr>
              <w:spacing w:line="240" w:lineRule="auto"/>
              <w:ind w:left="0" w:hanging="2"/>
              <w:rPr>
                <w:rFonts w:eastAsia="Arial"/>
                <w:color w:val="000000"/>
              </w:rPr>
            </w:pPr>
          </w:p>
        </w:tc>
        <w:tc>
          <w:tcPr>
            <w:tcW w:w="9298" w:type="dxa"/>
            <w:gridSpan w:val="7"/>
            <w:tcBorders>
              <w:top w:val="single" w:sz="4" w:space="0" w:color="00000A"/>
              <w:left w:val="single" w:sz="4" w:space="0" w:color="00000A"/>
              <w:bottom w:val="single" w:sz="4" w:space="0" w:color="00000A"/>
              <w:right w:val="single" w:sz="4" w:space="0" w:color="00000A"/>
            </w:tcBorders>
          </w:tcPr>
          <w:p w14:paraId="3220AF93"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 xml:space="preserve">Orientador de trabalhos acadêmicos: </w:t>
            </w:r>
            <w:r w:rsidRPr="00951DC7">
              <w:rPr>
                <w:rFonts w:eastAsia="Arial"/>
                <w:color w:val="000000"/>
                <w:lang w:val="pt-BR"/>
              </w:rPr>
              <w:t xml:space="preserve">graduação e pós-graduação (Máximo 8 pts.) </w:t>
            </w:r>
          </w:p>
          <w:p w14:paraId="2AFC7046"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sz w:val="20"/>
                <w:szCs w:val="20"/>
                <w:lang w:val="pt-BR"/>
              </w:rPr>
            </w:pPr>
            <w:r w:rsidRPr="00951DC7">
              <w:rPr>
                <w:rFonts w:eastAsia="Arial"/>
                <w:color w:val="000000"/>
                <w:sz w:val="20"/>
                <w:szCs w:val="20"/>
                <w:lang w:val="pt-BR"/>
              </w:rPr>
              <w:t>Se atividade em andamento pontuar a metade.</w:t>
            </w:r>
          </w:p>
        </w:tc>
      </w:tr>
      <w:tr w:rsidR="00676150" w14:paraId="2C52407E" w14:textId="77777777">
        <w:trPr>
          <w:jc w:val="center"/>
        </w:trPr>
        <w:tc>
          <w:tcPr>
            <w:tcW w:w="635" w:type="dxa"/>
            <w:vMerge/>
            <w:tcBorders>
              <w:top w:val="single" w:sz="4" w:space="0" w:color="00000A"/>
              <w:left w:val="single" w:sz="4" w:space="0" w:color="00000A"/>
              <w:bottom w:val="single" w:sz="4" w:space="0" w:color="00000A"/>
            </w:tcBorders>
          </w:tcPr>
          <w:p w14:paraId="138BAB5A" w14:textId="77777777" w:rsidR="00676150" w:rsidRPr="00951DC7" w:rsidRDefault="00676150">
            <w:pPr>
              <w:pBdr>
                <w:top w:val="nil"/>
                <w:left w:val="nil"/>
                <w:bottom w:val="nil"/>
                <w:right w:val="nil"/>
                <w:between w:val="nil"/>
              </w:pBdr>
              <w:spacing w:line="276" w:lineRule="auto"/>
              <w:ind w:left="0" w:hanging="2"/>
              <w:rPr>
                <w:rFonts w:eastAsia="Arial"/>
                <w:color w:val="000000"/>
                <w:sz w:val="20"/>
                <w:szCs w:val="2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70395610" w14:textId="77777777" w:rsidR="00676150" w:rsidRPr="00951DC7" w:rsidRDefault="006748D8">
            <w:pPr>
              <w:widowControl/>
              <w:pBdr>
                <w:top w:val="nil"/>
                <w:left w:val="nil"/>
                <w:bottom w:val="nil"/>
                <w:right w:val="nil"/>
                <w:between w:val="nil"/>
              </w:pBdr>
              <w:spacing w:line="240" w:lineRule="auto"/>
              <w:ind w:left="0" w:right="-69" w:hanging="2"/>
              <w:rPr>
                <w:rFonts w:eastAsia="Arial"/>
                <w:color w:val="000000"/>
                <w:lang w:val="pt-BR"/>
              </w:rPr>
            </w:pPr>
            <w:r w:rsidRPr="00951DC7">
              <w:rPr>
                <w:rFonts w:eastAsia="Arial"/>
                <w:b/>
                <w:color w:val="000000"/>
                <w:lang w:val="pt-BR"/>
              </w:rPr>
              <w:t>3.8.1</w:t>
            </w:r>
            <w:r w:rsidRPr="00951DC7">
              <w:rPr>
                <w:rFonts w:eastAsia="Arial"/>
                <w:color w:val="000000"/>
                <w:lang w:val="pt-BR"/>
              </w:rPr>
              <w:t xml:space="preserve"> Monografia/Trabalho de Conclusão de Curso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2A790C2"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 por trabalho concluído</w:t>
            </w:r>
          </w:p>
        </w:tc>
        <w:tc>
          <w:tcPr>
            <w:tcW w:w="1134" w:type="dxa"/>
            <w:tcBorders>
              <w:top w:val="single" w:sz="4" w:space="0" w:color="000080"/>
              <w:left w:val="single" w:sz="4" w:space="0" w:color="000080"/>
              <w:bottom w:val="single" w:sz="4" w:space="0" w:color="000080"/>
            </w:tcBorders>
            <w:shd w:val="clear" w:color="auto" w:fill="D9D9D9"/>
          </w:tcPr>
          <w:p w14:paraId="51694083" w14:textId="77777777" w:rsidR="00676150" w:rsidRDefault="00676150">
            <w:pPr>
              <w:widowControl/>
              <w:pBdr>
                <w:top w:val="nil"/>
                <w:left w:val="nil"/>
                <w:bottom w:val="nil"/>
                <w:right w:val="nil"/>
                <w:between w:val="nil"/>
              </w:pBdr>
              <w:spacing w:line="240" w:lineRule="auto"/>
              <w:ind w:left="0" w:hanging="2"/>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DDCB9D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27D2DF5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FCF3C8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5EE34896" w14:textId="77777777">
        <w:trPr>
          <w:jc w:val="center"/>
        </w:trPr>
        <w:tc>
          <w:tcPr>
            <w:tcW w:w="635" w:type="dxa"/>
            <w:vMerge/>
            <w:tcBorders>
              <w:top w:val="single" w:sz="4" w:space="0" w:color="00000A"/>
              <w:left w:val="single" w:sz="4" w:space="0" w:color="00000A"/>
              <w:bottom w:val="single" w:sz="4" w:space="0" w:color="00000A"/>
            </w:tcBorders>
          </w:tcPr>
          <w:p w14:paraId="6A80EAC0"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EBAC4CE"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3.8.2</w:t>
            </w:r>
            <w:r w:rsidRPr="00951DC7">
              <w:rPr>
                <w:rFonts w:eastAsia="Arial"/>
                <w:color w:val="000000"/>
                <w:lang w:val="pt-BR"/>
              </w:rPr>
              <w:t xml:space="preserve"> Trabalho de Conclusão de Especialização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E1CF2BF"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2,0 por trabalho concluído</w:t>
            </w:r>
          </w:p>
        </w:tc>
        <w:tc>
          <w:tcPr>
            <w:tcW w:w="1134" w:type="dxa"/>
            <w:tcBorders>
              <w:top w:val="single" w:sz="4" w:space="0" w:color="000080"/>
              <w:left w:val="single" w:sz="4" w:space="0" w:color="000080"/>
              <w:bottom w:val="single" w:sz="4" w:space="0" w:color="000080"/>
            </w:tcBorders>
            <w:shd w:val="clear" w:color="auto" w:fill="D9D9D9"/>
          </w:tcPr>
          <w:p w14:paraId="0799500C"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1FA09AD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6F61636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062F47D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0D6590EC" w14:textId="77777777">
        <w:trPr>
          <w:jc w:val="center"/>
        </w:trPr>
        <w:tc>
          <w:tcPr>
            <w:tcW w:w="635" w:type="dxa"/>
            <w:vMerge/>
            <w:tcBorders>
              <w:top w:val="single" w:sz="4" w:space="0" w:color="00000A"/>
              <w:left w:val="single" w:sz="4" w:space="0" w:color="00000A"/>
              <w:bottom w:val="single" w:sz="4" w:space="0" w:color="00000A"/>
            </w:tcBorders>
          </w:tcPr>
          <w:p w14:paraId="506481A7"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3ACEB15F"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3.8.3</w:t>
            </w:r>
            <w:r w:rsidRPr="00951DC7">
              <w:rPr>
                <w:rFonts w:eastAsia="Arial"/>
                <w:color w:val="000000"/>
                <w:lang w:val="pt-BR"/>
              </w:rPr>
              <w:t xml:space="preserve"> Iniciação Científica (PIBIC/PIVIC/PIBIT/PIVIT)</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6774ADA"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2,0 por ano</w:t>
            </w:r>
          </w:p>
        </w:tc>
        <w:tc>
          <w:tcPr>
            <w:tcW w:w="1134" w:type="dxa"/>
            <w:tcBorders>
              <w:top w:val="single" w:sz="4" w:space="0" w:color="000080"/>
              <w:left w:val="single" w:sz="4" w:space="0" w:color="000080"/>
              <w:bottom w:val="single" w:sz="4" w:space="0" w:color="000080"/>
            </w:tcBorders>
            <w:shd w:val="clear" w:color="auto" w:fill="D9D9D9"/>
          </w:tcPr>
          <w:p w14:paraId="497F4FA8"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41FBE4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40D40A0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2192878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655CCB4C" w14:textId="77777777">
        <w:trPr>
          <w:jc w:val="center"/>
        </w:trPr>
        <w:tc>
          <w:tcPr>
            <w:tcW w:w="635" w:type="dxa"/>
            <w:vMerge/>
            <w:tcBorders>
              <w:top w:val="single" w:sz="4" w:space="0" w:color="00000A"/>
              <w:left w:val="single" w:sz="4" w:space="0" w:color="00000A"/>
              <w:bottom w:val="single" w:sz="4" w:space="0" w:color="00000A"/>
            </w:tcBorders>
          </w:tcPr>
          <w:p w14:paraId="0C756988"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0F5E37F0"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 xml:space="preserve">3.8.4 </w:t>
            </w:r>
            <w:r w:rsidRPr="00951DC7">
              <w:rPr>
                <w:rFonts w:eastAsia="Arial"/>
                <w:color w:val="000000"/>
                <w:lang w:val="pt-BR"/>
              </w:rPr>
              <w:t>Atividade de extensão e ensino (PROBEC/PROVEC/PROLICEN/PET)</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C94A823"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2,0 por ano</w:t>
            </w:r>
          </w:p>
        </w:tc>
        <w:tc>
          <w:tcPr>
            <w:tcW w:w="1134" w:type="dxa"/>
            <w:tcBorders>
              <w:top w:val="single" w:sz="4" w:space="0" w:color="000080"/>
              <w:left w:val="single" w:sz="4" w:space="0" w:color="000080"/>
              <w:bottom w:val="single" w:sz="4" w:space="0" w:color="000080"/>
            </w:tcBorders>
            <w:shd w:val="clear" w:color="auto" w:fill="D9D9D9"/>
          </w:tcPr>
          <w:p w14:paraId="5E031829"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37C2C7B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46759E9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2952B7A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5F34B8B" w14:textId="77777777">
        <w:trPr>
          <w:jc w:val="center"/>
        </w:trPr>
        <w:tc>
          <w:tcPr>
            <w:tcW w:w="635" w:type="dxa"/>
            <w:vMerge/>
            <w:tcBorders>
              <w:top w:val="single" w:sz="4" w:space="0" w:color="00000A"/>
              <w:left w:val="single" w:sz="4" w:space="0" w:color="00000A"/>
              <w:bottom w:val="single" w:sz="4" w:space="0" w:color="00000A"/>
            </w:tcBorders>
          </w:tcPr>
          <w:p w14:paraId="33F01AF2"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1D4684D1"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 xml:space="preserve">3.8.5 </w:t>
            </w:r>
            <w:r w:rsidRPr="00951DC7">
              <w:rPr>
                <w:rFonts w:eastAsia="Arial"/>
                <w:color w:val="000000"/>
                <w:lang w:val="pt-BR"/>
              </w:rPr>
              <w:t>Orientação de monitor de disciplina de graduação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56203AB"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 por ano</w:t>
            </w:r>
          </w:p>
        </w:tc>
        <w:tc>
          <w:tcPr>
            <w:tcW w:w="1134" w:type="dxa"/>
            <w:tcBorders>
              <w:top w:val="single" w:sz="4" w:space="0" w:color="000080"/>
              <w:left w:val="single" w:sz="4" w:space="0" w:color="000080"/>
              <w:bottom w:val="single" w:sz="4" w:space="0" w:color="000080"/>
            </w:tcBorders>
            <w:shd w:val="clear" w:color="auto" w:fill="D9D9D9"/>
          </w:tcPr>
          <w:p w14:paraId="0C338460"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2F6A14C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13AB7E6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351C9E5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F57BC90" w14:textId="77777777">
        <w:trPr>
          <w:jc w:val="center"/>
        </w:trPr>
        <w:tc>
          <w:tcPr>
            <w:tcW w:w="635" w:type="dxa"/>
            <w:vMerge w:val="restart"/>
            <w:tcBorders>
              <w:top w:val="single" w:sz="4" w:space="0" w:color="000080"/>
              <w:left w:val="single" w:sz="4" w:space="0" w:color="000080"/>
              <w:bottom w:val="single" w:sz="4" w:space="0" w:color="000080"/>
            </w:tcBorders>
          </w:tcPr>
          <w:p w14:paraId="01A5E878"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3.9</w:t>
            </w:r>
          </w:p>
        </w:tc>
        <w:tc>
          <w:tcPr>
            <w:tcW w:w="9458" w:type="dxa"/>
            <w:gridSpan w:val="8"/>
            <w:tcBorders>
              <w:top w:val="single" w:sz="4" w:space="0" w:color="000080"/>
              <w:left w:val="single" w:sz="4" w:space="0" w:color="000080"/>
              <w:bottom w:val="single" w:sz="4" w:space="0" w:color="000080"/>
              <w:right w:val="single" w:sz="4" w:space="0" w:color="000080"/>
            </w:tcBorders>
          </w:tcPr>
          <w:p w14:paraId="54D3F652"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Participação em bancas examinadoras como membro titular </w:t>
            </w:r>
            <w:r w:rsidRPr="00951DC7">
              <w:rPr>
                <w:rFonts w:eastAsia="Arial"/>
                <w:color w:val="000000"/>
                <w:lang w:val="pt-BR"/>
              </w:rPr>
              <w:t>(Máximo 3 pts.)</w:t>
            </w:r>
          </w:p>
          <w:p w14:paraId="629D8081"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sz w:val="20"/>
                <w:szCs w:val="20"/>
                <w:lang w:val="pt-BR"/>
              </w:rPr>
            </w:pPr>
            <w:r w:rsidRPr="00951DC7">
              <w:rPr>
                <w:rFonts w:eastAsia="Arial"/>
                <w:color w:val="000000"/>
                <w:sz w:val="20"/>
                <w:szCs w:val="20"/>
                <w:lang w:val="pt-BR"/>
              </w:rPr>
              <w:t>Serão pontuadas as participações comprovadas por meio da declaração fornecida pela Coordenação de Curso ou pelo Diretor da Unidade.</w:t>
            </w:r>
          </w:p>
        </w:tc>
      </w:tr>
      <w:tr w:rsidR="00676150" w14:paraId="0ABAF169" w14:textId="77777777">
        <w:trPr>
          <w:jc w:val="center"/>
        </w:trPr>
        <w:tc>
          <w:tcPr>
            <w:tcW w:w="635" w:type="dxa"/>
            <w:vMerge/>
            <w:tcBorders>
              <w:top w:val="single" w:sz="4" w:space="0" w:color="000080"/>
              <w:left w:val="single" w:sz="4" w:space="0" w:color="000080"/>
              <w:bottom w:val="single" w:sz="4" w:space="0" w:color="000080"/>
            </w:tcBorders>
          </w:tcPr>
          <w:p w14:paraId="73E9C922" w14:textId="77777777" w:rsidR="00676150" w:rsidRPr="00951DC7" w:rsidRDefault="00676150">
            <w:pPr>
              <w:pBdr>
                <w:top w:val="nil"/>
                <w:left w:val="nil"/>
                <w:bottom w:val="nil"/>
                <w:right w:val="nil"/>
                <w:between w:val="nil"/>
              </w:pBdr>
              <w:spacing w:line="276" w:lineRule="auto"/>
              <w:ind w:left="0" w:hanging="2"/>
              <w:rPr>
                <w:rFonts w:eastAsia="Arial"/>
                <w:color w:val="000000"/>
                <w:sz w:val="20"/>
                <w:szCs w:val="20"/>
                <w:lang w:val="pt-BR"/>
              </w:rPr>
            </w:pPr>
          </w:p>
        </w:tc>
        <w:tc>
          <w:tcPr>
            <w:tcW w:w="3976" w:type="dxa"/>
            <w:gridSpan w:val="3"/>
            <w:tcBorders>
              <w:top w:val="single" w:sz="4" w:space="0" w:color="000080"/>
              <w:left w:val="single" w:sz="4" w:space="0" w:color="000080"/>
              <w:bottom w:val="single" w:sz="4" w:space="0" w:color="000080"/>
            </w:tcBorders>
            <w:shd w:val="clear" w:color="auto" w:fill="auto"/>
          </w:tcPr>
          <w:p w14:paraId="6AD621F9"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 xml:space="preserve">3.9.1 </w:t>
            </w:r>
            <w:r w:rsidRPr="00951DC7">
              <w:rPr>
                <w:rFonts w:eastAsia="Arial"/>
                <w:color w:val="000000"/>
                <w:lang w:val="pt-BR"/>
              </w:rPr>
              <w:t>Banca de trabalhos de Conclusão de curso de Graduação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3E23AC7"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0,5</w:t>
            </w:r>
          </w:p>
        </w:tc>
        <w:tc>
          <w:tcPr>
            <w:tcW w:w="1134" w:type="dxa"/>
            <w:tcBorders>
              <w:top w:val="single" w:sz="4" w:space="0" w:color="000080"/>
              <w:left w:val="single" w:sz="4" w:space="0" w:color="000080"/>
              <w:bottom w:val="single" w:sz="4" w:space="0" w:color="000080"/>
            </w:tcBorders>
            <w:shd w:val="clear" w:color="auto" w:fill="D9D9D9"/>
          </w:tcPr>
          <w:p w14:paraId="08F5BEBC"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56A2EEFD"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43B73EB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67ED03E2"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33DB0CDD" w14:textId="77777777">
        <w:trPr>
          <w:jc w:val="center"/>
        </w:trPr>
        <w:tc>
          <w:tcPr>
            <w:tcW w:w="635" w:type="dxa"/>
            <w:vMerge/>
            <w:tcBorders>
              <w:top w:val="single" w:sz="4" w:space="0" w:color="000080"/>
              <w:left w:val="single" w:sz="4" w:space="0" w:color="000080"/>
              <w:bottom w:val="single" w:sz="4" w:space="0" w:color="000080"/>
            </w:tcBorders>
          </w:tcPr>
          <w:p w14:paraId="40CC09BC"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6E9E3ACD"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 xml:space="preserve">3.9.2 </w:t>
            </w:r>
            <w:r w:rsidRPr="00951DC7">
              <w:rPr>
                <w:rFonts w:eastAsia="Arial"/>
                <w:color w:val="000000"/>
                <w:lang w:val="pt-BR"/>
              </w:rPr>
              <w:t>Banca de trabalhos de Conclusão de curso de Especialização</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742AB94"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1,0</w:t>
            </w:r>
          </w:p>
        </w:tc>
        <w:tc>
          <w:tcPr>
            <w:tcW w:w="1134" w:type="dxa"/>
            <w:tcBorders>
              <w:top w:val="single" w:sz="4" w:space="0" w:color="000080"/>
              <w:left w:val="single" w:sz="4" w:space="0" w:color="000080"/>
              <w:bottom w:val="single" w:sz="4" w:space="0" w:color="000080"/>
            </w:tcBorders>
            <w:shd w:val="clear" w:color="auto" w:fill="D9D9D9"/>
          </w:tcPr>
          <w:p w14:paraId="63BD3630"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6CD4BF14"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38B354D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2CA3EE1"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7A15A139" w14:textId="77777777">
        <w:trPr>
          <w:jc w:val="center"/>
        </w:trPr>
        <w:tc>
          <w:tcPr>
            <w:tcW w:w="635" w:type="dxa"/>
            <w:vMerge/>
            <w:tcBorders>
              <w:top w:val="single" w:sz="4" w:space="0" w:color="000080"/>
              <w:left w:val="single" w:sz="4" w:space="0" w:color="000080"/>
              <w:bottom w:val="single" w:sz="4" w:space="0" w:color="000080"/>
            </w:tcBorders>
          </w:tcPr>
          <w:p w14:paraId="75894CEE"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976" w:type="dxa"/>
            <w:gridSpan w:val="3"/>
            <w:tcBorders>
              <w:top w:val="single" w:sz="4" w:space="0" w:color="000080"/>
              <w:left w:val="single" w:sz="4" w:space="0" w:color="000080"/>
              <w:bottom w:val="single" w:sz="4" w:space="0" w:color="000080"/>
            </w:tcBorders>
            <w:shd w:val="clear" w:color="auto" w:fill="auto"/>
          </w:tcPr>
          <w:p w14:paraId="2F592DB7"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b/>
                <w:color w:val="000000"/>
                <w:lang w:val="pt-BR"/>
              </w:rPr>
              <w:t xml:space="preserve">3.9.3 </w:t>
            </w:r>
            <w:r w:rsidRPr="00951DC7">
              <w:rPr>
                <w:rFonts w:eastAsia="Arial"/>
                <w:color w:val="000000"/>
                <w:lang w:val="pt-BR"/>
              </w:rPr>
              <w:t>Banca de concurso público/processo seletivo professor</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B3B84A6"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1,5</w:t>
            </w:r>
          </w:p>
        </w:tc>
        <w:tc>
          <w:tcPr>
            <w:tcW w:w="1134" w:type="dxa"/>
            <w:tcBorders>
              <w:top w:val="single" w:sz="4" w:space="0" w:color="000080"/>
              <w:left w:val="single" w:sz="4" w:space="0" w:color="000080"/>
              <w:bottom w:val="single" w:sz="4" w:space="0" w:color="000080"/>
            </w:tcBorders>
            <w:shd w:val="clear" w:color="auto" w:fill="D9D9D9"/>
          </w:tcPr>
          <w:p w14:paraId="055C8C81" w14:textId="77777777" w:rsidR="00676150" w:rsidRDefault="00676150">
            <w:pPr>
              <w:widowControl/>
              <w:pBdr>
                <w:top w:val="nil"/>
                <w:left w:val="nil"/>
                <w:bottom w:val="nil"/>
                <w:right w:val="nil"/>
                <w:between w:val="nil"/>
              </w:pBdr>
              <w:spacing w:line="240" w:lineRule="auto"/>
              <w:ind w:left="0" w:hanging="2"/>
              <w:jc w:val="center"/>
              <w:rPr>
                <w:rFonts w:eastAsia="Arial"/>
                <w:color w:val="000000"/>
              </w:rPr>
            </w:pPr>
          </w:p>
        </w:tc>
        <w:tc>
          <w:tcPr>
            <w:tcW w:w="1085" w:type="dxa"/>
            <w:tcBorders>
              <w:top w:val="single" w:sz="4" w:space="0" w:color="000080"/>
              <w:left w:val="single" w:sz="4" w:space="0" w:color="000080"/>
              <w:bottom w:val="single" w:sz="4" w:space="0" w:color="000080"/>
            </w:tcBorders>
            <w:shd w:val="clear" w:color="auto" w:fill="D9D9D9"/>
          </w:tcPr>
          <w:p w14:paraId="4A86ED2E"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80"/>
              <w:left w:val="single" w:sz="4" w:space="0" w:color="000080"/>
              <w:bottom w:val="single" w:sz="4" w:space="0" w:color="000080"/>
            </w:tcBorders>
          </w:tcPr>
          <w:p w14:paraId="3545E005"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84" w:type="dxa"/>
            <w:tcBorders>
              <w:top w:val="single" w:sz="4" w:space="0" w:color="000080"/>
              <w:left w:val="single" w:sz="4" w:space="0" w:color="000080"/>
              <w:bottom w:val="single" w:sz="4" w:space="0" w:color="000080"/>
              <w:right w:val="single" w:sz="4" w:space="0" w:color="000080"/>
            </w:tcBorders>
          </w:tcPr>
          <w:p w14:paraId="54AFDF48"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277D92A0" w14:textId="77777777">
        <w:trPr>
          <w:jc w:val="center"/>
        </w:trPr>
        <w:tc>
          <w:tcPr>
            <w:tcW w:w="2032" w:type="dxa"/>
            <w:gridSpan w:val="3"/>
            <w:tcBorders>
              <w:top w:val="single" w:sz="4" w:space="0" w:color="00000A"/>
              <w:left w:val="single" w:sz="4" w:space="0" w:color="00000A"/>
              <w:bottom w:val="single" w:sz="4" w:space="0" w:color="00000A"/>
            </w:tcBorders>
            <w:shd w:val="clear" w:color="auto" w:fill="auto"/>
          </w:tcPr>
          <w:p w14:paraId="2AD70045" w14:textId="77777777" w:rsidR="00676150" w:rsidRDefault="00676150">
            <w:pPr>
              <w:widowControl/>
              <w:pBdr>
                <w:top w:val="nil"/>
                <w:left w:val="nil"/>
                <w:bottom w:val="nil"/>
                <w:right w:val="nil"/>
                <w:between w:val="nil"/>
              </w:pBdr>
              <w:spacing w:line="240" w:lineRule="auto"/>
              <w:ind w:left="0" w:hanging="2"/>
              <w:jc w:val="right"/>
              <w:rPr>
                <w:rFonts w:eastAsia="Arial"/>
                <w:color w:val="000000"/>
              </w:rPr>
            </w:pPr>
          </w:p>
        </w:tc>
        <w:tc>
          <w:tcPr>
            <w:tcW w:w="4847" w:type="dxa"/>
            <w:gridSpan w:val="3"/>
            <w:tcBorders>
              <w:top w:val="single" w:sz="4" w:space="0" w:color="00000A"/>
              <w:left w:val="single" w:sz="4" w:space="0" w:color="00000A"/>
              <w:bottom w:val="single" w:sz="4" w:space="0" w:color="00000A"/>
            </w:tcBorders>
            <w:shd w:val="clear" w:color="auto" w:fill="auto"/>
          </w:tcPr>
          <w:p w14:paraId="15321496" w14:textId="77777777" w:rsidR="00676150" w:rsidRDefault="006748D8">
            <w:pPr>
              <w:widowControl/>
              <w:pBdr>
                <w:top w:val="nil"/>
                <w:left w:val="nil"/>
                <w:bottom w:val="nil"/>
                <w:right w:val="nil"/>
                <w:between w:val="nil"/>
              </w:pBdr>
              <w:spacing w:line="240" w:lineRule="auto"/>
              <w:ind w:left="0" w:hanging="2"/>
              <w:jc w:val="right"/>
              <w:rPr>
                <w:rFonts w:eastAsia="Arial"/>
                <w:color w:val="000000"/>
              </w:rPr>
            </w:pPr>
            <w:r>
              <w:rPr>
                <w:rFonts w:eastAsia="Arial"/>
                <w:b/>
                <w:color w:val="000000"/>
              </w:rPr>
              <w:t>Pontuação Item 3</w:t>
            </w:r>
          </w:p>
        </w:tc>
        <w:tc>
          <w:tcPr>
            <w:tcW w:w="1085" w:type="dxa"/>
            <w:tcBorders>
              <w:top w:val="single" w:sz="4" w:space="0" w:color="00000A"/>
              <w:left w:val="single" w:sz="4" w:space="0" w:color="00000A"/>
              <w:bottom w:val="single" w:sz="4" w:space="0" w:color="00000A"/>
            </w:tcBorders>
            <w:shd w:val="clear" w:color="auto" w:fill="D9D9D9"/>
          </w:tcPr>
          <w:p w14:paraId="3D4C76D7"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45" w:type="dxa"/>
            <w:tcBorders>
              <w:top w:val="single" w:sz="4" w:space="0" w:color="00000A"/>
              <w:left w:val="single" w:sz="4" w:space="0" w:color="00000A"/>
              <w:bottom w:val="single" w:sz="4" w:space="0" w:color="00000A"/>
            </w:tcBorders>
            <w:vAlign w:val="center"/>
          </w:tcPr>
          <w:p w14:paraId="3977E05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w:t>
            </w:r>
          </w:p>
        </w:tc>
        <w:tc>
          <w:tcPr>
            <w:tcW w:w="1084" w:type="dxa"/>
            <w:tcBorders>
              <w:top w:val="single" w:sz="4" w:space="0" w:color="00000A"/>
              <w:left w:val="single" w:sz="4" w:space="0" w:color="00000A"/>
              <w:bottom w:val="single" w:sz="4" w:space="0" w:color="00000A"/>
              <w:right w:val="single" w:sz="4" w:space="0" w:color="00000A"/>
            </w:tcBorders>
          </w:tcPr>
          <w:p w14:paraId="46E7037C"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bl>
    <w:p w14:paraId="176ED127" w14:textId="77777777" w:rsidR="00676150" w:rsidRDefault="00676150">
      <w:pPr>
        <w:widowControl/>
        <w:pBdr>
          <w:top w:val="nil"/>
          <w:left w:val="nil"/>
          <w:bottom w:val="nil"/>
          <w:right w:val="nil"/>
          <w:between w:val="nil"/>
        </w:pBdr>
        <w:spacing w:after="120" w:line="240" w:lineRule="auto"/>
        <w:ind w:left="0" w:hanging="2"/>
        <w:rPr>
          <w:rFonts w:eastAsia="Arial"/>
          <w:color w:val="000000"/>
          <w:sz w:val="20"/>
          <w:szCs w:val="20"/>
        </w:rPr>
      </w:pPr>
    </w:p>
    <w:tbl>
      <w:tblPr>
        <w:tblStyle w:val="a6"/>
        <w:tblW w:w="10138" w:type="dxa"/>
        <w:jc w:val="center"/>
        <w:tblLayout w:type="fixed"/>
        <w:tblLook w:val="0000" w:firstRow="0" w:lastRow="0" w:firstColumn="0" w:lastColumn="0" w:noHBand="0" w:noVBand="0"/>
      </w:tblPr>
      <w:tblGrid>
        <w:gridCol w:w="642"/>
        <w:gridCol w:w="3858"/>
        <w:gridCol w:w="1250"/>
        <w:gridCol w:w="1071"/>
        <w:gridCol w:w="1114"/>
        <w:gridCol w:w="1036"/>
        <w:gridCol w:w="1167"/>
      </w:tblGrid>
      <w:tr w:rsidR="00676150" w14:paraId="52160A40" w14:textId="77777777">
        <w:trPr>
          <w:jc w:val="center"/>
        </w:trPr>
        <w:tc>
          <w:tcPr>
            <w:tcW w:w="642" w:type="dxa"/>
            <w:vMerge w:val="restart"/>
            <w:tcBorders>
              <w:top w:val="single" w:sz="4" w:space="0" w:color="00000A"/>
              <w:left w:val="single" w:sz="4" w:space="0" w:color="00000A"/>
              <w:bottom w:val="single" w:sz="4" w:space="0" w:color="00000A"/>
            </w:tcBorders>
          </w:tcPr>
          <w:p w14:paraId="115A9485"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4.</w:t>
            </w:r>
          </w:p>
        </w:tc>
        <w:tc>
          <w:tcPr>
            <w:tcW w:w="9496" w:type="dxa"/>
            <w:gridSpan w:val="6"/>
            <w:tcBorders>
              <w:top w:val="single" w:sz="4" w:space="0" w:color="00000A"/>
              <w:left w:val="single" w:sz="4" w:space="0" w:color="00000A"/>
              <w:bottom w:val="single" w:sz="4" w:space="0" w:color="00000A"/>
              <w:right w:val="single" w:sz="4" w:space="0" w:color="00000A"/>
            </w:tcBorders>
          </w:tcPr>
          <w:p w14:paraId="5B007381"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u w:val="single"/>
                <w:lang w:val="pt-BR"/>
              </w:rPr>
            </w:pPr>
            <w:r w:rsidRPr="00951DC7">
              <w:rPr>
                <w:rFonts w:eastAsia="Arial"/>
                <w:b/>
                <w:color w:val="000000"/>
                <w:lang w:val="pt-BR"/>
              </w:rPr>
              <w:t xml:space="preserve">Atividade de ensino – Últimos 5 anos. </w:t>
            </w:r>
            <w:r w:rsidRPr="00951DC7">
              <w:rPr>
                <w:rFonts w:eastAsia="Arial"/>
                <w:color w:val="000000"/>
                <w:lang w:val="pt-BR"/>
              </w:rPr>
              <w:t>(Máximo de 3 pts.)</w:t>
            </w:r>
          </w:p>
          <w:p w14:paraId="3B5BF6C0" w14:textId="77777777" w:rsidR="00676150" w:rsidRPr="00951DC7" w:rsidRDefault="006748D8">
            <w:pPr>
              <w:widowControl/>
              <w:pBdr>
                <w:top w:val="nil"/>
                <w:left w:val="nil"/>
                <w:bottom w:val="nil"/>
                <w:right w:val="nil"/>
                <w:between w:val="nil"/>
              </w:pBdr>
              <w:spacing w:line="240" w:lineRule="auto"/>
              <w:ind w:left="0" w:hanging="2"/>
              <w:rPr>
                <w:rFonts w:eastAsia="Arial"/>
                <w:color w:val="000000"/>
                <w:lang w:val="pt-BR"/>
              </w:rPr>
            </w:pPr>
            <w:r w:rsidRPr="00951DC7">
              <w:rPr>
                <w:rFonts w:eastAsia="Arial"/>
                <w:color w:val="000000"/>
                <w:sz w:val="20"/>
                <w:szCs w:val="20"/>
                <w:lang w:val="pt-BR"/>
              </w:rPr>
              <w:t>Nos comprovantes deverão constar as horas semanais de atividades e a carga horária total</w:t>
            </w:r>
            <w:r w:rsidRPr="00951DC7">
              <w:rPr>
                <w:rFonts w:eastAsia="Arial"/>
                <w:color w:val="000000"/>
                <w:lang w:val="pt-BR"/>
              </w:rPr>
              <w:t>.</w:t>
            </w:r>
          </w:p>
        </w:tc>
      </w:tr>
      <w:tr w:rsidR="00676150" w14:paraId="506FBFFC" w14:textId="77777777">
        <w:trPr>
          <w:jc w:val="center"/>
        </w:trPr>
        <w:tc>
          <w:tcPr>
            <w:tcW w:w="642" w:type="dxa"/>
            <w:vMerge/>
            <w:tcBorders>
              <w:top w:val="single" w:sz="4" w:space="0" w:color="00000A"/>
              <w:left w:val="single" w:sz="4" w:space="0" w:color="00000A"/>
              <w:bottom w:val="single" w:sz="4" w:space="0" w:color="00000A"/>
            </w:tcBorders>
          </w:tcPr>
          <w:p w14:paraId="329425AC" w14:textId="77777777" w:rsidR="00676150" w:rsidRPr="00951DC7" w:rsidRDefault="00676150">
            <w:pPr>
              <w:pBdr>
                <w:top w:val="nil"/>
                <w:left w:val="nil"/>
                <w:bottom w:val="nil"/>
                <w:right w:val="nil"/>
                <w:between w:val="nil"/>
              </w:pBdr>
              <w:spacing w:line="276" w:lineRule="auto"/>
              <w:ind w:left="0" w:hanging="2"/>
              <w:rPr>
                <w:rFonts w:eastAsia="Arial"/>
                <w:color w:val="000000"/>
                <w:lang w:val="pt-BR"/>
              </w:rPr>
            </w:pPr>
          </w:p>
        </w:tc>
        <w:tc>
          <w:tcPr>
            <w:tcW w:w="3858" w:type="dxa"/>
            <w:vMerge w:val="restart"/>
            <w:tcBorders>
              <w:top w:val="single" w:sz="4" w:space="0" w:color="00000A"/>
              <w:left w:val="single" w:sz="4" w:space="0" w:color="00000A"/>
              <w:bottom w:val="single" w:sz="4" w:space="0" w:color="00000A"/>
            </w:tcBorders>
            <w:shd w:val="clear" w:color="auto" w:fill="auto"/>
            <w:vAlign w:val="center"/>
          </w:tcPr>
          <w:p w14:paraId="78760AF4"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Tipo</w:t>
            </w:r>
          </w:p>
        </w:tc>
        <w:tc>
          <w:tcPr>
            <w:tcW w:w="1250" w:type="dxa"/>
            <w:vMerge w:val="restart"/>
            <w:tcBorders>
              <w:top w:val="single" w:sz="4" w:space="0" w:color="00000A"/>
              <w:left w:val="single" w:sz="4" w:space="0" w:color="00000A"/>
              <w:bottom w:val="single" w:sz="4" w:space="0" w:color="00000A"/>
            </w:tcBorders>
            <w:shd w:val="clear" w:color="auto" w:fill="auto"/>
            <w:vAlign w:val="center"/>
          </w:tcPr>
          <w:p w14:paraId="638F19D1"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b/>
                <w:color w:val="000000"/>
                <w:sz w:val="20"/>
                <w:szCs w:val="20"/>
              </w:rPr>
              <w:t>Pontuação</w:t>
            </w:r>
          </w:p>
        </w:tc>
        <w:tc>
          <w:tcPr>
            <w:tcW w:w="2185" w:type="dxa"/>
            <w:gridSpan w:val="2"/>
            <w:tcBorders>
              <w:top w:val="single" w:sz="4" w:space="0" w:color="00000A"/>
              <w:left w:val="single" w:sz="4" w:space="0" w:color="00000A"/>
              <w:bottom w:val="single" w:sz="4" w:space="0" w:color="00000A"/>
            </w:tcBorders>
            <w:shd w:val="clear" w:color="auto" w:fill="D9D9D9"/>
            <w:vAlign w:val="center"/>
          </w:tcPr>
          <w:p w14:paraId="03DE456A" w14:textId="77777777" w:rsidR="00676150" w:rsidRDefault="006748D8">
            <w:pPr>
              <w:widowControl/>
              <w:pBdr>
                <w:top w:val="nil"/>
                <w:left w:val="nil"/>
                <w:bottom w:val="nil"/>
                <w:right w:val="nil"/>
                <w:between w:val="nil"/>
              </w:pBdr>
              <w:spacing w:line="240" w:lineRule="auto"/>
              <w:ind w:left="0" w:right="-93" w:hanging="2"/>
              <w:jc w:val="center"/>
              <w:rPr>
                <w:rFonts w:eastAsia="Arial"/>
                <w:color w:val="000000"/>
              </w:rPr>
            </w:pPr>
            <w:proofErr w:type="spellStart"/>
            <w:r>
              <w:rPr>
                <w:rFonts w:eastAsia="Arial"/>
                <w:b/>
                <w:color w:val="000000"/>
                <w:sz w:val="20"/>
                <w:szCs w:val="20"/>
              </w:rPr>
              <w:t>Auto-Pontuação</w:t>
            </w:r>
            <w:proofErr w:type="spellEnd"/>
          </w:p>
        </w:tc>
        <w:tc>
          <w:tcPr>
            <w:tcW w:w="2203" w:type="dxa"/>
            <w:gridSpan w:val="2"/>
            <w:tcBorders>
              <w:top w:val="single" w:sz="4" w:space="0" w:color="00000A"/>
              <w:left w:val="single" w:sz="4" w:space="0" w:color="00000A"/>
              <w:bottom w:val="single" w:sz="4" w:space="0" w:color="00000A"/>
              <w:right w:val="single" w:sz="4" w:space="0" w:color="00000A"/>
            </w:tcBorders>
            <w:vAlign w:val="center"/>
          </w:tcPr>
          <w:p w14:paraId="0119A8D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b/>
                <w:color w:val="000000"/>
                <w:sz w:val="20"/>
                <w:szCs w:val="20"/>
              </w:rPr>
              <w:t>Pontuação pela Comissão</w:t>
            </w:r>
          </w:p>
        </w:tc>
      </w:tr>
      <w:tr w:rsidR="00676150" w14:paraId="087C4D3F" w14:textId="77777777">
        <w:trPr>
          <w:jc w:val="center"/>
        </w:trPr>
        <w:tc>
          <w:tcPr>
            <w:tcW w:w="642" w:type="dxa"/>
            <w:vMerge/>
            <w:tcBorders>
              <w:top w:val="single" w:sz="4" w:space="0" w:color="00000A"/>
              <w:left w:val="single" w:sz="4" w:space="0" w:color="00000A"/>
              <w:bottom w:val="single" w:sz="4" w:space="0" w:color="00000A"/>
            </w:tcBorders>
          </w:tcPr>
          <w:p w14:paraId="6A250C00"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858" w:type="dxa"/>
            <w:vMerge/>
            <w:tcBorders>
              <w:top w:val="single" w:sz="4" w:space="0" w:color="00000A"/>
              <w:left w:val="single" w:sz="4" w:space="0" w:color="00000A"/>
              <w:bottom w:val="single" w:sz="4" w:space="0" w:color="00000A"/>
            </w:tcBorders>
            <w:shd w:val="clear" w:color="auto" w:fill="auto"/>
            <w:vAlign w:val="center"/>
          </w:tcPr>
          <w:p w14:paraId="2A4A3F0F"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1250" w:type="dxa"/>
            <w:vMerge/>
            <w:tcBorders>
              <w:top w:val="single" w:sz="4" w:space="0" w:color="00000A"/>
              <w:left w:val="single" w:sz="4" w:space="0" w:color="00000A"/>
              <w:bottom w:val="single" w:sz="4" w:space="0" w:color="00000A"/>
            </w:tcBorders>
            <w:shd w:val="clear" w:color="auto" w:fill="auto"/>
            <w:vAlign w:val="center"/>
          </w:tcPr>
          <w:p w14:paraId="7D61DADE"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1071" w:type="dxa"/>
            <w:tcBorders>
              <w:top w:val="single" w:sz="4" w:space="0" w:color="000080"/>
              <w:left w:val="single" w:sz="4" w:space="0" w:color="000080"/>
              <w:bottom w:val="single" w:sz="4" w:space="0" w:color="000080"/>
            </w:tcBorders>
            <w:shd w:val="clear" w:color="auto" w:fill="D9D9D9"/>
            <w:vAlign w:val="center"/>
          </w:tcPr>
          <w:p w14:paraId="2E166E3C" w14:textId="77777777" w:rsidR="00676150" w:rsidRDefault="006748D8">
            <w:pPr>
              <w:widowControl/>
              <w:pBdr>
                <w:top w:val="nil"/>
                <w:left w:val="nil"/>
                <w:bottom w:val="nil"/>
                <w:right w:val="nil"/>
                <w:between w:val="nil"/>
              </w:pBdr>
              <w:spacing w:line="240" w:lineRule="auto"/>
              <w:ind w:left="0" w:right="-93" w:hanging="2"/>
              <w:jc w:val="both"/>
              <w:rPr>
                <w:rFonts w:eastAsia="Arial"/>
                <w:color w:val="000000"/>
                <w:sz w:val="20"/>
                <w:szCs w:val="20"/>
              </w:rPr>
            </w:pPr>
            <w:r>
              <w:rPr>
                <w:rFonts w:eastAsia="Arial"/>
                <w:b/>
                <w:color w:val="000000"/>
                <w:sz w:val="20"/>
                <w:szCs w:val="20"/>
              </w:rPr>
              <w:t>N° de Itens</w:t>
            </w:r>
          </w:p>
        </w:tc>
        <w:tc>
          <w:tcPr>
            <w:tcW w:w="1114" w:type="dxa"/>
            <w:tcBorders>
              <w:top w:val="single" w:sz="4" w:space="0" w:color="000080"/>
              <w:left w:val="single" w:sz="4" w:space="0" w:color="000080"/>
              <w:bottom w:val="single" w:sz="4" w:space="0" w:color="000080"/>
            </w:tcBorders>
            <w:shd w:val="clear" w:color="auto" w:fill="D9D9D9"/>
            <w:vAlign w:val="center"/>
          </w:tcPr>
          <w:p w14:paraId="2D8FC9BE" w14:textId="77777777" w:rsidR="00676150" w:rsidRDefault="006748D8">
            <w:pPr>
              <w:widowControl/>
              <w:pBdr>
                <w:top w:val="nil"/>
                <w:left w:val="nil"/>
                <w:bottom w:val="nil"/>
                <w:right w:val="nil"/>
                <w:between w:val="nil"/>
              </w:pBdr>
              <w:spacing w:line="240" w:lineRule="auto"/>
              <w:ind w:left="0" w:right="-93" w:hanging="2"/>
              <w:jc w:val="both"/>
              <w:rPr>
                <w:rFonts w:eastAsia="Arial"/>
                <w:color w:val="000000"/>
                <w:sz w:val="20"/>
                <w:szCs w:val="20"/>
              </w:rPr>
            </w:pPr>
            <w:r>
              <w:rPr>
                <w:rFonts w:eastAsia="Arial"/>
                <w:b/>
                <w:color w:val="000000"/>
                <w:sz w:val="20"/>
                <w:szCs w:val="20"/>
              </w:rPr>
              <w:t>Pontuação</w:t>
            </w:r>
          </w:p>
        </w:tc>
        <w:tc>
          <w:tcPr>
            <w:tcW w:w="1036" w:type="dxa"/>
            <w:tcBorders>
              <w:top w:val="single" w:sz="4" w:space="0" w:color="000080"/>
              <w:left w:val="single" w:sz="4" w:space="0" w:color="000080"/>
              <w:bottom w:val="single" w:sz="4" w:space="0" w:color="000080"/>
            </w:tcBorders>
            <w:vAlign w:val="center"/>
          </w:tcPr>
          <w:p w14:paraId="003B3E9E" w14:textId="77777777" w:rsidR="00676150" w:rsidRDefault="006748D8">
            <w:pPr>
              <w:widowControl/>
              <w:pBdr>
                <w:top w:val="nil"/>
                <w:left w:val="nil"/>
                <w:bottom w:val="nil"/>
                <w:right w:val="nil"/>
                <w:between w:val="nil"/>
              </w:pBdr>
              <w:spacing w:line="240" w:lineRule="auto"/>
              <w:ind w:left="0" w:right="-93" w:hanging="2"/>
              <w:jc w:val="both"/>
              <w:rPr>
                <w:rFonts w:eastAsia="Arial"/>
                <w:color w:val="000000"/>
                <w:sz w:val="20"/>
                <w:szCs w:val="20"/>
              </w:rPr>
            </w:pPr>
            <w:r>
              <w:rPr>
                <w:rFonts w:eastAsia="Arial"/>
                <w:b/>
                <w:color w:val="000000"/>
                <w:sz w:val="20"/>
                <w:szCs w:val="20"/>
              </w:rPr>
              <w:t>Nº de Itens</w:t>
            </w:r>
          </w:p>
        </w:tc>
        <w:tc>
          <w:tcPr>
            <w:tcW w:w="1167" w:type="dxa"/>
            <w:tcBorders>
              <w:top w:val="single" w:sz="4" w:space="0" w:color="000080"/>
              <w:left w:val="single" w:sz="4" w:space="0" w:color="000080"/>
              <w:bottom w:val="single" w:sz="4" w:space="0" w:color="000080"/>
              <w:right w:val="single" w:sz="4" w:space="0" w:color="000080"/>
            </w:tcBorders>
            <w:vAlign w:val="center"/>
          </w:tcPr>
          <w:p w14:paraId="7BDDD689" w14:textId="77777777" w:rsidR="00676150" w:rsidRDefault="006748D8">
            <w:pPr>
              <w:widowControl/>
              <w:pBdr>
                <w:top w:val="nil"/>
                <w:left w:val="nil"/>
                <w:bottom w:val="nil"/>
                <w:right w:val="nil"/>
                <w:between w:val="nil"/>
              </w:pBdr>
              <w:spacing w:line="240" w:lineRule="auto"/>
              <w:ind w:left="0" w:hanging="2"/>
              <w:jc w:val="both"/>
              <w:rPr>
                <w:rFonts w:eastAsia="Arial"/>
                <w:color w:val="000000"/>
                <w:sz w:val="20"/>
                <w:szCs w:val="20"/>
              </w:rPr>
            </w:pPr>
            <w:r>
              <w:rPr>
                <w:rFonts w:eastAsia="Arial"/>
                <w:b/>
                <w:color w:val="000000"/>
                <w:sz w:val="20"/>
                <w:szCs w:val="20"/>
              </w:rPr>
              <w:t>Pontuação</w:t>
            </w:r>
          </w:p>
        </w:tc>
      </w:tr>
      <w:tr w:rsidR="00676150" w14:paraId="20C2A1A6" w14:textId="77777777">
        <w:trPr>
          <w:jc w:val="center"/>
        </w:trPr>
        <w:tc>
          <w:tcPr>
            <w:tcW w:w="642" w:type="dxa"/>
            <w:vMerge/>
            <w:tcBorders>
              <w:top w:val="single" w:sz="4" w:space="0" w:color="00000A"/>
              <w:left w:val="single" w:sz="4" w:space="0" w:color="00000A"/>
              <w:bottom w:val="single" w:sz="4" w:space="0" w:color="00000A"/>
            </w:tcBorders>
          </w:tcPr>
          <w:p w14:paraId="23AC14F9" w14:textId="77777777" w:rsidR="00676150" w:rsidRDefault="00676150">
            <w:pPr>
              <w:pBdr>
                <w:top w:val="nil"/>
                <w:left w:val="nil"/>
                <w:bottom w:val="nil"/>
                <w:right w:val="nil"/>
                <w:between w:val="nil"/>
              </w:pBdr>
              <w:spacing w:line="276" w:lineRule="auto"/>
              <w:ind w:left="0" w:hanging="2"/>
              <w:rPr>
                <w:rFonts w:eastAsia="Arial"/>
                <w:color w:val="000000"/>
                <w:sz w:val="20"/>
                <w:szCs w:val="20"/>
              </w:rPr>
            </w:pPr>
          </w:p>
        </w:tc>
        <w:tc>
          <w:tcPr>
            <w:tcW w:w="3858" w:type="dxa"/>
            <w:tcBorders>
              <w:top w:val="single" w:sz="4" w:space="0" w:color="000080"/>
              <w:left w:val="single" w:sz="4" w:space="0" w:color="000080"/>
              <w:bottom w:val="single" w:sz="4" w:space="0" w:color="000080"/>
            </w:tcBorders>
            <w:shd w:val="clear" w:color="auto" w:fill="auto"/>
          </w:tcPr>
          <w:p w14:paraId="1BAD58F2"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b/>
                <w:color w:val="000000"/>
              </w:rPr>
              <w:t>4.1</w:t>
            </w:r>
            <w:r>
              <w:rPr>
                <w:rFonts w:eastAsia="Arial"/>
                <w:color w:val="000000"/>
              </w:rPr>
              <w:t xml:space="preserve"> Ensino Superior</w:t>
            </w:r>
          </w:p>
        </w:tc>
        <w:tc>
          <w:tcPr>
            <w:tcW w:w="1250" w:type="dxa"/>
            <w:tcBorders>
              <w:top w:val="single" w:sz="4" w:space="0" w:color="000080"/>
              <w:left w:val="single" w:sz="4" w:space="0" w:color="000080"/>
              <w:bottom w:val="single" w:sz="4" w:space="0" w:color="000080"/>
            </w:tcBorders>
            <w:shd w:val="clear" w:color="auto" w:fill="auto"/>
          </w:tcPr>
          <w:p w14:paraId="6439F023"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 xml:space="preserve">50 h = 0,50 </w:t>
            </w:r>
            <w:proofErr w:type="spellStart"/>
            <w:r>
              <w:rPr>
                <w:rFonts w:eastAsia="Arial"/>
                <w:color w:val="000000"/>
              </w:rPr>
              <w:t>pt</w:t>
            </w:r>
            <w:proofErr w:type="spellEnd"/>
          </w:p>
        </w:tc>
        <w:tc>
          <w:tcPr>
            <w:tcW w:w="1071" w:type="dxa"/>
            <w:tcBorders>
              <w:top w:val="single" w:sz="4" w:space="0" w:color="000080"/>
              <w:left w:val="single" w:sz="4" w:space="0" w:color="000080"/>
              <w:bottom w:val="single" w:sz="4" w:space="0" w:color="000080"/>
            </w:tcBorders>
            <w:shd w:val="clear" w:color="auto" w:fill="D9D9D9"/>
          </w:tcPr>
          <w:p w14:paraId="1DBE5FB6"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114" w:type="dxa"/>
            <w:tcBorders>
              <w:top w:val="single" w:sz="4" w:space="0" w:color="000080"/>
              <w:left w:val="single" w:sz="4" w:space="0" w:color="000080"/>
              <w:bottom w:val="single" w:sz="4" w:space="0" w:color="000080"/>
            </w:tcBorders>
            <w:shd w:val="clear" w:color="auto" w:fill="D9D9D9"/>
          </w:tcPr>
          <w:p w14:paraId="2B6A794C" w14:textId="77777777" w:rsidR="00676150" w:rsidRDefault="00676150">
            <w:pPr>
              <w:widowControl/>
              <w:pBdr>
                <w:top w:val="nil"/>
                <w:left w:val="nil"/>
                <w:bottom w:val="nil"/>
                <w:right w:val="nil"/>
                <w:between w:val="nil"/>
              </w:pBdr>
              <w:spacing w:line="240" w:lineRule="auto"/>
              <w:ind w:left="0" w:right="-93" w:hanging="2"/>
              <w:jc w:val="both"/>
              <w:rPr>
                <w:rFonts w:eastAsia="Arial"/>
                <w:color w:val="000000"/>
              </w:rPr>
            </w:pPr>
          </w:p>
        </w:tc>
        <w:tc>
          <w:tcPr>
            <w:tcW w:w="1036" w:type="dxa"/>
            <w:tcBorders>
              <w:top w:val="single" w:sz="4" w:space="0" w:color="000080"/>
              <w:left w:val="single" w:sz="4" w:space="0" w:color="000080"/>
              <w:bottom w:val="single" w:sz="4" w:space="0" w:color="000080"/>
            </w:tcBorders>
          </w:tcPr>
          <w:p w14:paraId="2EBC2A95" w14:textId="77777777" w:rsidR="00676150" w:rsidRDefault="00676150">
            <w:pPr>
              <w:widowControl/>
              <w:pBdr>
                <w:top w:val="nil"/>
                <w:left w:val="nil"/>
                <w:bottom w:val="nil"/>
                <w:right w:val="nil"/>
                <w:between w:val="nil"/>
              </w:pBdr>
              <w:spacing w:line="240" w:lineRule="auto"/>
              <w:ind w:left="0" w:right="-93" w:hanging="2"/>
              <w:jc w:val="both"/>
              <w:rPr>
                <w:rFonts w:eastAsia="Arial"/>
                <w:color w:val="000000"/>
              </w:rPr>
            </w:pPr>
          </w:p>
        </w:tc>
        <w:tc>
          <w:tcPr>
            <w:tcW w:w="1167" w:type="dxa"/>
            <w:tcBorders>
              <w:top w:val="single" w:sz="4" w:space="0" w:color="000080"/>
              <w:left w:val="single" w:sz="4" w:space="0" w:color="000080"/>
              <w:bottom w:val="single" w:sz="4" w:space="0" w:color="000080"/>
              <w:right w:val="single" w:sz="4" w:space="0" w:color="000080"/>
            </w:tcBorders>
          </w:tcPr>
          <w:p w14:paraId="03BA6508"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40EFA35C" w14:textId="77777777">
        <w:trPr>
          <w:jc w:val="center"/>
        </w:trPr>
        <w:tc>
          <w:tcPr>
            <w:tcW w:w="642" w:type="dxa"/>
            <w:vMerge/>
            <w:tcBorders>
              <w:top w:val="single" w:sz="4" w:space="0" w:color="00000A"/>
              <w:left w:val="single" w:sz="4" w:space="0" w:color="00000A"/>
              <w:bottom w:val="single" w:sz="4" w:space="0" w:color="00000A"/>
            </w:tcBorders>
          </w:tcPr>
          <w:p w14:paraId="65C02A8E" w14:textId="77777777" w:rsidR="00676150" w:rsidRDefault="00676150">
            <w:pPr>
              <w:pBdr>
                <w:top w:val="nil"/>
                <w:left w:val="nil"/>
                <w:bottom w:val="nil"/>
                <w:right w:val="nil"/>
                <w:between w:val="nil"/>
              </w:pBdr>
              <w:spacing w:line="276" w:lineRule="auto"/>
              <w:ind w:left="0" w:hanging="2"/>
              <w:rPr>
                <w:rFonts w:eastAsia="Arial"/>
                <w:color w:val="000000"/>
              </w:rPr>
            </w:pPr>
          </w:p>
        </w:tc>
        <w:tc>
          <w:tcPr>
            <w:tcW w:w="3858" w:type="dxa"/>
            <w:tcBorders>
              <w:top w:val="single" w:sz="4" w:space="0" w:color="000080"/>
              <w:left w:val="single" w:sz="4" w:space="0" w:color="000080"/>
              <w:bottom w:val="single" w:sz="4" w:space="0" w:color="000080"/>
            </w:tcBorders>
            <w:shd w:val="clear" w:color="auto" w:fill="auto"/>
          </w:tcPr>
          <w:p w14:paraId="182D6DD8" w14:textId="77777777" w:rsidR="00676150" w:rsidRPr="00951DC7" w:rsidRDefault="006748D8">
            <w:pPr>
              <w:widowControl/>
              <w:pBdr>
                <w:top w:val="nil"/>
                <w:left w:val="nil"/>
                <w:bottom w:val="nil"/>
                <w:right w:val="nil"/>
                <w:between w:val="nil"/>
              </w:pBdr>
              <w:spacing w:line="240" w:lineRule="auto"/>
              <w:ind w:left="0" w:hanging="2"/>
              <w:jc w:val="both"/>
              <w:rPr>
                <w:rFonts w:eastAsia="Arial"/>
                <w:color w:val="000000"/>
                <w:lang w:val="pt-BR"/>
              </w:rPr>
            </w:pPr>
            <w:r w:rsidRPr="00951DC7">
              <w:rPr>
                <w:rFonts w:eastAsia="Arial"/>
                <w:b/>
                <w:color w:val="000000"/>
                <w:lang w:val="pt-BR"/>
              </w:rPr>
              <w:t xml:space="preserve">4.2 </w:t>
            </w:r>
            <w:r w:rsidRPr="00951DC7">
              <w:rPr>
                <w:rFonts w:eastAsia="Arial"/>
                <w:color w:val="000000"/>
                <w:lang w:val="pt-BR"/>
              </w:rPr>
              <w:t>Ensino Médio e cursos técnicos</w:t>
            </w:r>
          </w:p>
        </w:tc>
        <w:tc>
          <w:tcPr>
            <w:tcW w:w="1250" w:type="dxa"/>
            <w:tcBorders>
              <w:top w:val="single" w:sz="4" w:space="0" w:color="000080"/>
              <w:left w:val="single" w:sz="4" w:space="0" w:color="000080"/>
              <w:bottom w:val="single" w:sz="4" w:space="0" w:color="000080"/>
            </w:tcBorders>
            <w:shd w:val="clear" w:color="auto" w:fill="auto"/>
          </w:tcPr>
          <w:p w14:paraId="21DBAC4C" w14:textId="77777777" w:rsidR="00676150" w:rsidRDefault="006748D8">
            <w:pPr>
              <w:widowControl/>
              <w:pBdr>
                <w:top w:val="nil"/>
                <w:left w:val="nil"/>
                <w:bottom w:val="nil"/>
                <w:right w:val="nil"/>
                <w:between w:val="nil"/>
              </w:pBdr>
              <w:spacing w:line="240" w:lineRule="auto"/>
              <w:ind w:left="0" w:hanging="2"/>
              <w:jc w:val="both"/>
              <w:rPr>
                <w:rFonts w:eastAsia="Arial"/>
                <w:color w:val="000000"/>
              </w:rPr>
            </w:pPr>
            <w:r>
              <w:rPr>
                <w:rFonts w:eastAsia="Arial"/>
                <w:color w:val="000000"/>
              </w:rPr>
              <w:t xml:space="preserve">50 h = 0,25 </w:t>
            </w:r>
            <w:proofErr w:type="spellStart"/>
            <w:r>
              <w:rPr>
                <w:rFonts w:eastAsia="Arial"/>
                <w:color w:val="000000"/>
              </w:rPr>
              <w:t>pt</w:t>
            </w:r>
            <w:proofErr w:type="spellEnd"/>
          </w:p>
        </w:tc>
        <w:tc>
          <w:tcPr>
            <w:tcW w:w="1071" w:type="dxa"/>
            <w:tcBorders>
              <w:top w:val="single" w:sz="4" w:space="0" w:color="000080"/>
              <w:left w:val="single" w:sz="4" w:space="0" w:color="000080"/>
              <w:bottom w:val="single" w:sz="4" w:space="0" w:color="000080"/>
            </w:tcBorders>
            <w:shd w:val="clear" w:color="auto" w:fill="D9D9D9"/>
          </w:tcPr>
          <w:p w14:paraId="036D9543"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114" w:type="dxa"/>
            <w:tcBorders>
              <w:top w:val="single" w:sz="4" w:space="0" w:color="000080"/>
              <w:left w:val="single" w:sz="4" w:space="0" w:color="000080"/>
              <w:bottom w:val="single" w:sz="4" w:space="0" w:color="000080"/>
            </w:tcBorders>
            <w:shd w:val="clear" w:color="auto" w:fill="D9D9D9"/>
          </w:tcPr>
          <w:p w14:paraId="1E03E0E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36" w:type="dxa"/>
            <w:tcBorders>
              <w:top w:val="single" w:sz="4" w:space="0" w:color="000080"/>
              <w:left w:val="single" w:sz="4" w:space="0" w:color="000080"/>
              <w:bottom w:val="single" w:sz="4" w:space="0" w:color="000080"/>
            </w:tcBorders>
          </w:tcPr>
          <w:p w14:paraId="15D845FB"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167" w:type="dxa"/>
            <w:tcBorders>
              <w:top w:val="single" w:sz="4" w:space="0" w:color="000080"/>
              <w:left w:val="single" w:sz="4" w:space="0" w:color="000080"/>
              <w:bottom w:val="single" w:sz="4" w:space="0" w:color="000080"/>
              <w:right w:val="single" w:sz="4" w:space="0" w:color="000080"/>
            </w:tcBorders>
          </w:tcPr>
          <w:p w14:paraId="250160E9"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r w:rsidR="00676150" w14:paraId="024F4014" w14:textId="77777777">
        <w:trPr>
          <w:jc w:val="center"/>
        </w:trPr>
        <w:tc>
          <w:tcPr>
            <w:tcW w:w="6821" w:type="dxa"/>
            <w:gridSpan w:val="4"/>
            <w:tcBorders>
              <w:top w:val="single" w:sz="4" w:space="0" w:color="00000A"/>
              <w:left w:val="single" w:sz="4" w:space="0" w:color="00000A"/>
              <w:bottom w:val="single" w:sz="4" w:space="0" w:color="00000A"/>
            </w:tcBorders>
            <w:shd w:val="clear" w:color="auto" w:fill="auto"/>
          </w:tcPr>
          <w:p w14:paraId="445ADCA9" w14:textId="77777777" w:rsidR="00676150" w:rsidRDefault="006748D8">
            <w:pPr>
              <w:widowControl/>
              <w:pBdr>
                <w:top w:val="nil"/>
                <w:left w:val="nil"/>
                <w:bottom w:val="nil"/>
                <w:right w:val="nil"/>
                <w:between w:val="nil"/>
              </w:pBdr>
              <w:spacing w:line="240" w:lineRule="auto"/>
              <w:ind w:left="0" w:hanging="2"/>
              <w:jc w:val="right"/>
              <w:rPr>
                <w:rFonts w:eastAsia="Arial"/>
                <w:color w:val="000000"/>
              </w:rPr>
            </w:pPr>
            <w:r>
              <w:rPr>
                <w:rFonts w:eastAsia="Arial"/>
                <w:b/>
                <w:color w:val="000000"/>
              </w:rPr>
              <w:t>Pontuação Item 4</w:t>
            </w:r>
          </w:p>
        </w:tc>
        <w:tc>
          <w:tcPr>
            <w:tcW w:w="1114" w:type="dxa"/>
            <w:tcBorders>
              <w:top w:val="single" w:sz="4" w:space="0" w:color="00000A"/>
              <w:left w:val="single" w:sz="4" w:space="0" w:color="00000A"/>
              <w:bottom w:val="single" w:sz="4" w:space="0" w:color="00000A"/>
            </w:tcBorders>
            <w:shd w:val="clear" w:color="auto" w:fill="D9D9D9"/>
          </w:tcPr>
          <w:p w14:paraId="6CD009DF"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c>
          <w:tcPr>
            <w:tcW w:w="1036" w:type="dxa"/>
            <w:tcBorders>
              <w:top w:val="single" w:sz="4" w:space="0" w:color="00000A"/>
              <w:left w:val="single" w:sz="4" w:space="0" w:color="00000A"/>
              <w:bottom w:val="single" w:sz="4" w:space="0" w:color="00000A"/>
            </w:tcBorders>
            <w:shd w:val="clear" w:color="auto" w:fill="auto"/>
          </w:tcPr>
          <w:p w14:paraId="04179EFC" w14:textId="77777777" w:rsidR="00676150" w:rsidRDefault="006748D8">
            <w:pPr>
              <w:widowControl/>
              <w:pBdr>
                <w:top w:val="nil"/>
                <w:left w:val="nil"/>
                <w:bottom w:val="nil"/>
                <w:right w:val="nil"/>
                <w:between w:val="nil"/>
              </w:pBdr>
              <w:spacing w:line="240" w:lineRule="auto"/>
              <w:ind w:left="0" w:hanging="2"/>
              <w:jc w:val="center"/>
              <w:rPr>
                <w:rFonts w:eastAsia="Arial"/>
                <w:color w:val="000000"/>
              </w:rPr>
            </w:pPr>
            <w:r>
              <w:rPr>
                <w:rFonts w:eastAsia="Arial"/>
                <w:color w:val="000000"/>
              </w:rPr>
              <w:t>-------</w:t>
            </w:r>
          </w:p>
        </w:tc>
        <w:tc>
          <w:tcPr>
            <w:tcW w:w="1167" w:type="dxa"/>
            <w:tcBorders>
              <w:top w:val="single" w:sz="4" w:space="0" w:color="00000A"/>
              <w:left w:val="single" w:sz="4" w:space="0" w:color="00000A"/>
              <w:bottom w:val="single" w:sz="4" w:space="0" w:color="00000A"/>
              <w:right w:val="single" w:sz="4" w:space="0" w:color="00000A"/>
            </w:tcBorders>
            <w:shd w:val="clear" w:color="auto" w:fill="F2F2F2"/>
          </w:tcPr>
          <w:p w14:paraId="193ADD7A" w14:textId="77777777" w:rsidR="00676150" w:rsidRDefault="00676150">
            <w:pPr>
              <w:widowControl/>
              <w:pBdr>
                <w:top w:val="nil"/>
                <w:left w:val="nil"/>
                <w:bottom w:val="nil"/>
                <w:right w:val="nil"/>
                <w:between w:val="nil"/>
              </w:pBdr>
              <w:spacing w:line="240" w:lineRule="auto"/>
              <w:ind w:left="0" w:hanging="2"/>
              <w:jc w:val="both"/>
              <w:rPr>
                <w:rFonts w:eastAsia="Arial"/>
                <w:color w:val="000000"/>
              </w:rPr>
            </w:pPr>
          </w:p>
        </w:tc>
      </w:tr>
    </w:tbl>
    <w:p w14:paraId="3559FFEE" w14:textId="77777777" w:rsidR="00676150" w:rsidRDefault="00676150">
      <w:pPr>
        <w:widowControl/>
        <w:pBdr>
          <w:top w:val="nil"/>
          <w:left w:val="nil"/>
          <w:bottom w:val="nil"/>
          <w:right w:val="nil"/>
          <w:between w:val="nil"/>
        </w:pBdr>
        <w:spacing w:after="120" w:line="240" w:lineRule="auto"/>
        <w:ind w:left="0" w:hanging="2"/>
        <w:jc w:val="both"/>
        <w:rPr>
          <w:rFonts w:eastAsia="Arial"/>
          <w:color w:val="000000"/>
          <w:sz w:val="20"/>
          <w:szCs w:val="20"/>
        </w:rPr>
      </w:pPr>
    </w:p>
    <w:tbl>
      <w:tblPr>
        <w:tblStyle w:val="a7"/>
        <w:tblW w:w="10207" w:type="dxa"/>
        <w:tblInd w:w="-356" w:type="dxa"/>
        <w:tblLayout w:type="fixed"/>
        <w:tblLook w:val="0000" w:firstRow="0" w:lastRow="0" w:firstColumn="0" w:lastColumn="0" w:noHBand="0" w:noVBand="0"/>
      </w:tblPr>
      <w:tblGrid>
        <w:gridCol w:w="10207"/>
      </w:tblGrid>
      <w:tr w:rsidR="00676150" w14:paraId="43D54DD0" w14:textId="77777777">
        <w:tc>
          <w:tcPr>
            <w:tcW w:w="10207"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58BC1DEF" w14:textId="77777777" w:rsidR="00676150" w:rsidRDefault="006748D8">
            <w:pPr>
              <w:widowControl/>
              <w:pBdr>
                <w:top w:val="nil"/>
                <w:left w:val="nil"/>
                <w:bottom w:val="nil"/>
                <w:right w:val="nil"/>
                <w:between w:val="nil"/>
              </w:pBdr>
              <w:spacing w:after="120" w:line="240" w:lineRule="auto"/>
              <w:ind w:left="0" w:hanging="2"/>
              <w:rPr>
                <w:rFonts w:eastAsia="Arial"/>
                <w:color w:val="000000"/>
              </w:rPr>
            </w:pPr>
            <w:r>
              <w:rPr>
                <w:rFonts w:eastAsia="Arial"/>
                <w:b/>
                <w:smallCaps/>
                <w:color w:val="000000"/>
              </w:rPr>
              <w:t>PONTUAÇÃO TOTAL OBTIDA:</w:t>
            </w:r>
          </w:p>
        </w:tc>
      </w:tr>
    </w:tbl>
    <w:p w14:paraId="6917054B" w14:textId="77777777" w:rsidR="00676150" w:rsidRDefault="00676150">
      <w:pPr>
        <w:widowControl/>
        <w:pBdr>
          <w:top w:val="nil"/>
          <w:left w:val="nil"/>
          <w:bottom w:val="nil"/>
          <w:right w:val="nil"/>
          <w:between w:val="nil"/>
        </w:pBdr>
        <w:tabs>
          <w:tab w:val="left" w:pos="7560"/>
        </w:tabs>
        <w:spacing w:after="120" w:line="240" w:lineRule="auto"/>
        <w:ind w:left="0" w:hanging="2"/>
        <w:jc w:val="both"/>
        <w:rPr>
          <w:rFonts w:eastAsia="Arial"/>
          <w:color w:val="000000"/>
        </w:rPr>
      </w:pPr>
    </w:p>
    <w:p w14:paraId="3332FB31" w14:textId="77777777" w:rsidR="00676150" w:rsidRDefault="006748D8">
      <w:pPr>
        <w:widowControl/>
        <w:pBdr>
          <w:top w:val="nil"/>
          <w:left w:val="nil"/>
          <w:bottom w:val="nil"/>
          <w:right w:val="nil"/>
          <w:between w:val="nil"/>
        </w:pBdr>
        <w:tabs>
          <w:tab w:val="left" w:pos="7560"/>
        </w:tabs>
        <w:spacing w:after="120" w:line="240" w:lineRule="auto"/>
        <w:ind w:left="0" w:hanging="2"/>
        <w:jc w:val="both"/>
        <w:rPr>
          <w:rFonts w:eastAsia="Arial"/>
          <w:color w:val="000000"/>
        </w:rPr>
      </w:pPr>
      <w:r>
        <w:rPr>
          <w:rFonts w:eastAsia="Arial"/>
          <w:color w:val="000000"/>
        </w:rPr>
        <w:t>Nome e Assinatura do 1º avaliador_______________________________________________</w:t>
      </w:r>
    </w:p>
    <w:p w14:paraId="45DB64B0" w14:textId="77777777" w:rsidR="00676150" w:rsidRDefault="006748D8">
      <w:pPr>
        <w:widowControl/>
        <w:pBdr>
          <w:top w:val="nil"/>
          <w:left w:val="nil"/>
          <w:bottom w:val="nil"/>
          <w:right w:val="nil"/>
          <w:between w:val="nil"/>
        </w:pBdr>
        <w:tabs>
          <w:tab w:val="left" w:pos="7560"/>
        </w:tabs>
        <w:spacing w:after="120" w:line="240" w:lineRule="auto"/>
        <w:ind w:left="0" w:hanging="2"/>
        <w:jc w:val="both"/>
        <w:rPr>
          <w:rFonts w:eastAsia="Arial"/>
          <w:color w:val="000000"/>
          <w:highlight w:val="lightGray"/>
        </w:rPr>
      </w:pPr>
      <w:r>
        <w:rPr>
          <w:rFonts w:eastAsia="Arial"/>
          <w:color w:val="000000"/>
        </w:rPr>
        <w:t xml:space="preserve">Nome e Assinatura do 2º avaliador_______________________________________________ </w:t>
      </w:r>
    </w:p>
    <w:p w14:paraId="0CB27E45" w14:textId="77777777" w:rsidR="00676150" w:rsidRDefault="006748D8">
      <w:pPr>
        <w:widowControl/>
        <w:pBdr>
          <w:top w:val="nil"/>
          <w:left w:val="nil"/>
          <w:bottom w:val="nil"/>
          <w:right w:val="nil"/>
          <w:between w:val="nil"/>
        </w:pBdr>
        <w:spacing w:after="120" w:line="240" w:lineRule="auto"/>
        <w:ind w:left="0" w:hanging="2"/>
        <w:rPr>
          <w:rFonts w:eastAsia="Arial"/>
          <w:color w:val="000000"/>
          <w:highlight w:val="lightGray"/>
        </w:rPr>
      </w:pPr>
      <w:r>
        <w:rPr>
          <w:rFonts w:eastAsia="Arial"/>
          <w:b/>
          <w:color w:val="000000"/>
          <w:highlight w:val="lightGray"/>
        </w:rPr>
        <w:t>INSCRIÇÃO NÚMERO: _______________ (Uso da secretaria)</w:t>
      </w:r>
    </w:p>
    <w:p w14:paraId="36A2D7BC" w14:textId="77777777" w:rsidR="00676150" w:rsidRDefault="006748D8">
      <w:pPr>
        <w:ind w:left="0" w:hanging="2"/>
        <w:jc w:val="center"/>
      </w:pPr>
      <w:r>
        <w:br w:type="page"/>
      </w:r>
      <w:r>
        <w:lastRenderedPageBreak/>
        <w:t xml:space="preserve">Anexo VII: Critérios para avaliação de </w:t>
      </w:r>
      <w:proofErr w:type="spellStart"/>
      <w:r>
        <w:t>Pré-Projeto</w:t>
      </w:r>
      <w:proofErr w:type="spellEnd"/>
      <w:r>
        <w:t xml:space="preserve"> de Pesquisa</w:t>
      </w:r>
    </w:p>
    <w:p w14:paraId="203B29C1" w14:textId="77777777" w:rsidR="00676150" w:rsidRDefault="00676150">
      <w:pPr>
        <w:ind w:left="0" w:hanging="2"/>
        <w:jc w:val="both"/>
      </w:pPr>
    </w:p>
    <w:tbl>
      <w:tblPr>
        <w:tblStyle w:val="a8"/>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8"/>
        <w:gridCol w:w="1341"/>
      </w:tblGrid>
      <w:tr w:rsidR="00676150" w14:paraId="1859409B" w14:textId="77777777">
        <w:tc>
          <w:tcPr>
            <w:tcW w:w="8188" w:type="dxa"/>
          </w:tcPr>
          <w:p w14:paraId="18BD9E84" w14:textId="77777777" w:rsidR="00676150" w:rsidRDefault="006748D8">
            <w:pPr>
              <w:spacing w:line="360" w:lineRule="auto"/>
              <w:ind w:left="0" w:hanging="2"/>
            </w:pPr>
            <w:r>
              <w:rPr>
                <w:b/>
              </w:rPr>
              <w:t>Avaliação do projeto (10 pontos)</w:t>
            </w:r>
          </w:p>
        </w:tc>
        <w:tc>
          <w:tcPr>
            <w:tcW w:w="1341" w:type="dxa"/>
          </w:tcPr>
          <w:p w14:paraId="3D76F9C8" w14:textId="77777777" w:rsidR="00676150" w:rsidRDefault="006748D8">
            <w:pPr>
              <w:spacing w:line="360" w:lineRule="auto"/>
              <w:ind w:left="0" w:hanging="2"/>
              <w:jc w:val="center"/>
            </w:pPr>
            <w:r>
              <w:rPr>
                <w:b/>
              </w:rPr>
              <w:t>Pontuação</w:t>
            </w:r>
          </w:p>
        </w:tc>
      </w:tr>
      <w:tr w:rsidR="00676150" w14:paraId="4207066D" w14:textId="77777777">
        <w:tc>
          <w:tcPr>
            <w:tcW w:w="8188" w:type="dxa"/>
          </w:tcPr>
          <w:p w14:paraId="331030B5" w14:textId="77777777" w:rsidR="00676150" w:rsidRDefault="006748D8">
            <w:pPr>
              <w:spacing w:line="360" w:lineRule="auto"/>
              <w:ind w:left="0" w:hanging="2"/>
              <w:jc w:val="both"/>
            </w:pPr>
            <w:r w:rsidRPr="00951DC7">
              <w:rPr>
                <w:lang w:val="pt-BR"/>
              </w:rPr>
              <w:t xml:space="preserve">a) O título delimita adequadamente o assunto? </w:t>
            </w:r>
            <w:r>
              <w:t>(0,5 ponto)</w:t>
            </w:r>
          </w:p>
        </w:tc>
        <w:tc>
          <w:tcPr>
            <w:tcW w:w="1341" w:type="dxa"/>
          </w:tcPr>
          <w:p w14:paraId="0F2964A7" w14:textId="77777777" w:rsidR="00676150" w:rsidRDefault="00676150">
            <w:pPr>
              <w:spacing w:line="360" w:lineRule="auto"/>
              <w:ind w:left="0" w:hanging="2"/>
              <w:jc w:val="center"/>
            </w:pPr>
          </w:p>
        </w:tc>
      </w:tr>
      <w:tr w:rsidR="00676150" w14:paraId="34282570" w14:textId="77777777">
        <w:tc>
          <w:tcPr>
            <w:tcW w:w="8188" w:type="dxa"/>
          </w:tcPr>
          <w:p w14:paraId="228E6070" w14:textId="77777777" w:rsidR="00676150" w:rsidRDefault="006748D8">
            <w:pPr>
              <w:spacing w:line="360" w:lineRule="auto"/>
              <w:ind w:left="0" w:hanging="2"/>
              <w:jc w:val="both"/>
            </w:pPr>
            <w:r w:rsidRPr="00951DC7">
              <w:rPr>
                <w:lang w:val="pt-BR"/>
              </w:rPr>
              <w:t xml:space="preserve">b) Na introdução há caracterização do referencial teórico e fundamenta a abordagem metodológica, assim como uma breve exposição da relevância e originalidade do tema proposto, de modo claro e compreensível? </w:t>
            </w:r>
            <w:r>
              <w:t>(2,5 ponto)</w:t>
            </w:r>
          </w:p>
        </w:tc>
        <w:tc>
          <w:tcPr>
            <w:tcW w:w="1341" w:type="dxa"/>
          </w:tcPr>
          <w:p w14:paraId="4B165E30" w14:textId="77777777" w:rsidR="00676150" w:rsidRDefault="00676150">
            <w:pPr>
              <w:spacing w:line="360" w:lineRule="auto"/>
              <w:ind w:left="0" w:hanging="2"/>
              <w:jc w:val="center"/>
            </w:pPr>
          </w:p>
        </w:tc>
      </w:tr>
      <w:tr w:rsidR="00676150" w14:paraId="29E129F4" w14:textId="77777777">
        <w:tc>
          <w:tcPr>
            <w:tcW w:w="8188" w:type="dxa"/>
          </w:tcPr>
          <w:p w14:paraId="033116E7" w14:textId="77777777" w:rsidR="00676150" w:rsidRDefault="006748D8">
            <w:pPr>
              <w:spacing w:line="360" w:lineRule="auto"/>
              <w:ind w:left="0" w:hanging="2"/>
              <w:jc w:val="both"/>
            </w:pPr>
            <w:r w:rsidRPr="00951DC7">
              <w:rPr>
                <w:lang w:val="pt-BR"/>
              </w:rPr>
              <w:t xml:space="preserve">c) A justificativa está coerente com a proposta do projeto? </w:t>
            </w:r>
            <w:r>
              <w:t>(0,5 ponto)</w:t>
            </w:r>
          </w:p>
        </w:tc>
        <w:tc>
          <w:tcPr>
            <w:tcW w:w="1341" w:type="dxa"/>
          </w:tcPr>
          <w:p w14:paraId="0D484DE6" w14:textId="77777777" w:rsidR="00676150" w:rsidRDefault="00676150">
            <w:pPr>
              <w:spacing w:line="360" w:lineRule="auto"/>
              <w:ind w:left="0" w:hanging="2"/>
              <w:jc w:val="center"/>
            </w:pPr>
          </w:p>
        </w:tc>
      </w:tr>
      <w:tr w:rsidR="00676150" w14:paraId="53867AEB" w14:textId="77777777">
        <w:tc>
          <w:tcPr>
            <w:tcW w:w="8188" w:type="dxa"/>
          </w:tcPr>
          <w:p w14:paraId="3E13455B" w14:textId="77777777" w:rsidR="00676150" w:rsidRDefault="006748D8">
            <w:pPr>
              <w:spacing w:line="360" w:lineRule="auto"/>
              <w:ind w:left="0" w:hanging="2"/>
              <w:jc w:val="both"/>
            </w:pPr>
            <w:r w:rsidRPr="00951DC7">
              <w:rPr>
                <w:lang w:val="pt-BR"/>
              </w:rPr>
              <w:t xml:space="preserve">d) Apresenta objetivo geral e específicos claros e bem delimitados? </w:t>
            </w:r>
            <w:r>
              <w:t>(1 ponto)</w:t>
            </w:r>
          </w:p>
        </w:tc>
        <w:tc>
          <w:tcPr>
            <w:tcW w:w="1341" w:type="dxa"/>
          </w:tcPr>
          <w:p w14:paraId="045888D8" w14:textId="77777777" w:rsidR="00676150" w:rsidRDefault="00676150">
            <w:pPr>
              <w:spacing w:line="360" w:lineRule="auto"/>
              <w:ind w:left="0" w:hanging="2"/>
              <w:jc w:val="center"/>
            </w:pPr>
          </w:p>
        </w:tc>
      </w:tr>
      <w:tr w:rsidR="00676150" w14:paraId="0C68BFF7" w14:textId="77777777">
        <w:tc>
          <w:tcPr>
            <w:tcW w:w="8188" w:type="dxa"/>
          </w:tcPr>
          <w:p w14:paraId="692668E7" w14:textId="77777777" w:rsidR="00676150" w:rsidRDefault="006748D8">
            <w:pPr>
              <w:spacing w:line="360" w:lineRule="auto"/>
              <w:ind w:left="0" w:hanging="2"/>
              <w:jc w:val="both"/>
            </w:pPr>
            <w:r w:rsidRPr="00951DC7">
              <w:rPr>
                <w:lang w:val="pt-BR"/>
              </w:rPr>
              <w:t xml:space="preserve">e) Os materiais e métodos propostos estão coerentes com os objetivos e apresentam delineamento adequado à obtenção dos resultados desejados no projeto? </w:t>
            </w:r>
            <w:r>
              <w:t>(2,5 pontos)</w:t>
            </w:r>
          </w:p>
        </w:tc>
        <w:tc>
          <w:tcPr>
            <w:tcW w:w="1341" w:type="dxa"/>
          </w:tcPr>
          <w:p w14:paraId="01935677" w14:textId="77777777" w:rsidR="00676150" w:rsidRDefault="00676150">
            <w:pPr>
              <w:spacing w:line="360" w:lineRule="auto"/>
              <w:ind w:left="0" w:hanging="2"/>
              <w:jc w:val="center"/>
            </w:pPr>
          </w:p>
        </w:tc>
      </w:tr>
      <w:tr w:rsidR="00676150" w14:paraId="0B8A8F0A" w14:textId="77777777">
        <w:tc>
          <w:tcPr>
            <w:tcW w:w="8188" w:type="dxa"/>
          </w:tcPr>
          <w:p w14:paraId="29992B11" w14:textId="77777777" w:rsidR="00676150" w:rsidRDefault="006748D8">
            <w:pPr>
              <w:spacing w:line="360" w:lineRule="auto"/>
              <w:ind w:left="0" w:hanging="2"/>
              <w:jc w:val="both"/>
            </w:pPr>
            <w:r w:rsidRPr="00951DC7">
              <w:rPr>
                <w:lang w:val="pt-BR"/>
              </w:rPr>
              <w:t xml:space="preserve">f) Os materiais e métodos propostos no projeto apresentam os aspectos relacionados à ética em pesquisa humana ou animal (autonomia, beneficência, não maleficência, justiça e equidade) conforme orientações do CEP ou CEUA da UFG? </w:t>
            </w:r>
            <w:r>
              <w:t>(1 ponto)</w:t>
            </w:r>
          </w:p>
        </w:tc>
        <w:tc>
          <w:tcPr>
            <w:tcW w:w="1341" w:type="dxa"/>
          </w:tcPr>
          <w:p w14:paraId="74160353" w14:textId="77777777" w:rsidR="00676150" w:rsidRDefault="00676150">
            <w:pPr>
              <w:spacing w:line="360" w:lineRule="auto"/>
              <w:ind w:left="0" w:hanging="2"/>
              <w:jc w:val="center"/>
            </w:pPr>
          </w:p>
        </w:tc>
      </w:tr>
      <w:tr w:rsidR="00676150" w14:paraId="66D34A1B" w14:textId="77777777">
        <w:tc>
          <w:tcPr>
            <w:tcW w:w="8188" w:type="dxa"/>
          </w:tcPr>
          <w:p w14:paraId="5D9E2283" w14:textId="77777777" w:rsidR="00676150" w:rsidRPr="00951DC7" w:rsidRDefault="006748D8">
            <w:pPr>
              <w:spacing w:line="360" w:lineRule="auto"/>
              <w:ind w:left="0" w:hanging="2"/>
              <w:jc w:val="both"/>
              <w:rPr>
                <w:lang w:val="pt-BR"/>
              </w:rPr>
            </w:pPr>
            <w:r w:rsidRPr="00951DC7">
              <w:rPr>
                <w:lang w:val="pt-BR"/>
              </w:rPr>
              <w:t>g) Os resultados esperados estão coerentes com os objet</w:t>
            </w:r>
            <w:r w:rsidR="00951DC7">
              <w:rPr>
                <w:lang w:val="pt-BR"/>
              </w:rPr>
              <w:t>i</w:t>
            </w:r>
            <w:r w:rsidRPr="00951DC7">
              <w:rPr>
                <w:lang w:val="pt-BR"/>
              </w:rPr>
              <w:t>vos propostos no projeto de pesquisa? (0,5 ponto)</w:t>
            </w:r>
          </w:p>
        </w:tc>
        <w:tc>
          <w:tcPr>
            <w:tcW w:w="1341" w:type="dxa"/>
          </w:tcPr>
          <w:p w14:paraId="169ED80E" w14:textId="77777777" w:rsidR="00676150" w:rsidRPr="00951DC7" w:rsidRDefault="00676150">
            <w:pPr>
              <w:spacing w:line="360" w:lineRule="auto"/>
              <w:ind w:left="0" w:hanging="2"/>
              <w:jc w:val="center"/>
              <w:rPr>
                <w:lang w:val="pt-BR"/>
              </w:rPr>
            </w:pPr>
          </w:p>
        </w:tc>
      </w:tr>
      <w:tr w:rsidR="00676150" w14:paraId="1C9D416B" w14:textId="77777777">
        <w:tc>
          <w:tcPr>
            <w:tcW w:w="8188" w:type="dxa"/>
          </w:tcPr>
          <w:p w14:paraId="52CED06A" w14:textId="77777777" w:rsidR="00676150" w:rsidRDefault="006748D8">
            <w:pPr>
              <w:spacing w:line="360" w:lineRule="auto"/>
              <w:ind w:left="0" w:hanging="2"/>
              <w:jc w:val="both"/>
            </w:pPr>
            <w:r w:rsidRPr="00951DC7">
              <w:rPr>
                <w:lang w:val="pt-BR"/>
              </w:rPr>
              <w:t xml:space="preserve">h) O cronograma das atividades proposto é </w:t>
            </w:r>
            <w:r w:rsidR="00951DC7" w:rsidRPr="00951DC7">
              <w:rPr>
                <w:lang w:val="pt-BR"/>
              </w:rPr>
              <w:t>exequível</w:t>
            </w:r>
            <w:r w:rsidRPr="00951DC7">
              <w:rPr>
                <w:lang w:val="pt-BR"/>
              </w:rPr>
              <w:t xml:space="preserve"> e viável? </w:t>
            </w:r>
            <w:r>
              <w:t>(0,2 ponto)</w:t>
            </w:r>
          </w:p>
        </w:tc>
        <w:tc>
          <w:tcPr>
            <w:tcW w:w="1341" w:type="dxa"/>
          </w:tcPr>
          <w:p w14:paraId="631E4DD8" w14:textId="77777777" w:rsidR="00676150" w:rsidRDefault="00676150">
            <w:pPr>
              <w:spacing w:line="360" w:lineRule="auto"/>
              <w:ind w:left="0" w:hanging="2"/>
              <w:jc w:val="center"/>
            </w:pPr>
          </w:p>
        </w:tc>
      </w:tr>
      <w:tr w:rsidR="00676150" w14:paraId="50F945BD" w14:textId="77777777">
        <w:tc>
          <w:tcPr>
            <w:tcW w:w="8188" w:type="dxa"/>
          </w:tcPr>
          <w:p w14:paraId="57E37991" w14:textId="77777777" w:rsidR="00676150" w:rsidRDefault="006748D8">
            <w:pPr>
              <w:spacing w:line="360" w:lineRule="auto"/>
              <w:ind w:left="0" w:hanging="2"/>
              <w:jc w:val="both"/>
            </w:pPr>
            <w:r w:rsidRPr="00951DC7">
              <w:rPr>
                <w:lang w:val="pt-BR"/>
              </w:rPr>
              <w:t xml:space="preserve">i) As referências estão atualizadas e contemplam uma diversidade de autores, livros e revistas científicas? </w:t>
            </w:r>
            <w:r>
              <w:t>(0,3 ponto)</w:t>
            </w:r>
          </w:p>
        </w:tc>
        <w:tc>
          <w:tcPr>
            <w:tcW w:w="1341" w:type="dxa"/>
          </w:tcPr>
          <w:p w14:paraId="4CBB8565" w14:textId="77777777" w:rsidR="00676150" w:rsidRDefault="00676150">
            <w:pPr>
              <w:spacing w:line="360" w:lineRule="auto"/>
              <w:ind w:left="0" w:hanging="2"/>
              <w:jc w:val="center"/>
            </w:pPr>
          </w:p>
        </w:tc>
      </w:tr>
      <w:tr w:rsidR="00676150" w14:paraId="1FB56A2C" w14:textId="77777777">
        <w:tc>
          <w:tcPr>
            <w:tcW w:w="8188" w:type="dxa"/>
          </w:tcPr>
          <w:p w14:paraId="05F53988" w14:textId="77777777" w:rsidR="00676150" w:rsidRDefault="006748D8">
            <w:pPr>
              <w:spacing w:line="360" w:lineRule="auto"/>
              <w:ind w:left="0" w:hanging="2"/>
              <w:jc w:val="both"/>
            </w:pPr>
            <w:r w:rsidRPr="00951DC7">
              <w:rPr>
                <w:lang w:val="pt-BR"/>
              </w:rPr>
              <w:t xml:space="preserve">j) O projeto foi formatado conforme as orientações presentes no edital? </w:t>
            </w:r>
            <w:r>
              <w:t xml:space="preserve">(0,5 ponto) </w:t>
            </w:r>
          </w:p>
        </w:tc>
        <w:tc>
          <w:tcPr>
            <w:tcW w:w="1341" w:type="dxa"/>
          </w:tcPr>
          <w:p w14:paraId="2BACD007" w14:textId="77777777" w:rsidR="00676150" w:rsidRDefault="00676150">
            <w:pPr>
              <w:spacing w:line="360" w:lineRule="auto"/>
              <w:ind w:left="0" w:hanging="2"/>
              <w:jc w:val="center"/>
            </w:pPr>
          </w:p>
        </w:tc>
      </w:tr>
      <w:tr w:rsidR="00676150" w14:paraId="4A640A77" w14:textId="77777777">
        <w:tc>
          <w:tcPr>
            <w:tcW w:w="8188" w:type="dxa"/>
          </w:tcPr>
          <w:p w14:paraId="0DB6D45B" w14:textId="77777777" w:rsidR="00676150" w:rsidRDefault="006748D8">
            <w:pPr>
              <w:spacing w:line="360" w:lineRule="auto"/>
              <w:ind w:left="0" w:hanging="2"/>
              <w:jc w:val="both"/>
            </w:pPr>
            <w:r w:rsidRPr="00951DC7">
              <w:rPr>
                <w:lang w:val="pt-BR"/>
              </w:rPr>
              <w:t xml:space="preserve">k) A linguagem do projeto está clara, concisa, gramaticalmente correta, com leitura fluida e utilização correta dos termos técnicos? </w:t>
            </w:r>
            <w:r>
              <w:t>(0,5 ponto)</w:t>
            </w:r>
          </w:p>
        </w:tc>
        <w:tc>
          <w:tcPr>
            <w:tcW w:w="1341" w:type="dxa"/>
          </w:tcPr>
          <w:p w14:paraId="39FD6DA4" w14:textId="77777777" w:rsidR="00676150" w:rsidRDefault="00676150">
            <w:pPr>
              <w:spacing w:line="360" w:lineRule="auto"/>
              <w:ind w:left="0" w:hanging="2"/>
              <w:jc w:val="center"/>
            </w:pPr>
          </w:p>
        </w:tc>
      </w:tr>
      <w:tr w:rsidR="00676150" w14:paraId="6F6EDEB6" w14:textId="77777777">
        <w:tc>
          <w:tcPr>
            <w:tcW w:w="8188" w:type="dxa"/>
          </w:tcPr>
          <w:p w14:paraId="7AF2418E" w14:textId="77777777" w:rsidR="00676150" w:rsidRDefault="006748D8">
            <w:pPr>
              <w:spacing w:line="360" w:lineRule="auto"/>
              <w:ind w:left="0" w:hanging="2"/>
              <w:jc w:val="both"/>
            </w:pPr>
            <w:r>
              <w:rPr>
                <w:b/>
              </w:rPr>
              <w:t>Pontuação do Projeto:</w:t>
            </w:r>
          </w:p>
        </w:tc>
        <w:tc>
          <w:tcPr>
            <w:tcW w:w="1341" w:type="dxa"/>
          </w:tcPr>
          <w:p w14:paraId="3AC9EBFB" w14:textId="77777777" w:rsidR="00676150" w:rsidRDefault="00676150">
            <w:pPr>
              <w:spacing w:line="360" w:lineRule="auto"/>
              <w:ind w:left="0" w:hanging="2"/>
              <w:jc w:val="center"/>
            </w:pPr>
          </w:p>
        </w:tc>
      </w:tr>
    </w:tbl>
    <w:p w14:paraId="0B62E6DA" w14:textId="77777777" w:rsidR="00676150" w:rsidRDefault="00676150">
      <w:pPr>
        <w:ind w:left="0" w:hanging="2"/>
        <w:jc w:val="both"/>
      </w:pPr>
    </w:p>
    <w:sectPr w:rsidR="00676150" w:rsidSect="00526C41">
      <w:headerReference w:type="even" r:id="rId8"/>
      <w:headerReference w:type="default" r:id="rId9"/>
      <w:footerReference w:type="even" r:id="rId10"/>
      <w:footerReference w:type="default" r:id="rId11"/>
      <w:headerReference w:type="first" r:id="rId12"/>
      <w:footerReference w:type="first" r:id="rId13"/>
      <w:pgSz w:w="11906" w:h="16838"/>
      <w:pgMar w:top="1320" w:right="946" w:bottom="1276" w:left="1600" w:header="720" w:footer="50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BF47" w14:textId="77777777" w:rsidR="00C36743" w:rsidRDefault="00C36743">
      <w:pPr>
        <w:spacing w:line="240" w:lineRule="auto"/>
        <w:ind w:left="0" w:hanging="2"/>
      </w:pPr>
      <w:r>
        <w:separator/>
      </w:r>
    </w:p>
  </w:endnote>
  <w:endnote w:type="continuationSeparator" w:id="0">
    <w:p w14:paraId="18E42AD1" w14:textId="77777777" w:rsidR="00C36743" w:rsidRDefault="00C367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1D09" w14:textId="77777777" w:rsidR="00526C41" w:rsidRDefault="00526C41">
    <w:pPr>
      <w:pStyle w:val="Rodap"/>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4D692" w14:textId="77777777" w:rsidR="00526C41" w:rsidRDefault="00526C41">
    <w:pPr>
      <w:pBdr>
        <w:top w:val="nil"/>
        <w:left w:val="nil"/>
        <w:bottom w:val="nil"/>
        <w:right w:val="nil"/>
        <w:between w:val="nil"/>
      </w:pBdr>
      <w:spacing w:line="240" w:lineRule="auto"/>
      <w:ind w:left="0" w:hanging="2"/>
      <w:jc w:val="center"/>
      <w:rPr>
        <w:rFonts w:eastAsia="Arial"/>
        <w:color w:val="000000"/>
        <w:sz w:val="16"/>
        <w:szCs w:val="16"/>
      </w:rPr>
    </w:pPr>
    <w:r>
      <w:rPr>
        <w:rFonts w:eastAsia="Arial"/>
        <w:color w:val="000000"/>
        <w:sz w:val="16"/>
        <w:szCs w:val="16"/>
      </w:rPr>
      <w:t>Programa de Pós-Graduação em Assistência e Avaliação em Saúde/PPGAAS</w:t>
    </w:r>
  </w:p>
  <w:p w14:paraId="15A8688C" w14:textId="77777777" w:rsidR="00526C41" w:rsidRDefault="00526C41">
    <w:pPr>
      <w:pBdr>
        <w:top w:val="nil"/>
        <w:left w:val="nil"/>
        <w:bottom w:val="nil"/>
        <w:right w:val="nil"/>
        <w:between w:val="nil"/>
      </w:pBdr>
      <w:spacing w:line="240" w:lineRule="auto"/>
      <w:ind w:left="0" w:hanging="2"/>
      <w:jc w:val="center"/>
      <w:rPr>
        <w:rFonts w:eastAsia="Arial"/>
        <w:color w:val="000000"/>
        <w:sz w:val="16"/>
        <w:szCs w:val="16"/>
      </w:rPr>
    </w:pPr>
    <w:r>
      <w:rPr>
        <w:rFonts w:eastAsia="Arial"/>
        <w:color w:val="000000"/>
        <w:sz w:val="16"/>
        <w:szCs w:val="16"/>
      </w:rPr>
      <w:t>Rua 240, esquina com a 5ª Avenida, s/nº Setor Leste Universitário, CEP: 74605-170 – Goiânia – Goiás. Fone: (062) 3209 6442.</w:t>
    </w:r>
  </w:p>
  <w:p w14:paraId="78BF7D9A" w14:textId="77777777" w:rsidR="00526C41" w:rsidRDefault="00526C41">
    <w:pPr>
      <w:pBdr>
        <w:top w:val="nil"/>
        <w:left w:val="nil"/>
        <w:bottom w:val="nil"/>
        <w:right w:val="nil"/>
        <w:between w:val="nil"/>
      </w:pBdr>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0263EF">
      <w:rPr>
        <w:rFonts w:eastAsia="Arial"/>
        <w:noProof/>
        <w:color w:val="000000"/>
      </w:rPr>
      <w:t>22</w:t>
    </w:r>
    <w:r>
      <w:rPr>
        <w:rFonts w:eastAsia="Arial"/>
        <w:color w:val="000000"/>
      </w:rPr>
      <w:fldChar w:fldCharType="end"/>
    </w:r>
  </w:p>
  <w:p w14:paraId="6542665E" w14:textId="77777777" w:rsidR="00526C41" w:rsidRDefault="00526C41">
    <w:pPr>
      <w:pBdr>
        <w:top w:val="nil"/>
        <w:left w:val="nil"/>
        <w:bottom w:val="nil"/>
        <w:right w:val="nil"/>
        <w:between w:val="nil"/>
      </w:pBdr>
      <w:spacing w:line="240" w:lineRule="auto"/>
      <w:ind w:left="0" w:hanging="2"/>
      <w:rPr>
        <w:rFonts w:ascii="Tahoma" w:eastAsia="Tahoma" w:hAnsi="Tahoma" w:cs="Tahoma"/>
        <w:color w:val="000000"/>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54BF" w14:textId="77777777" w:rsidR="00526C41" w:rsidRDefault="00526C41">
    <w:pPr>
      <w:pStyle w:val="Rodap"/>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C2F9" w14:textId="77777777" w:rsidR="00C36743" w:rsidRDefault="00C36743">
      <w:pPr>
        <w:spacing w:line="240" w:lineRule="auto"/>
        <w:ind w:left="0" w:hanging="2"/>
      </w:pPr>
      <w:r>
        <w:separator/>
      </w:r>
    </w:p>
  </w:footnote>
  <w:footnote w:type="continuationSeparator" w:id="0">
    <w:p w14:paraId="3CFF003B" w14:textId="77777777" w:rsidR="00C36743" w:rsidRDefault="00C36743">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149E" w14:textId="77777777" w:rsidR="00526C41" w:rsidRDefault="00526C41">
    <w:pPr>
      <w:pStyle w:val="Cabealho"/>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6D55" w14:textId="77777777" w:rsidR="00526C41" w:rsidRDefault="00526C41">
    <w:pPr>
      <w:pBdr>
        <w:top w:val="nil"/>
        <w:left w:val="nil"/>
        <w:bottom w:val="nil"/>
        <w:right w:val="nil"/>
        <w:between w:val="nil"/>
      </w:pBdr>
      <w:spacing w:line="240" w:lineRule="auto"/>
      <w:ind w:left="0" w:hanging="2"/>
      <w:jc w:val="center"/>
      <w:rPr>
        <w:rFonts w:eastAsia="Arial"/>
        <w:color w:val="000000"/>
      </w:rPr>
    </w:pPr>
    <w:r>
      <w:rPr>
        <w:rFonts w:eastAsia="Arial"/>
        <w:noProof/>
        <w:color w:val="000000"/>
        <w:lang w:val="pt-BR" w:eastAsia="pt-BR"/>
      </w:rPr>
      <w:drawing>
        <wp:inline distT="0" distB="0" distL="114300" distR="114300" wp14:anchorId="2E7D72ED" wp14:editId="1DAEBD9A">
          <wp:extent cx="685800" cy="70421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704215"/>
                  </a:xfrm>
                  <a:prstGeom prst="rect">
                    <a:avLst/>
                  </a:prstGeom>
                  <a:ln/>
                </pic:spPr>
              </pic:pic>
            </a:graphicData>
          </a:graphic>
        </wp:inline>
      </w:drawing>
    </w:r>
  </w:p>
  <w:p w14:paraId="297D266E" w14:textId="77777777" w:rsidR="00526C41" w:rsidRDefault="00526C41">
    <w:pPr>
      <w:pBdr>
        <w:top w:val="nil"/>
        <w:left w:val="nil"/>
        <w:bottom w:val="nil"/>
        <w:right w:val="nil"/>
        <w:between w:val="nil"/>
      </w:pBdr>
      <w:tabs>
        <w:tab w:val="left" w:pos="8690"/>
      </w:tabs>
      <w:spacing w:line="240" w:lineRule="auto"/>
      <w:ind w:left="0" w:hanging="2"/>
      <w:jc w:val="center"/>
      <w:rPr>
        <w:rFonts w:eastAsia="Arial"/>
        <w:b/>
        <w:color w:val="000000"/>
      </w:rPr>
    </w:pPr>
    <w:r>
      <w:rPr>
        <w:rFonts w:eastAsia="Arial"/>
        <w:color w:val="000000"/>
      </w:rPr>
      <w:t>SERVIÇO PÚBLICO FEDERAL</w:t>
    </w:r>
  </w:p>
  <w:p w14:paraId="4138078D" w14:textId="77777777" w:rsidR="00526C41" w:rsidRDefault="00526C41">
    <w:pPr>
      <w:pBdr>
        <w:top w:val="nil"/>
        <w:left w:val="nil"/>
        <w:bottom w:val="nil"/>
        <w:right w:val="nil"/>
        <w:between w:val="nil"/>
      </w:pBdr>
      <w:tabs>
        <w:tab w:val="left" w:pos="8690"/>
      </w:tabs>
      <w:spacing w:line="240" w:lineRule="auto"/>
      <w:ind w:left="0" w:hanging="2"/>
      <w:jc w:val="center"/>
      <w:rPr>
        <w:rFonts w:eastAsia="Arial"/>
        <w:b/>
        <w:color w:val="000000"/>
      </w:rPr>
    </w:pPr>
    <w:r>
      <w:rPr>
        <w:rFonts w:eastAsia="Arial"/>
        <w:color w:val="000000"/>
      </w:rPr>
      <w:t>UNIVERSIDADE FEDERAL DE GOIÁS</w:t>
    </w:r>
  </w:p>
  <w:p w14:paraId="1D8691E7" w14:textId="77777777" w:rsidR="00526C41" w:rsidRDefault="00526C41">
    <w:pPr>
      <w:pBdr>
        <w:top w:val="nil"/>
        <w:left w:val="nil"/>
        <w:bottom w:val="nil"/>
        <w:right w:val="nil"/>
        <w:between w:val="nil"/>
      </w:pBdr>
      <w:tabs>
        <w:tab w:val="left" w:pos="8690"/>
      </w:tabs>
      <w:spacing w:line="240" w:lineRule="auto"/>
      <w:ind w:left="0" w:hanging="2"/>
      <w:jc w:val="center"/>
      <w:rPr>
        <w:rFonts w:eastAsia="Arial"/>
        <w:color w:val="000000"/>
      </w:rPr>
    </w:pPr>
    <w:r>
      <w:rPr>
        <w:rFonts w:eastAsia="Arial"/>
        <w:color w:val="000000"/>
      </w:rPr>
      <w:t>PRÓ-REITORIA DE PÓS-GRADUAÇÃO</w:t>
    </w:r>
  </w:p>
  <w:p w14:paraId="4E98110D" w14:textId="77777777" w:rsidR="00526C41" w:rsidRDefault="00526C41">
    <w:pPr>
      <w:pBdr>
        <w:top w:val="nil"/>
        <w:left w:val="nil"/>
        <w:bottom w:val="nil"/>
        <w:right w:val="nil"/>
        <w:between w:val="nil"/>
      </w:pBdr>
      <w:tabs>
        <w:tab w:val="left" w:pos="8690"/>
      </w:tabs>
      <w:spacing w:line="240" w:lineRule="auto"/>
      <w:ind w:left="0" w:hanging="2"/>
      <w:jc w:val="center"/>
      <w:rPr>
        <w:rFonts w:eastAsia="Arial"/>
        <w:color w:val="000000"/>
      </w:rPr>
    </w:pPr>
    <w:r>
      <w:rPr>
        <w:rFonts w:eastAsia="Arial"/>
        <w:color w:val="000000"/>
      </w:rPr>
      <w:t>PROGRAMA DE PÓS-GRADUAÇÃO EM ASSISTÊNCIA E AVALIAÇÃO EM SAÚDE</w:t>
    </w:r>
  </w:p>
  <w:p w14:paraId="3AD2FA29" w14:textId="77777777" w:rsidR="00526C41" w:rsidRDefault="00526C41">
    <w:pPr>
      <w:pBdr>
        <w:top w:val="nil"/>
        <w:left w:val="nil"/>
        <w:bottom w:val="nil"/>
        <w:right w:val="nil"/>
        <w:between w:val="nil"/>
      </w:pBdr>
      <w:tabs>
        <w:tab w:val="left" w:pos="8690"/>
      </w:tabs>
      <w:spacing w:line="240" w:lineRule="auto"/>
      <w:ind w:left="0" w:hanging="2"/>
      <w:jc w:val="center"/>
      <w:rPr>
        <w:rFonts w:eastAsia="Arial"/>
        <w:color w:val="000000"/>
      </w:rPr>
    </w:pPr>
    <w:r>
      <w:rPr>
        <w:rFonts w:eastAsia="Arial"/>
        <w:color w:val="000000"/>
      </w:rPr>
      <w:t xml:space="preserve">FACULDADE DE </w:t>
    </w:r>
    <w:r>
      <w:t>FARMÁCIA</w:t>
    </w:r>
  </w:p>
  <w:p w14:paraId="4AD3D9F3" w14:textId="77777777" w:rsidR="00526C41" w:rsidRDefault="00526C41">
    <w:pPr>
      <w:pBdr>
        <w:top w:val="nil"/>
        <w:left w:val="nil"/>
        <w:bottom w:val="nil"/>
        <w:right w:val="nil"/>
        <w:between w:val="nil"/>
      </w:pBdr>
      <w:tabs>
        <w:tab w:val="left" w:pos="8690"/>
      </w:tabs>
      <w:spacing w:line="240" w:lineRule="auto"/>
      <w:ind w:left="0" w:hanging="2"/>
      <w:jc w:val="center"/>
      <w:rPr>
        <w:rFonts w:eastAsia="Arial"/>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FED2" w14:textId="77777777" w:rsidR="00526C41" w:rsidRDefault="00526C41">
    <w:pPr>
      <w:pStyle w:val="Cabealho"/>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94B"/>
    <w:multiLevelType w:val="multilevel"/>
    <w:tmpl w:val="9C60982A"/>
    <w:lvl w:ilvl="0">
      <w:start w:val="1"/>
      <w:numFmt w:val="decimal"/>
      <w:lvlText w:val="4.%1"/>
      <w:lvlJc w:val="left"/>
      <w:pPr>
        <w:ind w:left="1778" w:hanging="360"/>
      </w:pPr>
      <w:rPr>
        <w:b w:val="0"/>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
    <w:nsid w:val="01C87F09"/>
    <w:multiLevelType w:val="multilevel"/>
    <w:tmpl w:val="90A6AFD6"/>
    <w:lvl w:ilvl="0">
      <w:start w:val="1"/>
      <w:numFmt w:val="decimal"/>
      <w:lvlText w:val="5.2.2.1.%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nsid w:val="102511CC"/>
    <w:multiLevelType w:val="multilevel"/>
    <w:tmpl w:val="02A614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738645D"/>
    <w:multiLevelType w:val="multilevel"/>
    <w:tmpl w:val="1D2EC36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nsid w:val="1D075D4D"/>
    <w:multiLevelType w:val="multilevel"/>
    <w:tmpl w:val="33C810B0"/>
    <w:lvl w:ilvl="0">
      <w:start w:val="1"/>
      <w:numFmt w:val="decimal"/>
      <w:lvlText w:val="5.2.2.%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nsid w:val="24213489"/>
    <w:multiLevelType w:val="multilevel"/>
    <w:tmpl w:val="43904E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9655BC"/>
    <w:multiLevelType w:val="multilevel"/>
    <w:tmpl w:val="AC7ECC78"/>
    <w:lvl w:ilvl="0">
      <w:start w:val="1"/>
      <w:numFmt w:val="decimal"/>
      <w:lvlText w:val="%1"/>
      <w:lvlJc w:val="left"/>
      <w:pPr>
        <w:ind w:left="586" w:hanging="485"/>
      </w:pPr>
      <w:rPr>
        <w:vertAlign w:val="baseline"/>
      </w:rPr>
    </w:lvl>
    <w:lvl w:ilvl="1">
      <w:start w:val="8"/>
      <w:numFmt w:val="decimal"/>
      <w:lvlText w:val="%1.%2."/>
      <w:lvlJc w:val="left"/>
      <w:pPr>
        <w:ind w:left="586" w:hanging="485"/>
      </w:pPr>
      <w:rPr>
        <w:rFonts w:ascii="Arial" w:eastAsia="Arial" w:hAnsi="Arial" w:cs="Arial"/>
        <w:b/>
        <w:sz w:val="22"/>
        <w:szCs w:val="22"/>
        <w:vertAlign w:val="baseline"/>
      </w:rPr>
    </w:lvl>
    <w:lvl w:ilvl="2">
      <w:start w:val="1"/>
      <w:numFmt w:val="bullet"/>
      <w:lvlText w:val="✔"/>
      <w:lvlJc w:val="left"/>
      <w:pPr>
        <w:ind w:left="822" w:hanging="347"/>
      </w:pPr>
      <w:rPr>
        <w:rFonts w:ascii="Noto Sans Symbols" w:eastAsia="Noto Sans Symbols" w:hAnsi="Noto Sans Symbols" w:cs="Noto Sans Symbols"/>
        <w:sz w:val="22"/>
        <w:szCs w:val="22"/>
        <w:vertAlign w:val="baseline"/>
      </w:rPr>
    </w:lvl>
    <w:lvl w:ilvl="3">
      <w:start w:val="1"/>
      <w:numFmt w:val="bullet"/>
      <w:lvlText w:val="●"/>
      <w:lvlJc w:val="left"/>
      <w:pPr>
        <w:ind w:left="2576" w:hanging="348"/>
      </w:pPr>
      <w:rPr>
        <w:rFonts w:ascii="Noto Sans Symbols" w:eastAsia="Noto Sans Symbols" w:hAnsi="Noto Sans Symbols" w:cs="Noto Sans Symbols"/>
        <w:vertAlign w:val="baseline"/>
      </w:rPr>
    </w:lvl>
    <w:lvl w:ilvl="4">
      <w:start w:val="1"/>
      <w:numFmt w:val="bullet"/>
      <w:lvlText w:val="●"/>
      <w:lvlJc w:val="left"/>
      <w:pPr>
        <w:ind w:left="3455" w:hanging="348"/>
      </w:pPr>
      <w:rPr>
        <w:rFonts w:ascii="Noto Sans Symbols" w:eastAsia="Noto Sans Symbols" w:hAnsi="Noto Sans Symbols" w:cs="Noto Sans Symbols"/>
        <w:vertAlign w:val="baseline"/>
      </w:rPr>
    </w:lvl>
    <w:lvl w:ilvl="5">
      <w:start w:val="1"/>
      <w:numFmt w:val="bullet"/>
      <w:lvlText w:val="●"/>
      <w:lvlJc w:val="left"/>
      <w:pPr>
        <w:ind w:left="4333" w:hanging="348"/>
      </w:pPr>
      <w:rPr>
        <w:rFonts w:ascii="Noto Sans Symbols" w:eastAsia="Noto Sans Symbols" w:hAnsi="Noto Sans Symbols" w:cs="Noto Sans Symbols"/>
        <w:vertAlign w:val="baseline"/>
      </w:rPr>
    </w:lvl>
    <w:lvl w:ilvl="6">
      <w:start w:val="1"/>
      <w:numFmt w:val="bullet"/>
      <w:lvlText w:val="●"/>
      <w:lvlJc w:val="left"/>
      <w:pPr>
        <w:ind w:left="5212" w:hanging="348"/>
      </w:pPr>
      <w:rPr>
        <w:rFonts w:ascii="Noto Sans Symbols" w:eastAsia="Noto Sans Symbols" w:hAnsi="Noto Sans Symbols" w:cs="Noto Sans Symbols"/>
        <w:vertAlign w:val="baseline"/>
      </w:rPr>
    </w:lvl>
    <w:lvl w:ilvl="7">
      <w:start w:val="1"/>
      <w:numFmt w:val="bullet"/>
      <w:lvlText w:val="●"/>
      <w:lvlJc w:val="left"/>
      <w:pPr>
        <w:ind w:left="6090" w:hanging="348"/>
      </w:pPr>
      <w:rPr>
        <w:rFonts w:ascii="Noto Sans Symbols" w:eastAsia="Noto Sans Symbols" w:hAnsi="Noto Sans Symbols" w:cs="Noto Sans Symbols"/>
        <w:vertAlign w:val="baseline"/>
      </w:rPr>
    </w:lvl>
    <w:lvl w:ilvl="8">
      <w:start w:val="1"/>
      <w:numFmt w:val="bullet"/>
      <w:lvlText w:val="●"/>
      <w:lvlJc w:val="left"/>
      <w:pPr>
        <w:ind w:left="6969" w:hanging="348"/>
      </w:pPr>
      <w:rPr>
        <w:rFonts w:ascii="Noto Sans Symbols" w:eastAsia="Noto Sans Symbols" w:hAnsi="Noto Sans Symbols" w:cs="Noto Sans Symbols"/>
        <w:vertAlign w:val="baseline"/>
      </w:rPr>
    </w:lvl>
  </w:abstractNum>
  <w:abstractNum w:abstractNumId="7">
    <w:nsid w:val="25211BD5"/>
    <w:multiLevelType w:val="multilevel"/>
    <w:tmpl w:val="054A20D8"/>
    <w:lvl w:ilvl="0">
      <w:start w:val="1"/>
      <w:numFmt w:val="decimal"/>
      <w:lvlText w:val="2.%1"/>
      <w:lvlJc w:val="left"/>
      <w:pPr>
        <w:ind w:left="2345" w:hanging="360"/>
      </w:pPr>
      <w:rPr>
        <w:vertAlign w:val="baseline"/>
      </w:rPr>
    </w:lvl>
    <w:lvl w:ilvl="1">
      <w:start w:val="1"/>
      <w:numFmt w:val="lowerLetter"/>
      <w:lvlText w:val="%2."/>
      <w:lvlJc w:val="left"/>
      <w:pPr>
        <w:ind w:left="3065" w:hanging="360"/>
      </w:pPr>
      <w:rPr>
        <w:vertAlign w:val="baseline"/>
      </w:rPr>
    </w:lvl>
    <w:lvl w:ilvl="2">
      <w:start w:val="1"/>
      <w:numFmt w:val="lowerRoman"/>
      <w:lvlText w:val="%3."/>
      <w:lvlJc w:val="right"/>
      <w:pPr>
        <w:ind w:left="3785" w:hanging="180"/>
      </w:pPr>
      <w:rPr>
        <w:vertAlign w:val="baseline"/>
      </w:rPr>
    </w:lvl>
    <w:lvl w:ilvl="3">
      <w:start w:val="1"/>
      <w:numFmt w:val="decimal"/>
      <w:lvlText w:val="%4."/>
      <w:lvlJc w:val="left"/>
      <w:pPr>
        <w:ind w:left="4505" w:hanging="360"/>
      </w:pPr>
      <w:rPr>
        <w:vertAlign w:val="baseline"/>
      </w:rPr>
    </w:lvl>
    <w:lvl w:ilvl="4">
      <w:start w:val="1"/>
      <w:numFmt w:val="lowerLetter"/>
      <w:lvlText w:val="%5."/>
      <w:lvlJc w:val="left"/>
      <w:pPr>
        <w:ind w:left="5225" w:hanging="360"/>
      </w:pPr>
      <w:rPr>
        <w:vertAlign w:val="baseline"/>
      </w:rPr>
    </w:lvl>
    <w:lvl w:ilvl="5">
      <w:start w:val="1"/>
      <w:numFmt w:val="lowerRoman"/>
      <w:lvlText w:val="%6."/>
      <w:lvlJc w:val="right"/>
      <w:pPr>
        <w:ind w:left="5945" w:hanging="180"/>
      </w:pPr>
      <w:rPr>
        <w:vertAlign w:val="baseline"/>
      </w:rPr>
    </w:lvl>
    <w:lvl w:ilvl="6">
      <w:start w:val="1"/>
      <w:numFmt w:val="decimal"/>
      <w:lvlText w:val="%7."/>
      <w:lvlJc w:val="left"/>
      <w:pPr>
        <w:ind w:left="6665" w:hanging="360"/>
      </w:pPr>
      <w:rPr>
        <w:vertAlign w:val="baseline"/>
      </w:rPr>
    </w:lvl>
    <w:lvl w:ilvl="7">
      <w:start w:val="1"/>
      <w:numFmt w:val="lowerLetter"/>
      <w:lvlText w:val="%8."/>
      <w:lvlJc w:val="left"/>
      <w:pPr>
        <w:ind w:left="7385" w:hanging="360"/>
      </w:pPr>
      <w:rPr>
        <w:vertAlign w:val="baseline"/>
      </w:rPr>
    </w:lvl>
    <w:lvl w:ilvl="8">
      <w:start w:val="1"/>
      <w:numFmt w:val="lowerRoman"/>
      <w:lvlText w:val="%9."/>
      <w:lvlJc w:val="right"/>
      <w:pPr>
        <w:ind w:left="8105" w:hanging="180"/>
      </w:pPr>
      <w:rPr>
        <w:vertAlign w:val="baseline"/>
      </w:rPr>
    </w:lvl>
  </w:abstractNum>
  <w:abstractNum w:abstractNumId="8">
    <w:nsid w:val="296C4200"/>
    <w:multiLevelType w:val="multilevel"/>
    <w:tmpl w:val="7B481C0C"/>
    <w:lvl w:ilvl="0">
      <w:start w:val="1"/>
      <w:numFmt w:val="decimal"/>
      <w:lvlText w:val="5.3.1.%1"/>
      <w:lvlJc w:val="left"/>
      <w:pPr>
        <w:ind w:left="3054"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nsid w:val="29723D10"/>
    <w:multiLevelType w:val="multilevel"/>
    <w:tmpl w:val="7EDC2BE0"/>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b w:val="0"/>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nsid w:val="3CE96D25"/>
    <w:multiLevelType w:val="multilevel"/>
    <w:tmpl w:val="04DE2ABE"/>
    <w:lvl w:ilvl="0">
      <w:start w:val="1"/>
      <w:numFmt w:val="decimal"/>
      <w:lvlText w:val="5.2.1.1.%1"/>
      <w:lvlJc w:val="left"/>
      <w:pPr>
        <w:ind w:left="2304" w:hanging="360"/>
      </w:pPr>
      <w:rPr>
        <w:vertAlign w:val="baseline"/>
      </w:rPr>
    </w:lvl>
    <w:lvl w:ilvl="1">
      <w:start w:val="1"/>
      <w:numFmt w:val="lowerLetter"/>
      <w:lvlText w:val="%2."/>
      <w:lvlJc w:val="left"/>
      <w:pPr>
        <w:ind w:left="3024" w:hanging="360"/>
      </w:pPr>
      <w:rPr>
        <w:vertAlign w:val="baseline"/>
      </w:rPr>
    </w:lvl>
    <w:lvl w:ilvl="2">
      <w:start w:val="1"/>
      <w:numFmt w:val="lowerRoman"/>
      <w:lvlText w:val="%3."/>
      <w:lvlJc w:val="right"/>
      <w:pPr>
        <w:ind w:left="3744" w:hanging="180"/>
      </w:pPr>
      <w:rPr>
        <w:vertAlign w:val="baseline"/>
      </w:rPr>
    </w:lvl>
    <w:lvl w:ilvl="3">
      <w:start w:val="1"/>
      <w:numFmt w:val="decimal"/>
      <w:lvlText w:val="%4."/>
      <w:lvlJc w:val="left"/>
      <w:pPr>
        <w:ind w:left="4464" w:hanging="360"/>
      </w:pPr>
      <w:rPr>
        <w:vertAlign w:val="baseline"/>
      </w:rPr>
    </w:lvl>
    <w:lvl w:ilvl="4">
      <w:start w:val="1"/>
      <w:numFmt w:val="lowerLetter"/>
      <w:lvlText w:val="%5."/>
      <w:lvlJc w:val="left"/>
      <w:pPr>
        <w:ind w:left="5184" w:hanging="360"/>
      </w:pPr>
      <w:rPr>
        <w:vertAlign w:val="baseline"/>
      </w:rPr>
    </w:lvl>
    <w:lvl w:ilvl="5">
      <w:start w:val="1"/>
      <w:numFmt w:val="lowerRoman"/>
      <w:lvlText w:val="%6."/>
      <w:lvlJc w:val="right"/>
      <w:pPr>
        <w:ind w:left="5904" w:hanging="180"/>
      </w:pPr>
      <w:rPr>
        <w:vertAlign w:val="baseline"/>
      </w:rPr>
    </w:lvl>
    <w:lvl w:ilvl="6">
      <w:start w:val="1"/>
      <w:numFmt w:val="decimal"/>
      <w:lvlText w:val="%7."/>
      <w:lvlJc w:val="left"/>
      <w:pPr>
        <w:ind w:left="6624" w:hanging="360"/>
      </w:pPr>
      <w:rPr>
        <w:vertAlign w:val="baseline"/>
      </w:rPr>
    </w:lvl>
    <w:lvl w:ilvl="7">
      <w:start w:val="1"/>
      <w:numFmt w:val="lowerLetter"/>
      <w:lvlText w:val="%8."/>
      <w:lvlJc w:val="left"/>
      <w:pPr>
        <w:ind w:left="7344" w:hanging="360"/>
      </w:pPr>
      <w:rPr>
        <w:vertAlign w:val="baseline"/>
      </w:rPr>
    </w:lvl>
    <w:lvl w:ilvl="8">
      <w:start w:val="1"/>
      <w:numFmt w:val="lowerRoman"/>
      <w:lvlText w:val="%9."/>
      <w:lvlJc w:val="right"/>
      <w:pPr>
        <w:ind w:left="8064" w:hanging="180"/>
      </w:pPr>
      <w:rPr>
        <w:vertAlign w:val="baseline"/>
      </w:rPr>
    </w:lvl>
  </w:abstractNum>
  <w:abstractNum w:abstractNumId="11">
    <w:nsid w:val="3D3D202C"/>
    <w:multiLevelType w:val="multilevel"/>
    <w:tmpl w:val="E08AB298"/>
    <w:lvl w:ilvl="0">
      <w:start w:val="1"/>
      <w:numFmt w:val="lowerLetter"/>
      <w:lvlText w:val="%1)"/>
      <w:lvlJc w:val="left"/>
      <w:pPr>
        <w:ind w:left="2664" w:hanging="360"/>
      </w:pPr>
      <w:rPr>
        <w:vertAlign w:val="baseline"/>
      </w:rPr>
    </w:lvl>
    <w:lvl w:ilvl="1">
      <w:start w:val="1"/>
      <w:numFmt w:val="lowerLetter"/>
      <w:lvlText w:val="%2."/>
      <w:lvlJc w:val="left"/>
      <w:pPr>
        <w:ind w:left="3384" w:hanging="360"/>
      </w:pPr>
      <w:rPr>
        <w:vertAlign w:val="baseline"/>
      </w:rPr>
    </w:lvl>
    <w:lvl w:ilvl="2">
      <w:start w:val="1"/>
      <w:numFmt w:val="lowerRoman"/>
      <w:lvlText w:val="%3."/>
      <w:lvlJc w:val="right"/>
      <w:pPr>
        <w:ind w:left="4104" w:hanging="180"/>
      </w:pPr>
      <w:rPr>
        <w:vertAlign w:val="baseline"/>
      </w:rPr>
    </w:lvl>
    <w:lvl w:ilvl="3">
      <w:start w:val="1"/>
      <w:numFmt w:val="decimal"/>
      <w:lvlText w:val="%4."/>
      <w:lvlJc w:val="left"/>
      <w:pPr>
        <w:ind w:left="4824" w:hanging="360"/>
      </w:pPr>
      <w:rPr>
        <w:vertAlign w:val="baseline"/>
      </w:rPr>
    </w:lvl>
    <w:lvl w:ilvl="4">
      <w:start w:val="1"/>
      <w:numFmt w:val="lowerLetter"/>
      <w:lvlText w:val="%5."/>
      <w:lvlJc w:val="left"/>
      <w:pPr>
        <w:ind w:left="5544" w:hanging="360"/>
      </w:pPr>
      <w:rPr>
        <w:vertAlign w:val="baseline"/>
      </w:rPr>
    </w:lvl>
    <w:lvl w:ilvl="5">
      <w:start w:val="1"/>
      <w:numFmt w:val="lowerRoman"/>
      <w:lvlText w:val="%6."/>
      <w:lvlJc w:val="right"/>
      <w:pPr>
        <w:ind w:left="6264" w:hanging="180"/>
      </w:pPr>
      <w:rPr>
        <w:vertAlign w:val="baseline"/>
      </w:rPr>
    </w:lvl>
    <w:lvl w:ilvl="6">
      <w:start w:val="1"/>
      <w:numFmt w:val="decimal"/>
      <w:lvlText w:val="%7."/>
      <w:lvlJc w:val="left"/>
      <w:pPr>
        <w:ind w:left="6984" w:hanging="360"/>
      </w:pPr>
      <w:rPr>
        <w:vertAlign w:val="baseline"/>
      </w:rPr>
    </w:lvl>
    <w:lvl w:ilvl="7">
      <w:start w:val="1"/>
      <w:numFmt w:val="lowerLetter"/>
      <w:lvlText w:val="%8."/>
      <w:lvlJc w:val="left"/>
      <w:pPr>
        <w:ind w:left="7704" w:hanging="360"/>
      </w:pPr>
      <w:rPr>
        <w:vertAlign w:val="baseline"/>
      </w:rPr>
    </w:lvl>
    <w:lvl w:ilvl="8">
      <w:start w:val="1"/>
      <w:numFmt w:val="lowerRoman"/>
      <w:lvlText w:val="%9."/>
      <w:lvlJc w:val="right"/>
      <w:pPr>
        <w:ind w:left="8424" w:hanging="180"/>
      </w:pPr>
      <w:rPr>
        <w:vertAlign w:val="baseline"/>
      </w:rPr>
    </w:lvl>
  </w:abstractNum>
  <w:abstractNum w:abstractNumId="12">
    <w:nsid w:val="3D4258CC"/>
    <w:multiLevelType w:val="multilevel"/>
    <w:tmpl w:val="9FE8EE2A"/>
    <w:lvl w:ilvl="0">
      <w:start w:val="1"/>
      <w:numFmt w:val="decimal"/>
      <w:lvlText w:val="5.3.%1"/>
      <w:lvlJc w:val="left"/>
      <w:pPr>
        <w:ind w:left="1182" w:hanging="360"/>
      </w:pPr>
      <w:rPr>
        <w:vertAlign w:val="baseline"/>
      </w:rPr>
    </w:lvl>
    <w:lvl w:ilvl="1">
      <w:start w:val="1"/>
      <w:numFmt w:val="lowerLetter"/>
      <w:lvlText w:val="%2."/>
      <w:lvlJc w:val="left"/>
      <w:pPr>
        <w:ind w:left="1902" w:hanging="360"/>
      </w:pPr>
      <w:rPr>
        <w:vertAlign w:val="baseline"/>
      </w:rPr>
    </w:lvl>
    <w:lvl w:ilvl="2">
      <w:start w:val="1"/>
      <w:numFmt w:val="lowerRoman"/>
      <w:lvlText w:val="%3."/>
      <w:lvlJc w:val="right"/>
      <w:pPr>
        <w:ind w:left="2622" w:hanging="180"/>
      </w:pPr>
      <w:rPr>
        <w:vertAlign w:val="baseline"/>
      </w:rPr>
    </w:lvl>
    <w:lvl w:ilvl="3">
      <w:start w:val="1"/>
      <w:numFmt w:val="decimal"/>
      <w:lvlText w:val="%4."/>
      <w:lvlJc w:val="left"/>
      <w:pPr>
        <w:ind w:left="3342" w:hanging="360"/>
      </w:pPr>
      <w:rPr>
        <w:vertAlign w:val="baseline"/>
      </w:rPr>
    </w:lvl>
    <w:lvl w:ilvl="4">
      <w:start w:val="1"/>
      <w:numFmt w:val="lowerLetter"/>
      <w:lvlText w:val="%5."/>
      <w:lvlJc w:val="left"/>
      <w:pPr>
        <w:ind w:left="4062" w:hanging="360"/>
      </w:pPr>
      <w:rPr>
        <w:vertAlign w:val="baseline"/>
      </w:rPr>
    </w:lvl>
    <w:lvl w:ilvl="5">
      <w:start w:val="1"/>
      <w:numFmt w:val="lowerRoman"/>
      <w:lvlText w:val="%6."/>
      <w:lvlJc w:val="right"/>
      <w:pPr>
        <w:ind w:left="4782" w:hanging="180"/>
      </w:pPr>
      <w:rPr>
        <w:vertAlign w:val="baseline"/>
      </w:rPr>
    </w:lvl>
    <w:lvl w:ilvl="6">
      <w:start w:val="1"/>
      <w:numFmt w:val="decimal"/>
      <w:lvlText w:val="%7."/>
      <w:lvlJc w:val="left"/>
      <w:pPr>
        <w:ind w:left="5502" w:hanging="360"/>
      </w:pPr>
      <w:rPr>
        <w:vertAlign w:val="baseline"/>
      </w:rPr>
    </w:lvl>
    <w:lvl w:ilvl="7">
      <w:start w:val="1"/>
      <w:numFmt w:val="lowerLetter"/>
      <w:lvlText w:val="%8."/>
      <w:lvlJc w:val="left"/>
      <w:pPr>
        <w:ind w:left="6222" w:hanging="360"/>
      </w:pPr>
      <w:rPr>
        <w:vertAlign w:val="baseline"/>
      </w:rPr>
    </w:lvl>
    <w:lvl w:ilvl="8">
      <w:start w:val="1"/>
      <w:numFmt w:val="lowerRoman"/>
      <w:lvlText w:val="%9."/>
      <w:lvlJc w:val="right"/>
      <w:pPr>
        <w:ind w:left="6942" w:hanging="180"/>
      </w:pPr>
      <w:rPr>
        <w:vertAlign w:val="baseline"/>
      </w:rPr>
    </w:lvl>
  </w:abstractNum>
  <w:abstractNum w:abstractNumId="13">
    <w:nsid w:val="43170C1E"/>
    <w:multiLevelType w:val="multilevel"/>
    <w:tmpl w:val="0172B4C4"/>
    <w:lvl w:ilvl="0">
      <w:start w:val="1"/>
      <w:numFmt w:val="decimal"/>
      <w:lvlText w:val="5.%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929705F"/>
    <w:multiLevelType w:val="multilevel"/>
    <w:tmpl w:val="6C880C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80A3010"/>
    <w:multiLevelType w:val="multilevel"/>
    <w:tmpl w:val="0E9A87C0"/>
    <w:lvl w:ilvl="0">
      <w:start w:val="1"/>
      <w:numFmt w:val="decimal"/>
      <w:lvlText w:val="7.%1"/>
      <w:lvlJc w:val="left"/>
      <w:pPr>
        <w:ind w:left="822" w:hanging="360"/>
      </w:pPr>
      <w:rPr>
        <w:vertAlign w:val="baseline"/>
      </w:rPr>
    </w:lvl>
    <w:lvl w:ilvl="1">
      <w:start w:val="1"/>
      <w:numFmt w:val="lowerLetter"/>
      <w:lvlText w:val="%2."/>
      <w:lvlJc w:val="left"/>
      <w:pPr>
        <w:ind w:left="1542" w:hanging="360"/>
      </w:pPr>
      <w:rPr>
        <w:vertAlign w:val="baseline"/>
      </w:rPr>
    </w:lvl>
    <w:lvl w:ilvl="2">
      <w:start w:val="1"/>
      <w:numFmt w:val="lowerRoman"/>
      <w:lvlText w:val="%3."/>
      <w:lvlJc w:val="right"/>
      <w:pPr>
        <w:ind w:left="2262" w:hanging="180"/>
      </w:pPr>
      <w:rPr>
        <w:vertAlign w:val="baseline"/>
      </w:rPr>
    </w:lvl>
    <w:lvl w:ilvl="3">
      <w:start w:val="1"/>
      <w:numFmt w:val="decimal"/>
      <w:lvlText w:val="%4."/>
      <w:lvlJc w:val="left"/>
      <w:pPr>
        <w:ind w:left="2982" w:hanging="360"/>
      </w:pPr>
      <w:rPr>
        <w:vertAlign w:val="baseline"/>
      </w:rPr>
    </w:lvl>
    <w:lvl w:ilvl="4">
      <w:start w:val="1"/>
      <w:numFmt w:val="lowerLetter"/>
      <w:lvlText w:val="%5."/>
      <w:lvlJc w:val="left"/>
      <w:pPr>
        <w:ind w:left="3702" w:hanging="360"/>
      </w:pPr>
      <w:rPr>
        <w:vertAlign w:val="baseline"/>
      </w:rPr>
    </w:lvl>
    <w:lvl w:ilvl="5">
      <w:start w:val="1"/>
      <w:numFmt w:val="lowerRoman"/>
      <w:lvlText w:val="%6."/>
      <w:lvlJc w:val="right"/>
      <w:pPr>
        <w:ind w:left="4422" w:hanging="180"/>
      </w:pPr>
      <w:rPr>
        <w:vertAlign w:val="baseline"/>
      </w:rPr>
    </w:lvl>
    <w:lvl w:ilvl="6">
      <w:start w:val="1"/>
      <w:numFmt w:val="decimal"/>
      <w:lvlText w:val="%7."/>
      <w:lvlJc w:val="left"/>
      <w:pPr>
        <w:ind w:left="5142" w:hanging="360"/>
      </w:pPr>
      <w:rPr>
        <w:vertAlign w:val="baseline"/>
      </w:rPr>
    </w:lvl>
    <w:lvl w:ilvl="7">
      <w:start w:val="1"/>
      <w:numFmt w:val="lowerLetter"/>
      <w:lvlText w:val="%8."/>
      <w:lvlJc w:val="left"/>
      <w:pPr>
        <w:ind w:left="5862" w:hanging="360"/>
      </w:pPr>
      <w:rPr>
        <w:vertAlign w:val="baseline"/>
      </w:rPr>
    </w:lvl>
    <w:lvl w:ilvl="8">
      <w:start w:val="1"/>
      <w:numFmt w:val="lowerRoman"/>
      <w:lvlText w:val="%9."/>
      <w:lvlJc w:val="right"/>
      <w:pPr>
        <w:ind w:left="6582" w:hanging="180"/>
      </w:pPr>
      <w:rPr>
        <w:vertAlign w:val="baseline"/>
      </w:rPr>
    </w:lvl>
  </w:abstractNum>
  <w:abstractNum w:abstractNumId="16">
    <w:nsid w:val="5A554523"/>
    <w:multiLevelType w:val="multilevel"/>
    <w:tmpl w:val="15CED328"/>
    <w:lvl w:ilvl="0">
      <w:start w:val="1"/>
      <w:numFmt w:val="decimal"/>
      <w:lvlText w:val="5.2.1.%1"/>
      <w:lvlJc w:val="left"/>
      <w:pPr>
        <w:ind w:left="1495" w:hanging="360"/>
      </w:pPr>
      <w:rPr>
        <w:vertAlign w:val="baseline"/>
      </w:rPr>
    </w:lvl>
    <w:lvl w:ilvl="1">
      <w:start w:val="1"/>
      <w:numFmt w:val="lowerLetter"/>
      <w:lvlText w:val="%2."/>
      <w:lvlJc w:val="left"/>
      <w:pPr>
        <w:ind w:left="2664" w:hanging="360"/>
      </w:pPr>
      <w:rPr>
        <w:vertAlign w:val="baseline"/>
      </w:rPr>
    </w:lvl>
    <w:lvl w:ilvl="2">
      <w:start w:val="1"/>
      <w:numFmt w:val="lowerRoman"/>
      <w:lvlText w:val="%3."/>
      <w:lvlJc w:val="right"/>
      <w:pPr>
        <w:ind w:left="3384" w:hanging="180"/>
      </w:pPr>
      <w:rPr>
        <w:vertAlign w:val="baseline"/>
      </w:rPr>
    </w:lvl>
    <w:lvl w:ilvl="3">
      <w:start w:val="1"/>
      <w:numFmt w:val="decimal"/>
      <w:lvlText w:val="%4."/>
      <w:lvlJc w:val="left"/>
      <w:pPr>
        <w:ind w:left="4104" w:hanging="360"/>
      </w:pPr>
      <w:rPr>
        <w:vertAlign w:val="baseline"/>
      </w:rPr>
    </w:lvl>
    <w:lvl w:ilvl="4">
      <w:start w:val="1"/>
      <w:numFmt w:val="lowerLetter"/>
      <w:lvlText w:val="%5."/>
      <w:lvlJc w:val="left"/>
      <w:pPr>
        <w:ind w:left="4824" w:hanging="360"/>
      </w:pPr>
      <w:rPr>
        <w:vertAlign w:val="baseline"/>
      </w:rPr>
    </w:lvl>
    <w:lvl w:ilvl="5">
      <w:start w:val="1"/>
      <w:numFmt w:val="lowerRoman"/>
      <w:lvlText w:val="%6."/>
      <w:lvlJc w:val="right"/>
      <w:pPr>
        <w:ind w:left="5544" w:hanging="180"/>
      </w:pPr>
      <w:rPr>
        <w:vertAlign w:val="baseline"/>
      </w:rPr>
    </w:lvl>
    <w:lvl w:ilvl="6">
      <w:start w:val="1"/>
      <w:numFmt w:val="decimal"/>
      <w:lvlText w:val="%7."/>
      <w:lvlJc w:val="left"/>
      <w:pPr>
        <w:ind w:left="6264" w:hanging="360"/>
      </w:pPr>
      <w:rPr>
        <w:vertAlign w:val="baseline"/>
      </w:rPr>
    </w:lvl>
    <w:lvl w:ilvl="7">
      <w:start w:val="1"/>
      <w:numFmt w:val="lowerLetter"/>
      <w:lvlText w:val="%8."/>
      <w:lvlJc w:val="left"/>
      <w:pPr>
        <w:ind w:left="6984" w:hanging="360"/>
      </w:pPr>
      <w:rPr>
        <w:vertAlign w:val="baseline"/>
      </w:rPr>
    </w:lvl>
    <w:lvl w:ilvl="8">
      <w:start w:val="1"/>
      <w:numFmt w:val="lowerRoman"/>
      <w:lvlText w:val="%9."/>
      <w:lvlJc w:val="right"/>
      <w:pPr>
        <w:ind w:left="7704" w:hanging="180"/>
      </w:pPr>
      <w:rPr>
        <w:vertAlign w:val="baseline"/>
      </w:rPr>
    </w:lvl>
  </w:abstractNum>
  <w:abstractNum w:abstractNumId="17">
    <w:nsid w:val="5C5865D9"/>
    <w:multiLevelType w:val="multilevel"/>
    <w:tmpl w:val="01AC6124"/>
    <w:lvl w:ilvl="0">
      <w:start w:val="1"/>
      <w:numFmt w:val="decimal"/>
      <w:lvlText w:val="1.%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60420E05"/>
    <w:multiLevelType w:val="multilevel"/>
    <w:tmpl w:val="068C9396"/>
    <w:lvl w:ilvl="0">
      <w:start w:val="1"/>
      <w:numFmt w:val="decimal"/>
      <w:lvlText w:val="3.%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nsid w:val="67C0769B"/>
    <w:multiLevelType w:val="multilevel"/>
    <w:tmpl w:val="E08AA740"/>
    <w:lvl w:ilvl="0">
      <w:start w:val="1"/>
      <w:numFmt w:val="lowerLetter"/>
      <w:lvlText w:val="%1)"/>
      <w:lvlJc w:val="left"/>
      <w:pPr>
        <w:ind w:left="2664" w:hanging="360"/>
      </w:pPr>
      <w:rPr>
        <w:vertAlign w:val="baseline"/>
      </w:rPr>
    </w:lvl>
    <w:lvl w:ilvl="1">
      <w:start w:val="1"/>
      <w:numFmt w:val="lowerLetter"/>
      <w:lvlText w:val="%2."/>
      <w:lvlJc w:val="left"/>
      <w:pPr>
        <w:ind w:left="3384" w:hanging="360"/>
      </w:pPr>
      <w:rPr>
        <w:vertAlign w:val="baseline"/>
      </w:rPr>
    </w:lvl>
    <w:lvl w:ilvl="2">
      <w:start w:val="1"/>
      <w:numFmt w:val="lowerRoman"/>
      <w:lvlText w:val="%3."/>
      <w:lvlJc w:val="right"/>
      <w:pPr>
        <w:ind w:left="4104" w:hanging="180"/>
      </w:pPr>
      <w:rPr>
        <w:vertAlign w:val="baseline"/>
      </w:rPr>
    </w:lvl>
    <w:lvl w:ilvl="3">
      <w:start w:val="1"/>
      <w:numFmt w:val="decimal"/>
      <w:lvlText w:val="%4."/>
      <w:lvlJc w:val="left"/>
      <w:pPr>
        <w:ind w:left="4824" w:hanging="360"/>
      </w:pPr>
      <w:rPr>
        <w:vertAlign w:val="baseline"/>
      </w:rPr>
    </w:lvl>
    <w:lvl w:ilvl="4">
      <w:start w:val="1"/>
      <w:numFmt w:val="lowerLetter"/>
      <w:lvlText w:val="%5."/>
      <w:lvlJc w:val="left"/>
      <w:pPr>
        <w:ind w:left="5544" w:hanging="360"/>
      </w:pPr>
      <w:rPr>
        <w:vertAlign w:val="baseline"/>
      </w:rPr>
    </w:lvl>
    <w:lvl w:ilvl="5">
      <w:start w:val="1"/>
      <w:numFmt w:val="lowerRoman"/>
      <w:lvlText w:val="%6."/>
      <w:lvlJc w:val="right"/>
      <w:pPr>
        <w:ind w:left="6264" w:hanging="180"/>
      </w:pPr>
      <w:rPr>
        <w:vertAlign w:val="baseline"/>
      </w:rPr>
    </w:lvl>
    <w:lvl w:ilvl="6">
      <w:start w:val="1"/>
      <w:numFmt w:val="decimal"/>
      <w:lvlText w:val="%7."/>
      <w:lvlJc w:val="left"/>
      <w:pPr>
        <w:ind w:left="6984" w:hanging="360"/>
      </w:pPr>
      <w:rPr>
        <w:vertAlign w:val="baseline"/>
      </w:rPr>
    </w:lvl>
    <w:lvl w:ilvl="7">
      <w:start w:val="1"/>
      <w:numFmt w:val="lowerLetter"/>
      <w:lvlText w:val="%8."/>
      <w:lvlJc w:val="left"/>
      <w:pPr>
        <w:ind w:left="7704" w:hanging="360"/>
      </w:pPr>
      <w:rPr>
        <w:vertAlign w:val="baseline"/>
      </w:rPr>
    </w:lvl>
    <w:lvl w:ilvl="8">
      <w:start w:val="1"/>
      <w:numFmt w:val="lowerRoman"/>
      <w:lvlText w:val="%9."/>
      <w:lvlJc w:val="right"/>
      <w:pPr>
        <w:ind w:left="8424" w:hanging="180"/>
      </w:pPr>
      <w:rPr>
        <w:vertAlign w:val="baseline"/>
      </w:rPr>
    </w:lvl>
  </w:abstractNum>
  <w:num w:numId="1">
    <w:abstractNumId w:val="19"/>
  </w:num>
  <w:num w:numId="2">
    <w:abstractNumId w:val="18"/>
  </w:num>
  <w:num w:numId="3">
    <w:abstractNumId w:val="11"/>
  </w:num>
  <w:num w:numId="4">
    <w:abstractNumId w:val="0"/>
  </w:num>
  <w:num w:numId="5">
    <w:abstractNumId w:val="2"/>
  </w:num>
  <w:num w:numId="6">
    <w:abstractNumId w:val="4"/>
  </w:num>
  <w:num w:numId="7">
    <w:abstractNumId w:val="14"/>
  </w:num>
  <w:num w:numId="8">
    <w:abstractNumId w:val="1"/>
  </w:num>
  <w:num w:numId="9">
    <w:abstractNumId w:val="9"/>
  </w:num>
  <w:num w:numId="10">
    <w:abstractNumId w:val="12"/>
  </w:num>
  <w:num w:numId="11">
    <w:abstractNumId w:val="13"/>
  </w:num>
  <w:num w:numId="12">
    <w:abstractNumId w:val="8"/>
  </w:num>
  <w:num w:numId="13">
    <w:abstractNumId w:val="6"/>
  </w:num>
  <w:num w:numId="14">
    <w:abstractNumId w:val="17"/>
  </w:num>
  <w:num w:numId="15">
    <w:abstractNumId w:val="3"/>
  </w:num>
  <w:num w:numId="16">
    <w:abstractNumId w:val="15"/>
  </w:num>
  <w:num w:numId="17">
    <w:abstractNumId w:val="5"/>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50"/>
    <w:rsid w:val="000263EF"/>
    <w:rsid w:val="00097D91"/>
    <w:rsid w:val="001D513E"/>
    <w:rsid w:val="002E005E"/>
    <w:rsid w:val="005165E4"/>
    <w:rsid w:val="00526C41"/>
    <w:rsid w:val="005D5809"/>
    <w:rsid w:val="006748D8"/>
    <w:rsid w:val="00676150"/>
    <w:rsid w:val="006A24FD"/>
    <w:rsid w:val="008A147F"/>
    <w:rsid w:val="00951DC7"/>
    <w:rsid w:val="00B14A32"/>
    <w:rsid w:val="00BE55EB"/>
    <w:rsid w:val="00C103C3"/>
    <w:rsid w:val="00C36743"/>
    <w:rsid w:val="00DE1371"/>
    <w:rsid w:val="00FB0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9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1" w:lineRule="atLeast"/>
      <w:ind w:leftChars="-1" w:left="-1" w:hangingChars="1" w:hanging="1"/>
      <w:textDirection w:val="btLr"/>
      <w:textAlignment w:val="top"/>
      <w:outlineLvl w:val="0"/>
    </w:pPr>
    <w:rPr>
      <w:rFonts w:eastAsia="Calibri"/>
      <w:position w:val="-1"/>
      <w:lang w:eastAsia="pt-PT"/>
    </w:rPr>
  </w:style>
  <w:style w:type="paragraph" w:styleId="Ttulo1">
    <w:name w:val="heading 1"/>
    <w:basedOn w:val="Normal"/>
    <w:next w:val="Normal"/>
    <w:pPr>
      <w:keepNext/>
      <w:tabs>
        <w:tab w:val="center" w:pos="4537"/>
        <w:tab w:val="left" w:pos="5400"/>
        <w:tab w:val="left" w:pos="6300"/>
        <w:tab w:val="left" w:pos="7200"/>
        <w:tab w:val="left" w:pos="8100"/>
        <w:tab w:val="left" w:pos="9000"/>
      </w:tabs>
      <w:jc w:val="both"/>
    </w:pPr>
    <w:rPr>
      <w:rFonts w:ascii="Courier" w:eastAsia="Times New Roman" w:hAnsi="Courier" w:cs="Arial Unicode MS"/>
      <w:b/>
      <w:bCs/>
      <w:color w:val="000000"/>
      <w:sz w:val="20"/>
      <w:szCs w:val="20"/>
      <w:lang w:eastAsia="pt-BR"/>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Heading1Char">
    <w:name w:val="Heading 1 Char"/>
    <w:rPr>
      <w:rFonts w:ascii="Courier" w:hAnsi="Courier" w:cs="Arial Unicode MS"/>
      <w:b/>
      <w:bCs/>
      <w:color w:val="000000"/>
      <w:w w:val="100"/>
      <w:position w:val="-1"/>
      <w:u w:val="none"/>
      <w:effect w:val="none"/>
      <w:vertAlign w:val="baseline"/>
      <w:cs w:val="0"/>
      <w:em w:val="none"/>
      <w:lang w:val="pt-PT" w:eastAsia="pt-BR" w:bidi="ar-SA"/>
    </w:rPr>
  </w:style>
  <w:style w:type="character" w:customStyle="1" w:styleId="BodyTextChar">
    <w:name w:val="Body Text Char"/>
    <w:rPr>
      <w:rFonts w:ascii="Arial" w:hAnsi="Arial" w:cs="Arial"/>
      <w:w w:val="100"/>
      <w:position w:val="-1"/>
      <w:effect w:val="none"/>
      <w:vertAlign w:val="baseline"/>
      <w:cs w:val="0"/>
      <w:em w:val="none"/>
      <w:lang w:val="pt-PT" w:eastAsia="pt-PT"/>
    </w:rPr>
  </w:style>
  <w:style w:type="character" w:customStyle="1" w:styleId="BalloonTextChar">
    <w:name w:val="Balloon Text Char"/>
    <w:rPr>
      <w:rFonts w:ascii="Tahoma" w:hAnsi="Tahoma" w:cs="Tahoma"/>
      <w:w w:val="100"/>
      <w:position w:val="-1"/>
      <w:sz w:val="16"/>
      <w:szCs w:val="16"/>
      <w:effect w:val="none"/>
      <w:vertAlign w:val="baseline"/>
      <w:cs w:val="0"/>
      <w:em w:val="none"/>
      <w:lang w:val="pt-PT" w:eastAsia="pt-PT"/>
    </w:rPr>
  </w:style>
  <w:style w:type="character" w:styleId="Refdecomentrio">
    <w:name w:val="annotation reference"/>
    <w:qFormat/>
    <w:rPr>
      <w:w w:val="100"/>
      <w:position w:val="-1"/>
      <w:sz w:val="16"/>
      <w:szCs w:val="16"/>
      <w:effect w:val="none"/>
      <w:vertAlign w:val="baseline"/>
      <w:cs w:val="0"/>
      <w:em w:val="none"/>
    </w:rPr>
  </w:style>
  <w:style w:type="character" w:customStyle="1" w:styleId="CommentTextChar">
    <w:name w:val="Comment Text Char"/>
    <w:rPr>
      <w:rFonts w:ascii="Arial" w:hAnsi="Arial" w:cs="Arial"/>
      <w:w w:val="100"/>
      <w:position w:val="-1"/>
      <w:sz w:val="20"/>
      <w:szCs w:val="20"/>
      <w:effect w:val="none"/>
      <w:vertAlign w:val="baseline"/>
      <w:cs w:val="0"/>
      <w:em w:val="none"/>
      <w:lang w:val="pt-PT" w:eastAsia="pt-PT"/>
    </w:rPr>
  </w:style>
  <w:style w:type="character" w:customStyle="1" w:styleId="CommentSubjectChar">
    <w:name w:val="Comment Subject Char"/>
    <w:rPr>
      <w:rFonts w:ascii="Arial" w:hAnsi="Arial" w:cs="Arial"/>
      <w:b/>
      <w:bCs/>
      <w:w w:val="100"/>
      <w:position w:val="-1"/>
      <w:sz w:val="20"/>
      <w:szCs w:val="20"/>
      <w:effect w:val="none"/>
      <w:vertAlign w:val="baseline"/>
      <w:cs w:val="0"/>
      <w:em w:val="none"/>
      <w:lang w:val="pt-PT" w:eastAsia="pt-PT"/>
    </w:rPr>
  </w:style>
  <w:style w:type="character" w:styleId="Hiperlink">
    <w:name w:val="Hyperlink"/>
    <w:rPr>
      <w:color w:val="0000FF"/>
      <w:w w:val="100"/>
      <w:position w:val="-1"/>
      <w:u w:val="single"/>
      <w:effect w:val="none"/>
      <w:vertAlign w:val="baseline"/>
      <w:cs w:val="0"/>
      <w:em w:val="none"/>
    </w:rPr>
  </w:style>
  <w:style w:type="character" w:customStyle="1" w:styleId="CommentTextChar1">
    <w:name w:val="Comment Text Char1"/>
    <w:rPr>
      <w:rFonts w:ascii="Calibri" w:hAnsi="Calibri"/>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rFonts w:ascii="Arial" w:eastAsia="Times New Roman" w:hAnsi="Arial" w:cs="Tahoma"/>
      <w:b/>
      <w:bCs/>
      <w:spacing w:val="-2"/>
      <w:w w:val="100"/>
      <w:position w:val="-1"/>
      <w:sz w:val="22"/>
      <w:szCs w:val="22"/>
      <w:effect w:val="none"/>
      <w:vertAlign w:val="baseline"/>
      <w:cs w:val="0"/>
      <w:em w:val="none"/>
    </w:rPr>
  </w:style>
  <w:style w:type="character" w:customStyle="1" w:styleId="ListLabel3">
    <w:name w:val="ListLabel 3"/>
    <w:rPr>
      <w:rFonts w:ascii="Arial" w:eastAsia="Times New Roman" w:hAnsi="Arial"/>
      <w:w w:val="100"/>
      <w:position w:val="-1"/>
      <w:sz w:val="22"/>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rFonts w:ascii="Arial" w:eastAsia="Times New Roman" w:hAnsi="Arial" w:cs="Tahoma"/>
      <w:b/>
      <w:bCs/>
      <w:spacing w:val="-2"/>
      <w:w w:val="100"/>
      <w:position w:val="-1"/>
      <w:sz w:val="22"/>
      <w:szCs w:val="22"/>
      <w:effect w:val="none"/>
      <w:vertAlign w:val="baseline"/>
      <w:cs w:val="0"/>
      <w:em w:val="none"/>
    </w:rPr>
  </w:style>
  <w:style w:type="character" w:customStyle="1" w:styleId="ListLabel6">
    <w:name w:val="ListLabel 6"/>
    <w:rPr>
      <w:spacing w:val="-3"/>
      <w:w w:val="100"/>
      <w:position w:val="-1"/>
      <w:sz w:val="22"/>
      <w:szCs w:val="22"/>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rFonts w:ascii="Arial" w:eastAsia="Times New Roman" w:hAnsi="Arial" w:cs="Tahoma"/>
      <w:b/>
      <w:bCs/>
      <w:spacing w:val="-2"/>
      <w:w w:val="100"/>
      <w:position w:val="-1"/>
      <w:sz w:val="22"/>
      <w:szCs w:val="22"/>
      <w:effect w:val="none"/>
      <w:vertAlign w:val="baseline"/>
      <w:cs w:val="0"/>
      <w:em w:val="none"/>
    </w:rPr>
  </w:style>
  <w:style w:type="character" w:customStyle="1" w:styleId="ListLabel9">
    <w:name w:val="ListLabel 9"/>
    <w:rPr>
      <w:w w:val="100"/>
      <w:position w:val="-1"/>
      <w:sz w:val="22"/>
      <w:szCs w:val="22"/>
      <w:effect w:val="none"/>
      <w:vertAlign w:val="baseline"/>
      <w:cs w:val="0"/>
      <w:em w:val="none"/>
    </w:rPr>
  </w:style>
  <w:style w:type="character" w:customStyle="1" w:styleId="ListLabel10">
    <w:name w:val="ListLabel 10"/>
    <w:rPr>
      <w:w w:val="100"/>
      <w:position w:val="-1"/>
      <w:sz w:val="22"/>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rFonts w:ascii="Arial" w:eastAsia="Times New Roman" w:hAnsi="Arial" w:cs="Tahoma"/>
      <w:b/>
      <w:bCs/>
      <w:spacing w:val="-2"/>
      <w:w w:val="100"/>
      <w:position w:val="-1"/>
      <w:sz w:val="22"/>
      <w:szCs w:val="22"/>
      <w:effect w:val="none"/>
      <w:vertAlign w:val="baseline"/>
      <w:cs w:val="0"/>
      <w:em w:val="none"/>
    </w:rPr>
  </w:style>
  <w:style w:type="character" w:customStyle="1" w:styleId="ListLabel13">
    <w:name w:val="ListLabel 13"/>
    <w:rPr>
      <w:w w:val="100"/>
      <w:position w:val="-1"/>
      <w:sz w:val="22"/>
      <w:szCs w:val="22"/>
      <w:effect w:val="none"/>
      <w:vertAlign w:val="baseline"/>
      <w:cs w:val="0"/>
      <w:em w:val="none"/>
    </w:rPr>
  </w:style>
  <w:style w:type="character" w:customStyle="1" w:styleId="ListLabel14">
    <w:name w:val="ListLabel 14"/>
    <w:rPr>
      <w:rFonts w:ascii="Arial" w:eastAsia="Times New Roman" w:hAnsi="Arial" w:cs="Arial"/>
      <w:w w:val="100"/>
      <w:position w:val="-1"/>
      <w:sz w:val="22"/>
      <w:szCs w:val="22"/>
      <w:effect w:val="none"/>
      <w:vertAlign w:val="baseline"/>
      <w:cs w:val="0"/>
      <w:em w:val="none"/>
    </w:rPr>
  </w:style>
  <w:style w:type="character" w:customStyle="1" w:styleId="ListLabel15">
    <w:name w:val="ListLabel 15"/>
    <w:rPr>
      <w:w w:val="100"/>
      <w:position w:val="-1"/>
      <w:sz w:val="22"/>
      <w:szCs w:val="22"/>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rFonts w:ascii="Arial" w:hAnsi="Arial" w:cs="Times New Roman"/>
      <w:b/>
      <w:bCs/>
      <w:w w:val="100"/>
      <w:position w:val="-1"/>
      <w:effect w:val="none"/>
      <w:vertAlign w:val="baseline"/>
      <w:cs w:val="0"/>
      <w:em w:val="none"/>
    </w:rPr>
  </w:style>
  <w:style w:type="character" w:customStyle="1" w:styleId="ListLabel18">
    <w:name w:val="ListLabel 18"/>
    <w:rPr>
      <w:spacing w:val="-3"/>
      <w:w w:val="100"/>
      <w:position w:val="-1"/>
      <w:sz w:val="22"/>
      <w:szCs w:val="22"/>
      <w:effect w:val="none"/>
      <w:vertAlign w:val="baseline"/>
      <w:cs w:val="0"/>
      <w:em w:val="none"/>
    </w:rPr>
  </w:style>
  <w:style w:type="character" w:customStyle="1" w:styleId="ListLabel19">
    <w:name w:val="ListLabel 19"/>
    <w:rPr>
      <w:w w:val="99"/>
      <w:position w:val="-1"/>
      <w:effect w:val="none"/>
      <w:vertAlign w:val="baseline"/>
      <w:cs w:val="0"/>
      <w:em w:val="none"/>
    </w:rPr>
  </w:style>
  <w:style w:type="character" w:customStyle="1" w:styleId="ListLabel20">
    <w:name w:val="ListLabel 20"/>
    <w:rPr>
      <w:rFonts w:ascii="Arial" w:eastAsia="Times New Roman" w:hAnsi="Arial" w:cs="Arial"/>
      <w:b/>
      <w:bCs/>
      <w:w w:val="100"/>
      <w:position w:val="-1"/>
      <w:sz w:val="22"/>
      <w:szCs w:val="22"/>
      <w:effect w:val="none"/>
      <w:vertAlign w:val="baseline"/>
      <w:cs w:val="0"/>
      <w:em w:val="none"/>
    </w:rPr>
  </w:style>
  <w:style w:type="character" w:customStyle="1" w:styleId="ListLabel21">
    <w:name w:val="ListLabel 21"/>
    <w:rPr>
      <w:rFonts w:ascii="Arial" w:eastAsia="Times New Roman" w:hAnsi="Arial" w:cs="Arial"/>
      <w:w w:val="100"/>
      <w:position w:val="-1"/>
      <w:sz w:val="22"/>
      <w:szCs w:val="22"/>
      <w:effect w:val="none"/>
      <w:vertAlign w:val="baseline"/>
      <w:cs w:val="0"/>
      <w:em w:val="none"/>
    </w:rPr>
  </w:style>
  <w:style w:type="character" w:customStyle="1" w:styleId="ListLabel22">
    <w:name w:val="ListLabel 22"/>
    <w:rPr>
      <w:rFonts w:ascii="Arial" w:hAnsi="Arial" w:cs="Arial"/>
      <w:w w:val="100"/>
      <w:position w:val="-1"/>
      <w:effect w:val="none"/>
      <w:vertAlign w:val="baseline"/>
      <w:cs w:val="0"/>
      <w:em w:val="none"/>
    </w:rPr>
  </w:style>
  <w:style w:type="character" w:customStyle="1" w:styleId="ListLabel23">
    <w:name w:val="ListLabel 23"/>
    <w:rPr>
      <w:rFonts w:ascii="Arial" w:hAnsi="Arial" w:cs="Arial"/>
      <w:color w:val="FF0000"/>
      <w:w w:val="100"/>
      <w:position w:val="-1"/>
      <w:effect w:val="none"/>
      <w:vertAlign w:val="baseline"/>
      <w:cs w:val="0"/>
      <w:em w:val="none"/>
    </w:rPr>
  </w:style>
  <w:style w:type="character" w:customStyle="1" w:styleId="ListLabel24">
    <w:name w:val="ListLabel 24"/>
    <w:rPr>
      <w:rFonts w:ascii="Arial" w:hAnsi="Arial" w:cs="Arial"/>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rFonts w:ascii="Arial" w:eastAsia="Times New Roman" w:hAnsi="Arial" w:cs="Tahoma"/>
      <w:b/>
      <w:bCs/>
      <w:spacing w:val="-2"/>
      <w:w w:val="100"/>
      <w:position w:val="-1"/>
      <w:sz w:val="22"/>
      <w:szCs w:val="22"/>
      <w:effect w:val="none"/>
      <w:vertAlign w:val="baseline"/>
      <w:cs w:val="0"/>
      <w:em w:val="none"/>
    </w:rPr>
  </w:style>
  <w:style w:type="character" w:customStyle="1" w:styleId="ListLabel27">
    <w:name w:val="ListLabel 27"/>
    <w:rPr>
      <w:rFonts w:ascii="Arial" w:hAnsi="Arial" w:cs="Wingdings"/>
      <w:w w:val="100"/>
      <w:position w:val="-1"/>
      <w:sz w:val="22"/>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rFonts w:ascii="Arial" w:eastAsia="Times New Roman" w:hAnsi="Arial" w:cs="Tahoma"/>
      <w:b/>
      <w:bCs/>
      <w:spacing w:val="-2"/>
      <w:w w:val="100"/>
      <w:position w:val="-1"/>
      <w:sz w:val="22"/>
      <w:szCs w:val="22"/>
      <w:effect w:val="none"/>
      <w:vertAlign w:val="baseline"/>
      <w:cs w:val="0"/>
      <w:em w:val="none"/>
    </w:rPr>
  </w:style>
  <w:style w:type="character" w:customStyle="1" w:styleId="ListLabel36">
    <w:name w:val="ListLabel 36"/>
    <w:rPr>
      <w:spacing w:val="-3"/>
      <w:w w:val="100"/>
      <w:position w:val="-1"/>
      <w:sz w:val="22"/>
      <w:szCs w:val="22"/>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b/>
      <w:bCs/>
      <w:spacing w:val="-2"/>
      <w:w w:val="100"/>
      <w:position w:val="-1"/>
      <w:sz w:val="22"/>
      <w:szCs w:val="22"/>
      <w:effect w:val="none"/>
      <w:vertAlign w:val="baseline"/>
      <w:cs w:val="0"/>
      <w:em w:val="none"/>
    </w:rPr>
  </w:style>
  <w:style w:type="character" w:customStyle="1" w:styleId="ListLabel45">
    <w:name w:val="ListLabel 45"/>
    <w:rPr>
      <w:w w:val="100"/>
      <w:position w:val="-1"/>
      <w:sz w:val="22"/>
      <w:szCs w:val="22"/>
      <w:effect w:val="none"/>
      <w:vertAlign w:val="baseline"/>
      <w:cs w:val="0"/>
      <w:em w:val="none"/>
    </w:rPr>
  </w:style>
  <w:style w:type="character" w:customStyle="1" w:styleId="ListLabel46">
    <w:name w:val="ListLabel 46"/>
    <w:rPr>
      <w:w w:val="100"/>
      <w:position w:val="-1"/>
      <w:sz w:val="22"/>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customStyle="1" w:styleId="ListLabel50">
    <w:name w:val="ListLabel 50"/>
    <w:rPr>
      <w:w w:val="100"/>
      <w:position w:val="-1"/>
      <w:effect w:val="none"/>
      <w:vertAlign w:val="baseline"/>
      <w:cs w:val="0"/>
      <w:em w:val="none"/>
    </w:rPr>
  </w:style>
  <w:style w:type="character" w:customStyle="1" w:styleId="ListLabel51">
    <w:name w:val="ListLabel 51"/>
    <w:rPr>
      <w:w w:val="100"/>
      <w:position w:val="-1"/>
      <w:effect w:val="none"/>
      <w:vertAlign w:val="baseline"/>
      <w:cs w:val="0"/>
      <w:em w:val="none"/>
    </w:rPr>
  </w:style>
  <w:style w:type="character" w:customStyle="1" w:styleId="ListLabel52">
    <w:name w:val="ListLabel 52"/>
    <w:rPr>
      <w:w w:val="100"/>
      <w:position w:val="-1"/>
      <w:effect w:val="none"/>
      <w:vertAlign w:val="baseline"/>
      <w:cs w:val="0"/>
      <w:em w:val="none"/>
    </w:rPr>
  </w:style>
  <w:style w:type="character" w:customStyle="1" w:styleId="ListLabel53">
    <w:name w:val="ListLabel 53"/>
    <w:rPr>
      <w:rFonts w:ascii="Arial" w:eastAsia="Times New Roman" w:hAnsi="Arial" w:cs="Tahoma"/>
      <w:b/>
      <w:bCs/>
      <w:spacing w:val="-2"/>
      <w:w w:val="100"/>
      <w:position w:val="-1"/>
      <w:sz w:val="22"/>
      <w:szCs w:val="22"/>
      <w:effect w:val="none"/>
      <w:vertAlign w:val="baseline"/>
      <w:cs w:val="0"/>
      <w:em w:val="none"/>
    </w:rPr>
  </w:style>
  <w:style w:type="character" w:customStyle="1" w:styleId="ListLabel54">
    <w:name w:val="ListLabel 54"/>
    <w:rPr>
      <w:w w:val="100"/>
      <w:position w:val="-1"/>
      <w:sz w:val="22"/>
      <w:szCs w:val="22"/>
      <w:effect w:val="none"/>
      <w:vertAlign w:val="baseline"/>
      <w:cs w:val="0"/>
      <w:em w:val="none"/>
    </w:rPr>
  </w:style>
  <w:style w:type="character" w:customStyle="1" w:styleId="ListLabel55">
    <w:name w:val="ListLabel 55"/>
    <w:rPr>
      <w:rFonts w:ascii="Arial" w:eastAsia="Times New Roman" w:hAnsi="Arial" w:cs="Arial"/>
      <w:w w:val="100"/>
      <w:position w:val="-1"/>
      <w:sz w:val="22"/>
      <w:szCs w:val="22"/>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Times New Roman"/>
      <w:b/>
      <w:bCs/>
      <w:w w:val="100"/>
      <w:position w:val="-1"/>
      <w:effect w:val="none"/>
      <w:vertAlign w:val="baseline"/>
      <w:cs w:val="0"/>
      <w:em w:val="none"/>
    </w:rPr>
  </w:style>
  <w:style w:type="character" w:customStyle="1" w:styleId="ListLabel63">
    <w:name w:val="ListLabel 63"/>
    <w:rPr>
      <w:spacing w:val="-3"/>
      <w:w w:val="100"/>
      <w:position w:val="-1"/>
      <w:sz w:val="22"/>
      <w:szCs w:val="22"/>
      <w:effect w:val="none"/>
      <w:vertAlign w:val="baseline"/>
      <w:cs w:val="0"/>
      <w:em w:val="none"/>
    </w:rPr>
  </w:style>
  <w:style w:type="character" w:customStyle="1" w:styleId="ListLabel64">
    <w:name w:val="ListLabel 64"/>
    <w:rPr>
      <w:w w:val="99"/>
      <w:position w:val="-1"/>
      <w:effect w:val="none"/>
      <w:vertAlign w:val="baseline"/>
      <w:cs w:val="0"/>
      <w:em w:val="none"/>
    </w:rPr>
  </w:style>
  <w:style w:type="character" w:customStyle="1" w:styleId="ListLabel65">
    <w:name w:val="ListLabel 65"/>
    <w:rPr>
      <w:w w:val="100"/>
      <w:position w:val="-1"/>
      <w:effect w:val="none"/>
      <w:vertAlign w:val="baseline"/>
      <w:cs w:val="0"/>
      <w:em w:val="none"/>
    </w:rPr>
  </w:style>
  <w:style w:type="character" w:customStyle="1" w:styleId="ListLabel66">
    <w:name w:val="ListLabel 66"/>
    <w:rPr>
      <w:w w:val="100"/>
      <w:position w:val="-1"/>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rFonts w:ascii="Arial" w:eastAsia="Times New Roman" w:hAnsi="Arial" w:cs="Arial"/>
      <w:b/>
      <w:bCs/>
      <w:w w:val="100"/>
      <w:position w:val="-1"/>
      <w:sz w:val="22"/>
      <w:szCs w:val="22"/>
      <w:effect w:val="none"/>
      <w:vertAlign w:val="baseline"/>
      <w:cs w:val="0"/>
      <w:em w:val="none"/>
    </w:rPr>
  </w:style>
  <w:style w:type="character" w:customStyle="1" w:styleId="ListLabel71">
    <w:name w:val="ListLabel 71"/>
    <w:rPr>
      <w:rFonts w:ascii="Arial" w:eastAsia="Times New Roman" w:hAnsi="Arial" w:cs="Arial"/>
      <w:w w:val="100"/>
      <w:position w:val="-1"/>
      <w:sz w:val="22"/>
      <w:szCs w:val="22"/>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character" w:customStyle="1" w:styleId="ListLabel75">
    <w:name w:val="ListLabel 75"/>
    <w:rPr>
      <w:w w:val="100"/>
      <w:position w:val="-1"/>
      <w:effect w:val="none"/>
      <w:vertAlign w:val="baseline"/>
      <w:cs w:val="0"/>
      <w:em w:val="none"/>
    </w:rPr>
  </w:style>
  <w:style w:type="character" w:customStyle="1" w:styleId="ListLabel76">
    <w:name w:val="ListLabel 76"/>
    <w:rPr>
      <w:w w:val="100"/>
      <w:position w:val="-1"/>
      <w:effect w:val="none"/>
      <w:vertAlign w:val="baseline"/>
      <w:cs w:val="0"/>
      <w:em w:val="none"/>
    </w:rPr>
  </w:style>
  <w:style w:type="character" w:customStyle="1" w:styleId="ListLabel77">
    <w:name w:val="ListLabel 77"/>
    <w:rPr>
      <w:w w:val="100"/>
      <w:position w:val="-1"/>
      <w:effect w:val="none"/>
      <w:vertAlign w:val="baseline"/>
      <w:cs w:val="0"/>
      <w:em w:val="none"/>
    </w:rPr>
  </w:style>
  <w:style w:type="character" w:customStyle="1" w:styleId="ListLabel78">
    <w:name w:val="ListLabel 78"/>
    <w:rPr>
      <w:w w:val="100"/>
      <w:position w:val="-1"/>
      <w:effect w:val="none"/>
      <w:vertAlign w:val="baseline"/>
      <w:cs w:val="0"/>
      <w:em w:val="none"/>
    </w:rPr>
  </w:style>
  <w:style w:type="character" w:customStyle="1" w:styleId="ListLabel79">
    <w:name w:val="ListLabel 79"/>
    <w:rPr>
      <w:rFonts w:ascii="Arial" w:hAnsi="Arial" w:cs="Arial"/>
      <w:w w:val="100"/>
      <w:position w:val="-1"/>
      <w:effect w:val="none"/>
      <w:vertAlign w:val="baseline"/>
      <w:cs w:val="0"/>
      <w:em w:val="none"/>
    </w:rPr>
  </w:style>
  <w:style w:type="character" w:customStyle="1" w:styleId="ListLabel80">
    <w:name w:val="ListLabel 80"/>
    <w:rPr>
      <w:rFonts w:ascii="Arial" w:hAnsi="Arial" w:cs="Arial"/>
      <w:color w:val="FF0000"/>
      <w:w w:val="100"/>
      <w:position w:val="-1"/>
      <w:effect w:val="none"/>
      <w:vertAlign w:val="baseline"/>
      <w:cs w:val="0"/>
      <w:em w:val="none"/>
    </w:rPr>
  </w:style>
  <w:style w:type="character" w:customStyle="1" w:styleId="ListLabel81">
    <w:name w:val="ListLabel 81"/>
    <w:rPr>
      <w:rFonts w:ascii="Arial" w:hAnsi="Arial" w:cs="Arial"/>
      <w:w w:val="100"/>
      <w:position w:val="-1"/>
      <w:effect w:val="none"/>
      <w:vertAlign w:val="baseline"/>
      <w:cs w:val="0"/>
      <w:em w:val="none"/>
    </w:rPr>
  </w:style>
  <w:style w:type="character" w:customStyle="1" w:styleId="ListLabel82">
    <w:name w:val="ListLabel 82"/>
    <w:rPr>
      <w:rFonts w:ascii="Arial" w:hAnsi="Arial" w:cs="Arial"/>
      <w:color w:val="FF0000"/>
      <w:w w:val="100"/>
      <w:position w:val="-1"/>
      <w:effect w:val="none"/>
      <w:vertAlign w:val="baseline"/>
      <w:cs w:val="0"/>
      <w:em w:val="none"/>
    </w:rPr>
  </w:style>
  <w:style w:type="character" w:customStyle="1" w:styleId="ListLabel83">
    <w:name w:val="ListLabel 83"/>
    <w:rPr>
      <w:color w:val="FF0000"/>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ind w:left="102" w:firstLine="0"/>
      <w:jc w:val="both"/>
    </w:pPr>
    <w:rPr>
      <w:rFonts w:ascii="Tahoma" w:hAnsi="Tahoma" w:cs="Tahoma"/>
    </w:rPr>
  </w:style>
  <w:style w:type="paragraph" w:styleId="Lista">
    <w:name w:val="List"/>
    <w:basedOn w:val="Corpodetexto"/>
    <w:rPr>
      <w:rFonts w:cs="Lucida Sans"/>
    </w:rPr>
  </w:style>
  <w:style w:type="paragraph" w:styleId="Legenda">
    <w:name w:val="caption"/>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Heading11">
    <w:name w:val="Heading 11"/>
    <w:basedOn w:val="Normal"/>
    <w:pPr>
      <w:spacing w:before="1"/>
      <w:ind w:left="584" w:hanging="482"/>
      <w:jc w:val="both"/>
    </w:pPr>
    <w:rPr>
      <w:rFonts w:ascii="Tahoma" w:hAnsi="Tahoma" w:cs="Tahoma"/>
      <w:b/>
      <w:bCs/>
    </w:rPr>
  </w:style>
  <w:style w:type="paragraph" w:styleId="PargrafodaLista">
    <w:name w:val="List Paragraph"/>
    <w:basedOn w:val="Normal"/>
    <w:pPr>
      <w:spacing w:before="200"/>
      <w:ind w:left="102" w:firstLine="0"/>
      <w:jc w:val="both"/>
    </w:pPr>
    <w:rPr>
      <w:rFonts w:ascii="Tahoma" w:hAnsi="Tahoma" w:cs="Tahoma"/>
    </w:rPr>
  </w:style>
  <w:style w:type="paragraph" w:customStyle="1" w:styleId="TableParagraph">
    <w:name w:val="Table Paragraph"/>
    <w:basedOn w:val="Normal"/>
  </w:style>
  <w:style w:type="paragraph" w:styleId="Textodebalo">
    <w:name w:val="Balloon Text"/>
    <w:basedOn w:val="Normal"/>
    <w:qFormat/>
    <w:rPr>
      <w:rFonts w:ascii="Tahoma" w:hAnsi="Tahoma" w:cs="Tahoma"/>
      <w:sz w:val="16"/>
      <w:szCs w:val="16"/>
    </w:rPr>
  </w:style>
  <w:style w:type="paragraph" w:styleId="Textodecomentrio">
    <w:name w:val="annotation text"/>
    <w:basedOn w:val="Normal"/>
    <w:qFormat/>
    <w:rPr>
      <w:sz w:val="20"/>
      <w:szCs w:val="20"/>
    </w:rPr>
  </w:style>
  <w:style w:type="paragraph" w:styleId="Assuntodocomentrio">
    <w:name w:val="annotation subject"/>
    <w:basedOn w:val="Textodecomentrio"/>
    <w:next w:val="Textodecomentrio"/>
    <w:qFormat/>
    <w:rPr>
      <w:b/>
      <w:bCs/>
    </w:rPr>
  </w:style>
  <w:style w:type="paragraph" w:styleId="NormalWeb">
    <w:name w:val="Normal (Web)"/>
    <w:basedOn w:val="Normal"/>
    <w:pPr>
      <w:widowControl/>
      <w:spacing w:before="280" w:after="280"/>
    </w:pPr>
    <w:rPr>
      <w:rFonts w:ascii="Times New Roman" w:hAnsi="Times New Roman" w:cs="Times New Roman"/>
      <w:sz w:val="24"/>
      <w:szCs w:val="24"/>
      <w:lang w:val="pt-BR" w:eastAsia="pt-BR"/>
    </w:rPr>
  </w:style>
  <w:style w:type="paragraph" w:customStyle="1" w:styleId="Contedodoquadro">
    <w:name w:val="Conteúdo do quadro"/>
    <w:basedOn w:val="Normal"/>
  </w:style>
  <w:style w:type="paragraph" w:styleId="Rodap">
    <w:name w:val="footer"/>
    <w:basedOn w:val="Normal"/>
  </w:style>
  <w:style w:type="paragraph" w:customStyle="1" w:styleId="Contedodatabela">
    <w:name w:val="Conteúdo da tabela"/>
    <w:basedOn w:val="Normal"/>
    <w:pPr>
      <w:suppressLineNumbers/>
    </w:pPr>
  </w:style>
  <w:style w:type="character" w:customStyle="1" w:styleId="TextodebaloChar">
    <w:name w:val="Texto de balão Char"/>
    <w:rPr>
      <w:rFonts w:ascii="Tahoma" w:eastAsia="Calibri" w:hAnsi="Tahoma" w:cs="Tahoma"/>
      <w:w w:val="100"/>
      <w:position w:val="-1"/>
      <w:sz w:val="16"/>
      <w:szCs w:val="16"/>
      <w:effect w:val="none"/>
      <w:vertAlign w:val="baseline"/>
      <w:cs w:val="0"/>
      <w:em w:val="none"/>
      <w:lang w:val="pt-PT" w:eastAsia="pt-PT"/>
    </w:rPr>
  </w:style>
  <w:style w:type="character" w:customStyle="1" w:styleId="TextodecomentrioChar">
    <w:name w:val="Texto de comentário Char"/>
    <w:rPr>
      <w:rFonts w:ascii="Arial" w:eastAsia="Calibri" w:hAnsi="Arial" w:cs="Arial"/>
      <w:w w:val="100"/>
      <w:position w:val="-1"/>
      <w:effect w:val="none"/>
      <w:vertAlign w:val="baseline"/>
      <w:cs w:val="0"/>
      <w:em w:val="none"/>
      <w:lang w:val="pt-PT" w:eastAsia="pt-PT"/>
    </w:rPr>
  </w:style>
  <w:style w:type="character" w:customStyle="1" w:styleId="AssuntodocomentrioChar">
    <w:name w:val="Assunto do comentário Char"/>
    <w:rPr>
      <w:rFonts w:ascii="Arial" w:eastAsia="Calibri" w:hAnsi="Arial" w:cs="Arial"/>
      <w:b/>
      <w:bCs/>
      <w:w w:val="100"/>
      <w:position w:val="-1"/>
      <w:effect w:val="none"/>
      <w:vertAlign w:val="baseline"/>
      <w:cs w:val="0"/>
      <w:em w:val="none"/>
      <w:lang w:val="pt-PT" w:eastAsia="pt-PT"/>
    </w:rPr>
  </w:style>
  <w:style w:type="table" w:customStyle="1" w:styleId="TableNormal0">
    <w:name w:val="Table Normal"/>
    <w:next w:val="TableNormal"/>
    <w:qFormat/>
    <w:pPr>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lang w:val="en-US" w:eastAsia="en-US"/>
    </w:rPr>
    <w:tblPr>
      <w:tblInd w:w="0" w:type="dxa"/>
      <w:tblCellMar>
        <w:top w:w="0" w:type="dxa"/>
        <w:left w:w="0" w:type="dxa"/>
        <w:bottom w:w="0" w:type="dxa"/>
        <w:right w:w="0" w:type="dxa"/>
      </w:tblCellMar>
    </w:tbl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qFormat/>
    <w:pPr>
      <w:tabs>
        <w:tab w:val="center" w:pos="4252"/>
        <w:tab w:val="right" w:pos="8504"/>
      </w:tabs>
    </w:pPr>
  </w:style>
  <w:style w:type="character" w:customStyle="1" w:styleId="CabealhoChar">
    <w:name w:val="Cabeçalho Char"/>
    <w:rPr>
      <w:rFonts w:ascii="Arial" w:eastAsia="Calibri" w:hAnsi="Arial" w:cs="Arial"/>
      <w:w w:val="100"/>
      <w:position w:val="-1"/>
      <w:sz w:val="22"/>
      <w:szCs w:val="22"/>
      <w:effect w:val="none"/>
      <w:vertAlign w:val="baseline"/>
      <w:cs w:val="0"/>
      <w:em w:val="none"/>
      <w:lang w:val="pt-PT" w:eastAsia="pt-PT"/>
    </w:rPr>
  </w:style>
  <w:style w:type="character" w:customStyle="1" w:styleId="RodapChar">
    <w:name w:val="Rodapé Char"/>
    <w:rPr>
      <w:rFonts w:ascii="Arial" w:eastAsia="Calibri" w:hAnsi="Arial" w:cs="Arial"/>
      <w:w w:val="100"/>
      <w:position w:val="-1"/>
      <w:sz w:val="22"/>
      <w:szCs w:val="22"/>
      <w:effect w:val="none"/>
      <w:vertAlign w:val="baseline"/>
      <w:cs w:val="0"/>
      <w:em w:val="none"/>
      <w:lang w:val="pt-PT" w:eastAsia="pt-PT"/>
    </w:rPr>
  </w:style>
  <w:style w:type="character" w:customStyle="1" w:styleId="apple-converted-space">
    <w:name w:val="apple-converted-space"/>
    <w:rPr>
      <w:w w:val="100"/>
      <w:position w:val="-1"/>
      <w:effect w:val="none"/>
      <w:vertAlign w:val="baseline"/>
      <w:cs w:val="0"/>
      <w:em w:val="none"/>
    </w:rPr>
  </w:style>
  <w:style w:type="paragraph" w:customStyle="1" w:styleId="Standard">
    <w:name w:val="Standard"/>
    <w:pPr>
      <w:autoSpaceDN w:val="0"/>
      <w:spacing w:after="200" w:line="288" w:lineRule="auto"/>
      <w:ind w:leftChars="-1" w:left="-1" w:hangingChars="1" w:hanging="1"/>
      <w:textDirection w:val="btLr"/>
      <w:textAlignment w:val="baseline"/>
      <w:outlineLvl w:val="0"/>
    </w:pPr>
    <w:rPr>
      <w:rFonts w:ascii="Calibri" w:hAnsi="Calibri"/>
      <w:kern w:val="3"/>
      <w:position w:val="-1"/>
      <w:sz w:val="21"/>
      <w:szCs w:val="21"/>
      <w:lang w:val="pt-BR"/>
    </w:rPr>
  </w:style>
  <w:style w:type="paragraph" w:customStyle="1" w:styleId="Framecontents">
    <w:name w:val="Frame contents"/>
    <w:basedOn w:val="Normal"/>
    <w:pPr>
      <w:widowControl/>
      <w:autoSpaceDN w:val="0"/>
      <w:spacing w:after="120" w:line="288" w:lineRule="auto"/>
      <w:textAlignment w:val="baseline"/>
    </w:pPr>
    <w:rPr>
      <w:rFonts w:ascii="Calibri" w:eastAsia="Times New Roman" w:hAnsi="Calibri" w:cs="Times New Roman"/>
      <w:kern w:val="3"/>
      <w:sz w:val="21"/>
      <w:szCs w:val="21"/>
      <w:lang w:val="pt-BR" w:eastAsia="pt-BR"/>
    </w:rPr>
  </w:style>
  <w:style w:type="paragraph" w:customStyle="1" w:styleId="WW-Estilopadro">
    <w:name w:val="WW-Estilo padrão"/>
    <w:pPr>
      <w:spacing w:after="200" w:line="288" w:lineRule="auto"/>
      <w:ind w:leftChars="-1" w:left="-1" w:hangingChars="1" w:hanging="1"/>
      <w:textDirection w:val="btLr"/>
      <w:textAlignment w:val="top"/>
      <w:outlineLvl w:val="0"/>
    </w:pPr>
    <w:rPr>
      <w:rFonts w:ascii="Calibri" w:hAnsi="Calibri"/>
      <w:position w:val="-1"/>
      <w:sz w:val="21"/>
      <w:szCs w:val="21"/>
      <w:lang w:val="pt-BR" w:eastAsia="zh-CN"/>
    </w:rPr>
  </w:style>
  <w:style w:type="paragraph" w:customStyle="1" w:styleId="ListaColorida-nfase11">
    <w:name w:val="Lista Colorida - Ênfase 11"/>
    <w:basedOn w:val="WW-Estilopadro"/>
    <w:pPr>
      <w:ind w:left="720"/>
      <w:contextualSpacing/>
    </w:pPr>
  </w:style>
  <w:style w:type="character" w:customStyle="1" w:styleId="TextodecomentrioChar1">
    <w:name w:val="Texto de comentário Char1"/>
    <w:rPr>
      <w:rFonts w:ascii="Calibri" w:hAnsi="Calibri"/>
      <w:w w:val="100"/>
      <w:position w:val="-1"/>
      <w:effect w:val="none"/>
      <w:vertAlign w:val="baseline"/>
      <w:cs w:val="0"/>
      <w:em w:val="none"/>
      <w:lang w:eastAsia="zh-CN"/>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character" w:customStyle="1" w:styleId="MenoPendente2">
    <w:name w:val="Menção Pendente2"/>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08" w:type="dxa"/>
        <w:bottom w:w="0" w:type="dxa"/>
        <w:right w:w="108" w:type="dxa"/>
      </w:tblCellMar>
    </w:tblPr>
  </w:style>
  <w:style w:type="table" w:customStyle="1" w:styleId="a0">
    <w:basedOn w:val="TableNormal0"/>
    <w:tblPr>
      <w:tblStyleRowBandSize w:val="1"/>
      <w:tblStyleColBandSize w:val="1"/>
      <w:tblInd w:w="0" w:type="dxa"/>
      <w:tblCellMar>
        <w:top w:w="0" w:type="dxa"/>
        <w:left w:w="108" w:type="dxa"/>
        <w:bottom w:w="0" w:type="dxa"/>
        <w:right w:w="108" w:type="dxa"/>
      </w:tblCellMar>
    </w:tblPr>
  </w:style>
  <w:style w:type="table" w:customStyle="1" w:styleId="a1">
    <w:basedOn w:val="TableNormal0"/>
    <w:tblPr>
      <w:tblStyleRowBandSize w:val="1"/>
      <w:tblStyleColBandSize w:val="1"/>
      <w:tblInd w:w="0" w:type="dxa"/>
      <w:tblCellMar>
        <w:top w:w="0" w:type="dxa"/>
        <w:left w:w="108" w:type="dxa"/>
        <w:bottom w:w="0" w:type="dxa"/>
        <w:right w:w="108" w:type="dxa"/>
      </w:tblCellMar>
    </w:tblPr>
  </w:style>
  <w:style w:type="table" w:customStyle="1" w:styleId="a2">
    <w:basedOn w:val="TableNormal0"/>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70" w:type="dxa"/>
        <w:bottom w:w="0" w:type="dxa"/>
        <w:right w:w="70" w:type="dxa"/>
      </w:tblCellMar>
    </w:tblPr>
  </w:style>
  <w:style w:type="table" w:customStyle="1" w:styleId="a7">
    <w:basedOn w:val="TableNormal0"/>
    <w:tblPr>
      <w:tblStyleRowBandSize w:val="1"/>
      <w:tblStyleColBandSize w:val="1"/>
      <w:tblInd w:w="0" w:type="dxa"/>
      <w:tblCellMar>
        <w:top w:w="0" w:type="dxa"/>
        <w:left w:w="70" w:type="dxa"/>
        <w:bottom w:w="0" w:type="dxa"/>
        <w:right w:w="70" w:type="dxa"/>
      </w:tblCellMar>
    </w:tblPr>
  </w:style>
  <w:style w:type="table" w:customStyle="1" w:styleId="a8">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TMQbAfNMP5uN2MtbXbzJCQC4A==">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6624</Words>
  <Characters>35774</Characters>
  <Application>Microsoft Macintosh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Usuário do Microsoft Office</cp:lastModifiedBy>
  <cp:revision>2</cp:revision>
  <dcterms:created xsi:type="dcterms:W3CDTF">2019-11-28T22:45:00Z</dcterms:created>
  <dcterms:modified xsi:type="dcterms:W3CDTF">2019-11-28T22:45:00Z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LG</vt:lpwstr>
  </property>
  <property fmtid="{D5CDD505-2E9C-101B-9397-08002B2CF9AE}" pid="4" name="Creator">
    <vt:lpwstr>Microsoft® Word 2013</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