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2A" w:rsidRDefault="005C28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:rsidR="005C282A" w:rsidRDefault="001C4061">
      <w:pPr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II</w:t>
      </w:r>
    </w:p>
    <w:p w:rsidR="005C282A" w:rsidRDefault="001C4061">
      <w:pPr>
        <w:spacing w:after="0" w:line="240" w:lineRule="auto"/>
        <w:ind w:left="0" w:right="-8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SOCIOECONÔMICA</w:t>
      </w:r>
    </w:p>
    <w:p w:rsidR="005C282A" w:rsidRDefault="005C282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9"/>
        <w:gridCol w:w="2835"/>
        <w:gridCol w:w="708"/>
        <w:gridCol w:w="1566"/>
      </w:tblGrid>
      <w:tr w:rsidR="005C282A">
        <w:trPr>
          <w:cantSplit/>
          <w:trHeight w:val="246"/>
          <w:jc w:val="center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Elementos de análise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do/a candidato/a</w:t>
            </w: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Formação na educação básica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DOCUMENTO: histórico escolar ou declaração. </w:t>
            </w: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 do item 1, considera-se a nota do item 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widowControl w:val="0"/>
              <w:numPr>
                <w:ilvl w:val="0"/>
                <w:numId w:val="1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Predominantemente escola pública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75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Predominantemente escola privada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moradia</w:t>
            </w: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DOCUMENTO: comprovante de aluguel ou declaração de que o imóvel é cedido. </w:t>
            </w: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comprovação, nota do item 3.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Alugada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Cedida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5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widowControl w:val="0"/>
              <w:numPr>
                <w:ilvl w:val="0"/>
                <w:numId w:val="2"/>
              </w:num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Própria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Número de filhos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2"/>
            </w:r>
          </w:p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certidão de nascimento.</w:t>
            </w: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comprovação, nota igual a zero filhos.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Acima de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53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246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zero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Faixa de renda familiar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3"/>
            </w:r>
          </w:p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contracheque dos membros familiares.</w:t>
            </w:r>
          </w:p>
          <w:p w:rsidR="005C282A" w:rsidRDefault="001C406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 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candidato(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não mora com a família, entregar declaração de renda individual.</w:t>
            </w:r>
          </w:p>
          <w:p w:rsidR="005C282A" w:rsidRDefault="001C406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 será pontuado o menor valor para o item.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Até 1 salário mínimo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que 1 e até 2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que 2 e até 3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do que 3 salários mínimos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Acompanhamento Obrigatório de Saúde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4"/>
            </w:r>
          </w:p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DOCUMENTO: apresentar laudo médico que indique a regularidade do acompanhamento médico e medicação.</w:t>
            </w:r>
          </w:p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havendo comprovação do SIM, considera-se a nota do item NÃO.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282A">
        <w:trPr>
          <w:cantSplit/>
          <w:trHeight w:val="184"/>
          <w:jc w:val="center"/>
        </w:trPr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82A" w:rsidRDefault="005C2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tabs>
                <w:tab w:val="left" w:pos="436"/>
              </w:tabs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C282A" w:rsidRDefault="001C4061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2A" w:rsidRDefault="005C282A">
            <w:pPr>
              <w:spacing w:after="0" w:line="240" w:lineRule="auto"/>
              <w:ind w:left="0" w:right="-8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C282A" w:rsidRDefault="005C282A" w:rsidP="003D4826">
      <w:pPr>
        <w:ind w:leftChars="0" w:left="0" w:firstLineChars="0" w:firstLine="0"/>
      </w:pPr>
    </w:p>
    <w:sectPr w:rsidR="005C282A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61" w:rsidRDefault="001C406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C4061" w:rsidRDefault="001C406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61" w:rsidRDefault="001C406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C4061" w:rsidRDefault="001C4061">
      <w:pPr>
        <w:spacing w:after="0" w:line="240" w:lineRule="auto"/>
        <w:ind w:left="0" w:hanging="2"/>
      </w:pPr>
      <w:r>
        <w:continuationSeparator/>
      </w:r>
    </w:p>
  </w:footnote>
  <w:footnote w:id="1">
    <w:p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Serão considerados 11 ou 12 anos obrigatórios na educação básica, sendo que para se encaixar em “predominantemente” deve-se contabilizar pelo menos 7 anos no sistema de ensino indicado. </w:t>
      </w:r>
    </w:p>
  </w:footnote>
  <w:footnote w:id="2">
    <w:p w:rsidR="005C282A" w:rsidRDefault="001C4061">
      <w:pP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Os filhos menores sob cuidados direto do pleiteante vivendo na mes</w:t>
      </w:r>
      <w:r>
        <w:rPr>
          <w:color w:val="000000"/>
          <w:sz w:val="20"/>
          <w:szCs w:val="20"/>
        </w:rPr>
        <w:t>ma residência.</w:t>
      </w:r>
    </w:p>
  </w:footnote>
  <w:footnote w:id="3">
    <w:p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 renda familiar deve ser somatória da renda de todos as pessoas que vivem na mesma residência e que contribuem com a renda familiar.</w:t>
      </w:r>
    </w:p>
  </w:footnote>
  <w:footnote w:id="4">
    <w:p w:rsidR="005C282A" w:rsidRDefault="001C4061">
      <w:pP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Estudante que comprove ônus financeiro mensal em função de um acompanhamento médico regular e obrigatór</w:t>
      </w:r>
      <w:r>
        <w:rPr>
          <w:color w:val="000000"/>
          <w:sz w:val="20"/>
          <w:szCs w:val="20"/>
        </w:rPr>
        <w:t xml:space="preserve">io. </w:t>
      </w:r>
    </w:p>
    <w:p w:rsidR="005C282A" w:rsidRDefault="005C282A">
      <w:pPr>
        <w:spacing w:after="0" w:line="240" w:lineRule="auto"/>
        <w:ind w:left="0" w:hanging="2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2A" w:rsidRDefault="001C40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40pt;height:822pt;z-index:-251657728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2A" w:rsidRDefault="001C40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42.5pt;margin-top:8.25pt;width:540pt;height:822pt;z-index:-251659776;mso-position-horizontal:absolute;mso-position-horizontal-relative:left-margin-area;mso-position-vertical:absolute;mso-position-vertical-relative:top-margin-area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2A" w:rsidRDefault="001C40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40pt;height:822pt;z-index:-25165875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44D"/>
    <w:multiLevelType w:val="multilevel"/>
    <w:tmpl w:val="EBC234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4471117"/>
    <w:multiLevelType w:val="multilevel"/>
    <w:tmpl w:val="C45452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2A"/>
    <w:rsid w:val="001C4061"/>
    <w:rsid w:val="003D4826"/>
    <w:rsid w:val="005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04CC3F"/>
  <w15:docId w15:val="{4386C72C-B008-4BEB-A14F-5685DF6B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1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link w:val="Ttulo1Char"/>
    <w:uiPriority w:val="9"/>
    <w:qFormat/>
    <w:rsid w:val="00E97A1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9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E9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A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A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A1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E9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A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A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A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A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A11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L8uqaGx/9x7l+C+iSvLsGD+iA==">CgMxLjA4AHIhMTBuenYzUjJUY0pRMTZUVnJNOVZBc2RTZWJ6QzdsazdI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Marilza Vanessa Rosa Suanno</dc:creator>
  <cp:lastModifiedBy>Maria Izabel Machado</cp:lastModifiedBy>
  <cp:revision>2</cp:revision>
  <dcterms:created xsi:type="dcterms:W3CDTF">2025-11-20T13:44:00Z</dcterms:created>
  <dcterms:modified xsi:type="dcterms:W3CDTF">2025-11-20T13:44:00Z</dcterms:modified>
</cp:coreProperties>
</file>