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4B07" w:rsidRDefault="00961863">
      <w:pPr>
        <w:spacing w:before="240" w:after="24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DECLARAÇÃO DE ANUÊNCIA</w:t>
      </w:r>
    </w:p>
    <w:p w14:paraId="00000002" w14:textId="614FC15C" w:rsidR="00734B07" w:rsidRPr="00931D95" w:rsidRDefault="00961863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931D95">
        <w:rPr>
          <w:rFonts w:ascii="Arial" w:eastAsia="Arial" w:hAnsi="Arial" w:cs="Arial"/>
          <w:sz w:val="24"/>
          <w:szCs w:val="24"/>
        </w:rPr>
        <w:t xml:space="preserve">Eu, ____________________________________________, orientador(a) do(a) pós-graduando(a) ____________________________________________, declaro minha anuência quanto ao acúmulo de bolsa de estudos com vínculo empregatício pelo(a) referido(a) discente, conforme disposto na </w:t>
      </w:r>
      <w:hyperlink r:id="rId7">
        <w:r w:rsidRPr="00931D95">
          <w:rPr>
            <w:rFonts w:ascii="Roboto" w:eastAsia="Roboto" w:hAnsi="Roboto" w:cs="Roboto"/>
            <w:sz w:val="24"/>
            <w:szCs w:val="24"/>
            <w:highlight w:val="white"/>
            <w:u w:val="single"/>
          </w:rPr>
          <w:t>Portaria CAPES nº 133/2023</w:t>
        </w:r>
      </w:hyperlink>
      <w:r w:rsidRPr="00931D95">
        <w:rPr>
          <w:rFonts w:ascii="Roboto" w:eastAsia="Roboto" w:hAnsi="Roboto" w:cs="Roboto"/>
          <w:sz w:val="24"/>
          <w:szCs w:val="24"/>
          <w:highlight w:val="white"/>
        </w:rPr>
        <w:t xml:space="preserve">, alterada pela </w:t>
      </w:r>
      <w:hyperlink r:id="rId8">
        <w:r w:rsidRPr="00931D95">
          <w:rPr>
            <w:rFonts w:ascii="Roboto" w:eastAsia="Roboto" w:hAnsi="Roboto" w:cs="Roboto"/>
            <w:sz w:val="24"/>
            <w:szCs w:val="24"/>
            <w:highlight w:val="white"/>
            <w:u w:val="single"/>
          </w:rPr>
          <w:t>Portaria CAPES nº 187/2023</w:t>
        </w:r>
      </w:hyperlink>
      <w:r w:rsidR="009916DB" w:rsidRPr="00931D95">
        <w:rPr>
          <w:rFonts w:ascii="Arial" w:eastAsia="Arial" w:hAnsi="Arial" w:cs="Arial"/>
          <w:sz w:val="24"/>
          <w:szCs w:val="24"/>
        </w:rPr>
        <w:t xml:space="preserve">, </w:t>
      </w:r>
      <w:hyperlink r:id="rId9" w:history="1">
        <w:r w:rsidR="009916DB" w:rsidRPr="00931D95">
          <w:rPr>
            <w:rStyle w:val="Hyperlink"/>
            <w:rFonts w:ascii="Arial" w:eastAsia="Arial" w:hAnsi="Arial" w:cs="Arial"/>
            <w:color w:val="auto"/>
            <w:position w:val="0"/>
            <w:sz w:val="24"/>
            <w:szCs w:val="24"/>
          </w:rPr>
          <w:t>Resolução CEPEC/UFG nº 132//2023</w:t>
        </w:r>
      </w:hyperlink>
      <w:r w:rsidR="009916DB" w:rsidRPr="00931D95">
        <w:rPr>
          <w:rFonts w:ascii="Arial" w:eastAsia="Arial" w:hAnsi="Arial" w:cs="Arial"/>
          <w:sz w:val="24"/>
          <w:szCs w:val="24"/>
        </w:rPr>
        <w:t xml:space="preserve"> e </w:t>
      </w:r>
      <w:r w:rsidRPr="00931D95">
        <w:rPr>
          <w:rFonts w:ascii="Arial" w:eastAsia="Arial" w:hAnsi="Arial" w:cs="Arial"/>
          <w:sz w:val="24"/>
          <w:szCs w:val="24"/>
        </w:rPr>
        <w:t>nas normas internas do PPGE/FE/UFG.</w:t>
      </w:r>
    </w:p>
    <w:p w14:paraId="00000003" w14:textId="77777777" w:rsidR="00734B07" w:rsidRDefault="0096186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 estar ciente das obrigações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discente previstas no Art. 2º do Regulamento de Bolsas do PPGE/FE/UFG, especialmente quanto à necessidade de:</w:t>
      </w:r>
    </w:p>
    <w:p w14:paraId="00000004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manter desempenho acadêmico satisfatório, não podendo ser </w:t>
      </w:r>
      <w:proofErr w:type="gramStart"/>
      <w:r>
        <w:rPr>
          <w:rFonts w:ascii="Arial" w:eastAsia="Arial" w:hAnsi="Arial" w:cs="Arial"/>
          <w:sz w:val="24"/>
          <w:szCs w:val="24"/>
        </w:rPr>
        <w:t>avaliado(</w:t>
      </w:r>
      <w:proofErr w:type="gramEnd"/>
      <w:r>
        <w:rPr>
          <w:rFonts w:ascii="Arial" w:eastAsia="Arial" w:hAnsi="Arial" w:cs="Arial"/>
          <w:sz w:val="24"/>
          <w:szCs w:val="24"/>
        </w:rPr>
        <w:t>a) com conceito “C” (Regular) durante a vigência da bolsa;</w:t>
      </w:r>
    </w:p>
    <w:p w14:paraId="00000005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apresentar, semestral ou anualmente (conforme agência de fomento), relatório de atividades à Coordenação do PPGE e à Comissão de Bolsa e Acompanhamento Discente (CBAD), com minha ciência;</w:t>
      </w:r>
    </w:p>
    <w:p w14:paraId="00000006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realizar o exame de qualificação e a defesa da dissertação ou tese nos prazos regimentais;</w:t>
      </w:r>
    </w:p>
    <w:p w14:paraId="00000007" w14:textId="759A4DB0" w:rsidR="00734B07" w:rsidRPr="00FC2C9C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d) cumprir o estágio de docência conforme as regulamentações vigentes da UFG e do PPGE/FE/UFG — mínimo de 32 horas no Mestrado </w:t>
      </w:r>
      <w:r w:rsidR="004133C4" w:rsidRPr="00FC2C9C">
        <w:rPr>
          <w:rFonts w:ascii="Arial" w:eastAsia="Arial" w:hAnsi="Arial" w:cs="Arial"/>
          <w:sz w:val="24"/>
          <w:szCs w:val="24"/>
        </w:rPr>
        <w:t xml:space="preserve">(1 semestre) </w:t>
      </w:r>
      <w:r w:rsidRPr="00FC2C9C">
        <w:rPr>
          <w:rFonts w:ascii="Arial" w:eastAsia="Arial" w:hAnsi="Arial" w:cs="Arial"/>
          <w:sz w:val="24"/>
          <w:szCs w:val="24"/>
        </w:rPr>
        <w:t>e 64 horas no Doutorado</w:t>
      </w:r>
      <w:r w:rsidR="004133C4" w:rsidRPr="00FC2C9C">
        <w:rPr>
          <w:rFonts w:ascii="Arial" w:eastAsia="Arial" w:hAnsi="Arial" w:cs="Arial"/>
          <w:sz w:val="24"/>
          <w:szCs w:val="24"/>
        </w:rPr>
        <w:t xml:space="preserve"> </w:t>
      </w:r>
      <w:r w:rsidR="00FC2C9C">
        <w:rPr>
          <w:rFonts w:ascii="Arial" w:eastAsia="Arial" w:hAnsi="Arial" w:cs="Arial"/>
          <w:sz w:val="24"/>
          <w:szCs w:val="24"/>
        </w:rPr>
        <w:t xml:space="preserve">(2 </w:t>
      </w:r>
      <w:bookmarkStart w:id="0" w:name="_GoBack"/>
      <w:bookmarkEnd w:id="0"/>
      <w:r w:rsidR="004133C4" w:rsidRPr="00FC2C9C">
        <w:rPr>
          <w:rFonts w:ascii="Arial" w:eastAsia="Arial" w:hAnsi="Arial" w:cs="Arial"/>
          <w:sz w:val="24"/>
          <w:szCs w:val="24"/>
        </w:rPr>
        <w:t>semestres)</w:t>
      </w:r>
      <w:r w:rsidRPr="00FC2C9C">
        <w:rPr>
          <w:rFonts w:ascii="Arial" w:eastAsia="Arial" w:hAnsi="Arial" w:cs="Arial"/>
          <w:sz w:val="24"/>
          <w:szCs w:val="24"/>
        </w:rPr>
        <w:t>.</w:t>
      </w:r>
    </w:p>
    <w:p w14:paraId="00000008" w14:textId="77777777" w:rsidR="00734B07" w:rsidRDefault="00961863">
      <w:pPr>
        <w:spacing w:before="240" w:after="12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igualmente, estar ciente e de acordo com as atribuições que me cabem, conforme Art. 3º do Regulamento, comprometendo-me a:</w:t>
      </w:r>
    </w:p>
    <w:p w14:paraId="00000009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orientar </w:t>
      </w:r>
      <w:proofErr w:type="gramStart"/>
      <w:r>
        <w:rPr>
          <w:rFonts w:ascii="Arial" w:eastAsia="Arial" w:hAnsi="Arial" w:cs="Arial"/>
          <w:sz w:val="24"/>
          <w:szCs w:val="24"/>
        </w:rPr>
        <w:t>o(</w:t>
      </w:r>
      <w:proofErr w:type="gramEnd"/>
      <w:r>
        <w:rPr>
          <w:rFonts w:ascii="Arial" w:eastAsia="Arial" w:hAnsi="Arial" w:cs="Arial"/>
          <w:sz w:val="24"/>
          <w:szCs w:val="24"/>
        </w:rPr>
        <w:t>a) discente em seu planejamento acadêmico;</w:t>
      </w:r>
    </w:p>
    <w:p w14:paraId="0000000A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acompanhar e avaliar continuamente seu desempenho, informando à CBAD quaisquer ocorrências relevantes;</w:t>
      </w:r>
    </w:p>
    <w:p w14:paraId="0000000B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analisar a compatibilidade entre atividade laboral, plano de trabalho e desempenho acadêmico, comunicando eventuais irregularidades;</w:t>
      </w:r>
    </w:p>
    <w:p w14:paraId="0000000C" w14:textId="77777777" w:rsidR="00734B07" w:rsidRDefault="0096186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 informar à CBAD, mediante parecer detalhado, o descumprimento do planejamento acadêmico.</w:t>
      </w:r>
    </w:p>
    <w:p w14:paraId="0000000D" w14:textId="77777777" w:rsidR="00734B07" w:rsidRDefault="00961863">
      <w:pPr>
        <w:spacing w:before="240" w:after="12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fim, declaro que o acúmulo de vínculo empregatício </w:t>
      </w:r>
      <w:proofErr w:type="gramStart"/>
      <w:r>
        <w:rPr>
          <w:rFonts w:ascii="Arial" w:eastAsia="Arial" w:hAnsi="Arial" w:cs="Arial"/>
          <w:sz w:val="24"/>
          <w:szCs w:val="24"/>
        </w:rPr>
        <w:t>pelo(</w:t>
      </w:r>
      <w:proofErr w:type="gramEnd"/>
      <w:r>
        <w:rPr>
          <w:rFonts w:ascii="Arial" w:eastAsia="Arial" w:hAnsi="Arial" w:cs="Arial"/>
          <w:sz w:val="24"/>
          <w:szCs w:val="24"/>
        </w:rPr>
        <w:t>a) discente não acarretará prejuízo ao desenvolvimento de suas atividades acadêmicas, responsabilizando-me pelo acompanhamento das mesmas para assegurar o cumprimento das normas institucionais e das exigências da agência de fomento.</w:t>
      </w:r>
    </w:p>
    <w:p w14:paraId="0000000E" w14:textId="77777777" w:rsidR="00734B07" w:rsidRDefault="00961863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F" w14:textId="77777777" w:rsidR="00734B07" w:rsidRDefault="00961863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Goiânia, ____ de ____________________________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________.</w:t>
      </w:r>
    </w:p>
    <w:p w14:paraId="00000010" w14:textId="77777777" w:rsidR="00734B07" w:rsidRDefault="00734B07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1" w14:textId="77777777" w:rsidR="00734B07" w:rsidRDefault="00961863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2" w14:textId="77777777" w:rsidR="00734B07" w:rsidRDefault="00734B07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3" w14:textId="77777777" w:rsidR="00734B07" w:rsidRDefault="00961863">
      <w:pPr>
        <w:spacing w:before="24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________________________</w:t>
      </w:r>
    </w:p>
    <w:p w14:paraId="00000014" w14:textId="77777777" w:rsidR="00734B07" w:rsidRDefault="00961863">
      <w:pPr>
        <w:spacing w:before="24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Orientador(</w:t>
      </w:r>
      <w:proofErr w:type="gramEnd"/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Pós-graduando(a)</w:t>
      </w:r>
    </w:p>
    <w:sectPr w:rsidR="00734B07">
      <w:headerReference w:type="even" r:id="rId10"/>
      <w:headerReference w:type="default" r:id="rId11"/>
      <w:headerReference w:type="first" r:id="rId12"/>
      <w:pgSz w:w="11906" w:h="16838"/>
      <w:pgMar w:top="1701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2B083" w14:textId="77777777" w:rsidR="008C7A76" w:rsidRDefault="008C7A76">
      <w:pPr>
        <w:spacing w:after="0" w:line="240" w:lineRule="auto"/>
      </w:pPr>
      <w:r>
        <w:separator/>
      </w:r>
    </w:p>
  </w:endnote>
  <w:endnote w:type="continuationSeparator" w:id="0">
    <w:p w14:paraId="71B371F3" w14:textId="77777777" w:rsidR="008C7A76" w:rsidRDefault="008C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42371A-5F23-45DC-86C3-2CEC6A586BEB}"/>
    <w:embedBold r:id="rId2" w:fontKey="{474E9E1A-8294-4BB6-B429-6760BC4506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01D4663-E829-441E-8DD2-B8030C0884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964C971-009F-4389-9EC4-34DEDAC18C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5" w:fontKey="{7594506A-2ED0-48A8-B59F-36C99E0575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5268244-D91B-4BAE-A55A-06B71142F5F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1C2A7" w14:textId="77777777" w:rsidR="008C7A76" w:rsidRDefault="008C7A76">
      <w:pPr>
        <w:spacing w:after="0" w:line="240" w:lineRule="auto"/>
      </w:pPr>
      <w:r>
        <w:separator/>
      </w:r>
    </w:p>
  </w:footnote>
  <w:footnote w:type="continuationSeparator" w:id="0">
    <w:p w14:paraId="298D9313" w14:textId="77777777" w:rsidR="008C7A76" w:rsidRDefault="008C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7" w14:textId="77777777" w:rsidR="00734B07" w:rsidRDefault="008C7A7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48F406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40pt;height:822pt;z-index:-251657728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5" w14:textId="77777777" w:rsidR="00734B07" w:rsidRDefault="008C7A7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pict w14:anchorId="1198B6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38.05pt;margin-top:4.45pt;width:540pt;height:822pt;z-index:-251659776;mso-position-horizontal:absolute;mso-position-horizontal-relative:left-margin-area;mso-position-vertical:absolute;mso-position-vertical-relative:top-margin-area">
          <v:imagedata r:id="rId1" o:title="image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6" w14:textId="77777777" w:rsidR="00734B07" w:rsidRDefault="008C7A7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316791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40pt;height:822pt;z-index:-251658752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07"/>
    <w:rsid w:val="004133C4"/>
    <w:rsid w:val="004760F0"/>
    <w:rsid w:val="00734B07"/>
    <w:rsid w:val="008C7A76"/>
    <w:rsid w:val="00931D95"/>
    <w:rsid w:val="00961863"/>
    <w:rsid w:val="009916DB"/>
    <w:rsid w:val="00FC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F29F21"/>
  <w15:docId w15:val="{201C4871-51D8-4E31-A582-2B5D582D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51" w:after="0" w:line="240" w:lineRule="auto"/>
      <w:ind w:leftChars="-1" w:left="56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styleId="Textodebalo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  <w:lang w:eastAsia="en-US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tab-span">
    <w:name w:val="apple-tab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Portaria+CAPES+n%C2%BA+187%2F2023&amp;oq=qual+%C3%A9+a+resolu%C3%A7%C3%A3o+atual+da+capes+que+permite+acumulo+de+bolsa+com+vinculo+empregaticio&amp;gs_lcrp=EgZjaHJvbWUyBggAEEUYOdIBCTE3MzIxajBqN6gCALACAA&amp;sourceid=chrome&amp;ie=UTF-8&amp;mstk=AUtExfCqwFbt1kMFgEK1Zo3jDZ3SK7OQ-qWrB1D07GW0Q8-wy5i-FNGUwp1SsO1i2t6j2_JSRtft-7N1ESv5R8Q6nGjH7Wve3Lq_sRBMNuFW0sd3jBaEq5QHRCKBNKzJMwL-0d0n71O6o043bywcyb1xzWlVyDesiotwtbUupyw3u5RpF80&amp;csui=3&amp;ved=2ahUKEwiJ9OLA6oCRAxVjlpUCHWI6GegQgK4QegQIAR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Portaria+CAPES+n%C2%BA+133%2F2023&amp;oq=qual+%C3%A9+a+resolu%C3%A7%C3%A3o+atual+da+capes+que+permite+acumulo+de+bolsa+com+vinculo+empregaticio&amp;gs_lcrp=EgZjaHJvbWUyBggAEEUYOdIBCTE3MzIxajBqN6gCALACAA&amp;sourceid=chrome&amp;ie=UTF-8&amp;mstk=AUtExfCqwFbt1kMFgEK1Zo3jDZ3SK7OQ-qWrB1D07GW0Q8-wy5i-FNGUwp1SsO1i2t6j2_JSRtft-7N1ESv5R8Q6nGjH7Wve3Lq_sRBMNuFW0sd3jBaEq5QHRCKBNKzJMwL-0d0n71O6o043bywcyb1xzWlVyDesiotwtbUupyw3u5RpF80&amp;csui=3&amp;ved=2ahUKEwiJ9OLA6oCRAxVjlpUCHWI6GegQgK4QegQIARA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iles.cercomp.ufg.br/weby/up/1333/o/Resolucao_CEPEC_2023_1832_%281%29.pdf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6TeFLnj0o3U1bj7GMVpS2PwHzQ==">CgMxLjA4AHIhMVFJSHZNcW1FclNMamFlY1FCTTQ1RUN2cVVySno4R0lW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 David Echalar</dc:creator>
  <cp:lastModifiedBy>Debora</cp:lastModifiedBy>
  <cp:revision>6</cp:revision>
  <dcterms:created xsi:type="dcterms:W3CDTF">2026-08-20T13:06:00Z</dcterms:created>
  <dcterms:modified xsi:type="dcterms:W3CDTF">2026-08-20T13:21:00Z</dcterms:modified>
</cp:coreProperties>
</file>