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5E5" w:rsidRDefault="003A25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497CFA" w:rsidRDefault="008403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PLANO DE ENSINO – PERÍODO SUPLEMENTAR EXCEPCIONAL</w:t>
      </w:r>
      <w:r w:rsidR="00497CFA">
        <w:rPr>
          <w:rFonts w:ascii="Times New Roman" w:eastAsia="Times New Roman" w:hAnsi="Times New Roman" w:cs="Times New Roman"/>
          <w:b/>
          <w:sz w:val="24"/>
          <w:szCs w:val="24"/>
        </w:rPr>
        <w:t xml:space="preserve"> (PSE)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A25E5" w:rsidRDefault="0084037A">
      <w:pPr>
        <w:spacing w:after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Resolução </w:t>
      </w:r>
      <w:r w:rsidR="00497CFA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CONSUNI UFCAT nº 010/2020</w:t>
      </w:r>
    </w:p>
    <w:tbl>
      <w:tblPr>
        <w:tblStyle w:val="a0"/>
        <w:tblW w:w="104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89"/>
        <w:gridCol w:w="1463"/>
        <w:gridCol w:w="709"/>
        <w:gridCol w:w="850"/>
        <w:gridCol w:w="722"/>
        <w:gridCol w:w="61"/>
        <w:gridCol w:w="1552"/>
        <w:gridCol w:w="81"/>
        <w:gridCol w:w="1703"/>
        <w:gridCol w:w="1693"/>
        <w:gridCol w:w="10"/>
      </w:tblGrid>
      <w:tr w:rsidR="003A25E5">
        <w:trPr>
          <w:trHeight w:val="539"/>
        </w:trPr>
        <w:tc>
          <w:tcPr>
            <w:tcW w:w="10433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25E5" w:rsidRDefault="0084037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6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IDENTIFICAÇÃO</w:t>
            </w:r>
          </w:p>
        </w:tc>
      </w:tr>
      <w:tr w:rsidR="003A25E5">
        <w:trPr>
          <w:trHeight w:val="225"/>
        </w:trPr>
        <w:tc>
          <w:tcPr>
            <w:tcW w:w="5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5E5" w:rsidRDefault="008403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UNIDADE ACADÊMICA</w:t>
            </w:r>
            <w:r w:rsidR="005176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5E5" w:rsidRDefault="008403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CURSO OFERTANTE</w:t>
            </w:r>
            <w:r w:rsidR="005176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A25E5">
        <w:trPr>
          <w:trHeight w:val="803"/>
        </w:trPr>
        <w:tc>
          <w:tcPr>
            <w:tcW w:w="10433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5E5" w:rsidRDefault="008403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COMPONENTE CURRICULAR: </w:t>
            </w:r>
          </w:p>
        </w:tc>
      </w:tr>
      <w:tr w:rsidR="00BE420A" w:rsidRPr="00BE420A">
        <w:trPr>
          <w:gridAfter w:val="1"/>
          <w:wAfter w:w="10" w:type="dxa"/>
          <w:trHeight w:val="225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5E5" w:rsidRPr="00BE420A" w:rsidRDefault="008403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CÓDIGO: 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5E5" w:rsidRPr="00BE420A" w:rsidRDefault="008403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MODALIDADE: Ensino não presencial, nos termos da Resolução CONSUNI UFCAT </w:t>
            </w:r>
            <w:r w:rsidR="00BE420A"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nº </w:t>
            </w:r>
            <w:r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010/2020</w:t>
            </w:r>
            <w:r w:rsidR="005176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mediado por TDICs</w:t>
            </w:r>
            <w:bookmarkStart w:id="0" w:name="_GoBack"/>
            <w:bookmarkEnd w:id="0"/>
          </w:p>
        </w:tc>
      </w:tr>
      <w:tr w:rsidR="00BE420A" w:rsidRPr="00BE420A">
        <w:trPr>
          <w:gridAfter w:val="1"/>
          <w:wAfter w:w="10" w:type="dxa"/>
          <w:trHeight w:val="225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5E5" w:rsidRPr="00BE420A" w:rsidRDefault="008403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CURSO(</w:t>
            </w:r>
            <w:proofErr w:type="gramEnd"/>
            <w:r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S) ATENDIDO(S)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5E5" w:rsidRPr="00BE420A" w:rsidRDefault="003A25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20A" w:rsidRPr="00BE420A">
        <w:trPr>
          <w:trHeight w:val="225"/>
        </w:trPr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5E5" w:rsidRPr="00BE420A" w:rsidRDefault="008403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PLATAFORMAS DE </w:t>
            </w:r>
            <w:proofErr w:type="spellStart"/>
            <w:r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TDICs</w:t>
            </w:r>
            <w:proofErr w:type="spellEnd"/>
            <w:r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5E5" w:rsidRPr="00BE420A" w:rsidRDefault="008403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HORÁRIOS DAS ATIVIDADES SÍNCRONAS: </w:t>
            </w:r>
          </w:p>
        </w:tc>
      </w:tr>
      <w:tr w:rsidR="00BE420A" w:rsidRPr="00BE420A">
        <w:trPr>
          <w:trHeight w:val="217"/>
        </w:trPr>
        <w:tc>
          <w:tcPr>
            <w:tcW w:w="104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5E5" w:rsidRPr="00BE420A" w:rsidRDefault="008403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DOCENTE(</w:t>
            </w:r>
            <w:proofErr w:type="gramEnd"/>
            <w:r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S): </w:t>
            </w:r>
          </w:p>
        </w:tc>
      </w:tr>
      <w:tr w:rsidR="00BE420A" w:rsidRPr="00BE420A">
        <w:trPr>
          <w:trHeight w:val="217"/>
        </w:trPr>
        <w:tc>
          <w:tcPr>
            <w:tcW w:w="104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5E5" w:rsidRPr="00BE420A" w:rsidRDefault="00497CFA" w:rsidP="00BE420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FORMAS E HORÁRIOS</w:t>
            </w:r>
            <w:r w:rsidR="0084037A"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ATENDIMENTO</w:t>
            </w:r>
            <w:r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AO DISCENTE</w:t>
            </w:r>
            <w:r w:rsidR="00BE420A"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(informar e-mail para contato e horário disponibilizado):</w:t>
            </w:r>
          </w:p>
        </w:tc>
      </w:tr>
      <w:tr w:rsidR="00BE420A" w:rsidRPr="00BE420A">
        <w:trPr>
          <w:trHeight w:val="654"/>
        </w:trPr>
        <w:tc>
          <w:tcPr>
            <w:tcW w:w="10433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25E5" w:rsidRPr="00BE420A" w:rsidRDefault="0084037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EMENTA</w:t>
            </w:r>
          </w:p>
        </w:tc>
      </w:tr>
      <w:tr w:rsidR="00BE420A" w:rsidRPr="00BE420A">
        <w:trPr>
          <w:trHeight w:val="1016"/>
        </w:trPr>
        <w:tc>
          <w:tcPr>
            <w:tcW w:w="104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5E5" w:rsidRPr="00BE420A" w:rsidRDefault="003A25E5">
            <w:pPr>
              <w:spacing w:after="0"/>
              <w:ind w:left="-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heading=h.gjdgxs" w:colFirst="0" w:colLast="0"/>
            <w:bookmarkEnd w:id="1"/>
          </w:p>
        </w:tc>
      </w:tr>
      <w:tr w:rsidR="00BE420A" w:rsidRPr="00BE420A">
        <w:trPr>
          <w:trHeight w:val="539"/>
        </w:trPr>
        <w:tc>
          <w:tcPr>
            <w:tcW w:w="10433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25E5" w:rsidRPr="00BE420A" w:rsidRDefault="0084037A" w:rsidP="00497C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DISTRIBUIÇÃO DE CARGA HORÁRIA </w:t>
            </w:r>
          </w:p>
        </w:tc>
      </w:tr>
      <w:tr w:rsidR="00BE420A" w:rsidRPr="00BE420A" w:rsidTr="005E0013">
        <w:trPr>
          <w:trHeight w:val="939"/>
        </w:trPr>
        <w:tc>
          <w:tcPr>
            <w:tcW w:w="37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7CFA" w:rsidRPr="00BE420A" w:rsidRDefault="00497CFA">
            <w:pPr>
              <w:spacing w:after="0"/>
              <w:ind w:left="-5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CH TOTAL: </w:t>
            </w:r>
          </w:p>
        </w:tc>
        <w:tc>
          <w:tcPr>
            <w:tcW w:w="3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CFA" w:rsidRPr="00BE420A" w:rsidRDefault="00497CFA" w:rsidP="00497CFA">
            <w:pPr>
              <w:spacing w:after="0"/>
              <w:ind w:left="-5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 TEÓRICA: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CFA" w:rsidRPr="00BE420A" w:rsidRDefault="00497CFA" w:rsidP="00497CFA">
            <w:pPr>
              <w:spacing w:after="0"/>
              <w:ind w:left="-5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 PRÁTICA (observar o disposto no</w:t>
            </w:r>
            <w:r w:rsidR="00BE420A"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Art. 2º e parágrafo único, da Resolução </w:t>
            </w:r>
            <w:r w:rsidR="00BE420A"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CONSUNI UFCAT </w:t>
            </w:r>
            <w:r w:rsidR="00BE420A"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nº </w:t>
            </w:r>
            <w:r w:rsidR="00BE420A"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010/2020</w:t>
            </w:r>
            <w:r w:rsidR="00BE420A"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E420A" w:rsidRPr="00BE420A" w:rsidTr="005E0013">
        <w:trPr>
          <w:trHeight w:val="939"/>
        </w:trPr>
        <w:tc>
          <w:tcPr>
            <w:tcW w:w="376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CFA" w:rsidRPr="00BE420A" w:rsidRDefault="00497CFA" w:rsidP="00497CFA">
            <w:pPr>
              <w:spacing w:after="0"/>
              <w:ind w:left="-5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CFA" w:rsidRPr="00BE420A" w:rsidRDefault="00497CFA" w:rsidP="00497CFA">
            <w:pPr>
              <w:spacing w:after="0"/>
              <w:ind w:left="-5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Síncrona: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CFA" w:rsidRPr="00BE420A" w:rsidRDefault="00497CFA" w:rsidP="00497CFA">
            <w:pPr>
              <w:spacing w:after="0"/>
              <w:ind w:left="-5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Assíncrona: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CFA" w:rsidRPr="00BE420A" w:rsidRDefault="00497CFA" w:rsidP="00497CFA">
            <w:pPr>
              <w:spacing w:after="0"/>
              <w:ind w:left="-5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Síncrona: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CFA" w:rsidRPr="00BE420A" w:rsidRDefault="00497CFA" w:rsidP="00497CFA">
            <w:pPr>
              <w:spacing w:after="0"/>
              <w:ind w:left="-5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Assíncrona:</w:t>
            </w:r>
          </w:p>
        </w:tc>
      </w:tr>
      <w:tr w:rsidR="00BE420A" w:rsidRPr="00BE420A">
        <w:trPr>
          <w:trHeight w:val="539"/>
        </w:trPr>
        <w:tc>
          <w:tcPr>
            <w:tcW w:w="10433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7CFA" w:rsidRPr="00BE420A" w:rsidRDefault="00497CFA" w:rsidP="00497C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9" w:hanging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  <w:t>BJETIVOS</w:t>
            </w:r>
          </w:p>
        </w:tc>
      </w:tr>
      <w:tr w:rsidR="00BE420A" w:rsidRPr="00BE420A">
        <w:trPr>
          <w:trHeight w:val="1406"/>
        </w:trPr>
        <w:tc>
          <w:tcPr>
            <w:tcW w:w="104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CFA" w:rsidRPr="00BE420A" w:rsidRDefault="00497CFA" w:rsidP="00497CF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 GERAL</w:t>
            </w:r>
          </w:p>
          <w:p w:rsidR="00497CFA" w:rsidRPr="00BE420A" w:rsidRDefault="00497CFA" w:rsidP="0049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20A" w:rsidRPr="00BE420A">
        <w:trPr>
          <w:trHeight w:val="1084"/>
        </w:trPr>
        <w:tc>
          <w:tcPr>
            <w:tcW w:w="104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CFA" w:rsidRPr="00BE420A" w:rsidRDefault="00497CFA" w:rsidP="00497CF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OBJETIVO(</w:t>
            </w:r>
            <w:proofErr w:type="gramEnd"/>
            <w:r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S) ESPECÍFICO(S)</w:t>
            </w:r>
          </w:p>
          <w:p w:rsidR="00497CFA" w:rsidRPr="00BE420A" w:rsidRDefault="00497CFA" w:rsidP="00497CFA">
            <w:pPr>
              <w:tabs>
                <w:tab w:val="left" w:pos="310"/>
              </w:tabs>
              <w:spacing w:after="0" w:line="240" w:lineRule="auto"/>
              <w:ind w:left="709" w:right="2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20A" w:rsidRPr="00BE420A">
        <w:trPr>
          <w:trHeight w:val="698"/>
        </w:trPr>
        <w:tc>
          <w:tcPr>
            <w:tcW w:w="10433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7CFA" w:rsidRPr="00BE420A" w:rsidRDefault="00497CFA" w:rsidP="00497C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CONTEÚDO</w:t>
            </w:r>
          </w:p>
        </w:tc>
      </w:tr>
      <w:tr w:rsidR="00BE420A" w:rsidRPr="00BE420A">
        <w:trPr>
          <w:trHeight w:val="803"/>
        </w:trPr>
        <w:tc>
          <w:tcPr>
            <w:tcW w:w="104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CFA" w:rsidRPr="00BE420A" w:rsidRDefault="00497CFA" w:rsidP="00497CFA">
            <w:pPr>
              <w:spacing w:after="0" w:line="240" w:lineRule="auto"/>
              <w:ind w:left="-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UNIDADE I – XX HORAS</w:t>
            </w:r>
          </w:p>
        </w:tc>
      </w:tr>
      <w:tr w:rsidR="00BE420A" w:rsidRPr="00BE420A">
        <w:trPr>
          <w:trHeight w:val="519"/>
        </w:trPr>
        <w:tc>
          <w:tcPr>
            <w:tcW w:w="104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CFA" w:rsidRPr="00BE420A" w:rsidRDefault="00497CFA" w:rsidP="00497CFA">
            <w:pPr>
              <w:spacing w:after="0" w:line="240" w:lineRule="auto"/>
              <w:ind w:left="-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UNIDADE II – XX HORAS</w:t>
            </w:r>
          </w:p>
          <w:p w:rsidR="00497CFA" w:rsidRPr="00BE420A" w:rsidRDefault="00497CFA" w:rsidP="00497CFA">
            <w:pPr>
              <w:spacing w:after="0" w:line="240" w:lineRule="auto"/>
              <w:ind w:left="-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420A" w:rsidRPr="00BE420A">
        <w:trPr>
          <w:trHeight w:val="808"/>
        </w:trPr>
        <w:tc>
          <w:tcPr>
            <w:tcW w:w="104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CFA" w:rsidRPr="00BE420A" w:rsidRDefault="00497CFA" w:rsidP="00497CFA">
            <w:pPr>
              <w:spacing w:after="0" w:line="240" w:lineRule="auto"/>
              <w:ind w:left="-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UNIDADE III – XX HORAS</w:t>
            </w:r>
            <w:r w:rsidRPr="00BE4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7CFA" w:rsidRPr="00BE420A" w:rsidRDefault="00497CFA" w:rsidP="00497CFA">
            <w:pPr>
              <w:spacing w:after="0" w:line="240" w:lineRule="auto"/>
              <w:ind w:left="-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20A" w:rsidRPr="00BE420A">
        <w:trPr>
          <w:trHeight w:val="586"/>
        </w:trPr>
        <w:tc>
          <w:tcPr>
            <w:tcW w:w="10433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420A" w:rsidRPr="00BE420A" w:rsidRDefault="00497CFA" w:rsidP="00497C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METODOLOGIA</w:t>
            </w:r>
            <w:r w:rsidR="00A53008"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97CFA" w:rsidRPr="00BE420A" w:rsidRDefault="00A53008" w:rsidP="00BE4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informar</w:t>
            </w:r>
            <w:proofErr w:type="gramEnd"/>
            <w:r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as ferramentas que serão utilizadas para mediar o processo de ensino-aprendizagem</w:t>
            </w:r>
            <w:r w:rsidR="00BE420A"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conforme as especificidades do ensino não presencial e as possibilidades e alternativas existentes</w:t>
            </w:r>
            <w:r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E420A" w:rsidRPr="00BE420A">
        <w:trPr>
          <w:trHeight w:val="1423"/>
        </w:trPr>
        <w:tc>
          <w:tcPr>
            <w:tcW w:w="104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CFA" w:rsidRPr="00BE420A" w:rsidRDefault="00497CFA" w:rsidP="00BE42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20A" w:rsidRPr="00BE420A">
        <w:trPr>
          <w:trHeight w:val="539"/>
        </w:trPr>
        <w:tc>
          <w:tcPr>
            <w:tcW w:w="10433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420A" w:rsidRPr="00BE420A" w:rsidRDefault="00497CFA" w:rsidP="00BE42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PROCESSOS E CRITÉRIOS DE AVALIAÇÃO</w:t>
            </w:r>
            <w:r w:rsidR="00A53008"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420A"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 FORMAS DE AFERIÇÃO DE FREQUÊNCIA</w:t>
            </w:r>
          </w:p>
          <w:p w:rsidR="00497CFA" w:rsidRPr="00BE420A" w:rsidRDefault="00A53008" w:rsidP="00BE4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informar</w:t>
            </w:r>
            <w:proofErr w:type="gramEnd"/>
            <w:r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as metodologias avaliativas e as formas de aferição de frequência</w:t>
            </w:r>
            <w:r w:rsidR="00BE420A"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podendo esta última ser computada por meio da participação nas atividades, síncronas e/ou assíncronas, previstas neste plano de ensino</w:t>
            </w:r>
            <w:r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E420A" w:rsidRPr="00BE420A">
        <w:trPr>
          <w:trHeight w:val="983"/>
        </w:trPr>
        <w:tc>
          <w:tcPr>
            <w:tcW w:w="104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CFA" w:rsidRPr="00BE420A" w:rsidRDefault="00497CFA" w:rsidP="00497CF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20A" w:rsidRPr="00BE420A">
        <w:trPr>
          <w:trHeight w:val="586"/>
        </w:trPr>
        <w:tc>
          <w:tcPr>
            <w:tcW w:w="10433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7CFA" w:rsidRPr="00BE420A" w:rsidRDefault="00497CFA" w:rsidP="00497C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6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LOCAL DE DIVULGAÇÃO DOS RESULTADOS DAS AVALIAÇÕES</w:t>
            </w:r>
          </w:p>
        </w:tc>
      </w:tr>
      <w:tr w:rsidR="00BE420A" w:rsidRPr="00BE420A">
        <w:trPr>
          <w:trHeight w:val="624"/>
        </w:trPr>
        <w:tc>
          <w:tcPr>
            <w:tcW w:w="104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CFA" w:rsidRPr="00BE420A" w:rsidRDefault="00497CFA" w:rsidP="00497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20A">
              <w:rPr>
                <w:rFonts w:ascii="Times New Roman" w:eastAsia="Times New Roman" w:hAnsi="Times New Roman" w:cs="Times New Roman"/>
                <w:sz w:val="24"/>
                <w:szCs w:val="24"/>
              </w:rPr>
              <w:t>SIGAA</w:t>
            </w:r>
          </w:p>
        </w:tc>
      </w:tr>
      <w:tr w:rsidR="00BE420A" w:rsidRPr="00BE420A">
        <w:trPr>
          <w:trHeight w:val="824"/>
        </w:trPr>
        <w:tc>
          <w:tcPr>
            <w:tcW w:w="10433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7CFA" w:rsidRPr="00BE420A" w:rsidRDefault="00497CFA" w:rsidP="00497C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6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BIBLIOGRAFIA (preferencialmente disponíveis de forma gratuita, em meio digital e de conteúdo aberto)</w:t>
            </w:r>
          </w:p>
        </w:tc>
      </w:tr>
      <w:tr w:rsidR="00BE420A" w:rsidRPr="00BE420A">
        <w:trPr>
          <w:trHeight w:val="675"/>
        </w:trPr>
        <w:tc>
          <w:tcPr>
            <w:tcW w:w="104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CFA" w:rsidRPr="00BE420A" w:rsidRDefault="00497CFA" w:rsidP="00497CF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BIBLIOGRAFIA BÁSICA</w:t>
            </w:r>
          </w:p>
          <w:p w:rsidR="00497CFA" w:rsidRPr="00BE420A" w:rsidRDefault="00497CFA" w:rsidP="0049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20A" w:rsidRPr="00BE420A">
        <w:trPr>
          <w:trHeight w:val="1554"/>
        </w:trPr>
        <w:tc>
          <w:tcPr>
            <w:tcW w:w="104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CFA" w:rsidRPr="00BE420A" w:rsidRDefault="00497CFA" w:rsidP="00497CF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BIBLIOGRAFIA COMPLEMENTAR</w:t>
            </w:r>
          </w:p>
          <w:p w:rsidR="00497CFA" w:rsidRPr="00BE420A" w:rsidRDefault="00497CFA" w:rsidP="0049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7CFA" w:rsidRPr="00BE420A" w:rsidRDefault="00497CFA" w:rsidP="00497C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20A" w:rsidRPr="00BE420A">
        <w:trPr>
          <w:trHeight w:val="662"/>
        </w:trPr>
        <w:tc>
          <w:tcPr>
            <w:tcW w:w="10433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7CFA" w:rsidRPr="00BE420A" w:rsidRDefault="00497CFA" w:rsidP="00A5300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6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CRONOGRAMA </w:t>
            </w:r>
          </w:p>
        </w:tc>
      </w:tr>
      <w:tr w:rsidR="00BE420A" w:rsidRPr="00BE420A" w:rsidTr="00A53008">
        <w:trPr>
          <w:trHeight w:val="32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008" w:rsidRPr="00BE420A" w:rsidRDefault="00A53008" w:rsidP="00A5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008" w:rsidRPr="00BE420A" w:rsidRDefault="00A53008" w:rsidP="00A5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Atividade</w:t>
            </w:r>
          </w:p>
        </w:tc>
        <w:tc>
          <w:tcPr>
            <w:tcW w:w="3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008" w:rsidRPr="00BE420A" w:rsidRDefault="00A53008" w:rsidP="00A5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Tipo da atividade: síncrona ou assíncrona</w:t>
            </w:r>
          </w:p>
        </w:tc>
      </w:tr>
      <w:tr w:rsidR="00BE420A" w:rsidRPr="00BE420A" w:rsidTr="00A53008">
        <w:trPr>
          <w:trHeight w:val="27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008" w:rsidRPr="00BE420A" w:rsidRDefault="00A53008" w:rsidP="00497CFA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008" w:rsidRPr="00BE420A" w:rsidRDefault="00A53008" w:rsidP="00497CFA">
            <w:pPr>
              <w:spacing w:after="0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008" w:rsidRPr="00BE420A" w:rsidRDefault="00A53008" w:rsidP="00497CFA">
            <w:pPr>
              <w:spacing w:after="0"/>
              <w:ind w:left="-5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20A" w:rsidRPr="00BE420A" w:rsidTr="00A53008">
        <w:trPr>
          <w:trHeight w:val="27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008" w:rsidRPr="00BE420A" w:rsidRDefault="00A53008" w:rsidP="00497CFA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008" w:rsidRPr="00BE420A" w:rsidRDefault="00A53008" w:rsidP="00497CFA">
            <w:pPr>
              <w:spacing w:after="0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008" w:rsidRPr="00BE420A" w:rsidRDefault="00A53008" w:rsidP="00497CFA">
            <w:pPr>
              <w:spacing w:after="0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008" w:rsidRPr="00BE420A" w:rsidTr="00A53008">
        <w:trPr>
          <w:trHeight w:val="27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008" w:rsidRPr="00BE420A" w:rsidRDefault="00A53008" w:rsidP="00497CFA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008" w:rsidRPr="00BE420A" w:rsidRDefault="00A53008" w:rsidP="00497CFA">
            <w:pPr>
              <w:spacing w:after="0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008" w:rsidRPr="00BE420A" w:rsidRDefault="00A53008" w:rsidP="00497CFA">
            <w:pPr>
              <w:spacing w:after="0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008" w:rsidRPr="00BE420A" w:rsidTr="00A53008">
        <w:trPr>
          <w:trHeight w:val="27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008" w:rsidRPr="00BE420A" w:rsidRDefault="00A53008" w:rsidP="00497CFA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008" w:rsidRPr="00BE420A" w:rsidRDefault="00A53008" w:rsidP="00497CFA">
            <w:pPr>
              <w:spacing w:after="0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008" w:rsidRPr="00BE420A" w:rsidRDefault="00A53008" w:rsidP="00497CFA">
            <w:pPr>
              <w:spacing w:after="0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008" w:rsidTr="00A53008">
        <w:trPr>
          <w:trHeight w:val="27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008" w:rsidRDefault="00A53008" w:rsidP="00497CFA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008" w:rsidRDefault="00A53008" w:rsidP="00497CFA">
            <w:pPr>
              <w:spacing w:after="0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008" w:rsidRDefault="00A53008" w:rsidP="00497CFA">
            <w:pPr>
              <w:spacing w:after="0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CFA">
        <w:trPr>
          <w:trHeight w:val="674"/>
        </w:trPr>
        <w:tc>
          <w:tcPr>
            <w:tcW w:w="10433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7CFA" w:rsidRDefault="00497CFA" w:rsidP="00497C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9" w:hanging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APROVAÇÃO</w:t>
            </w:r>
          </w:p>
        </w:tc>
      </w:tr>
      <w:tr w:rsidR="00497CFA">
        <w:trPr>
          <w:trHeight w:val="3185"/>
        </w:trPr>
        <w:tc>
          <w:tcPr>
            <w:tcW w:w="104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CFA" w:rsidRDefault="00497CFA" w:rsidP="00497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CFA" w:rsidRDefault="00497CFA" w:rsidP="00497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CFA" w:rsidRDefault="00497CFA" w:rsidP="00497CFA">
            <w:pPr>
              <w:spacing w:after="0"/>
              <w:ind w:firstLine="19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APROVADO EM REUNIÃO DO COLEGIADO DA UNIDADE ACADÊMICA DE ______________ EM ___ / ___ / ________.</w:t>
            </w:r>
          </w:p>
          <w:p w:rsidR="00497CFA" w:rsidRDefault="00497CFA" w:rsidP="00497C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7CFA" w:rsidRDefault="00497CFA" w:rsidP="00497C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7CFA" w:rsidRDefault="00497CFA" w:rsidP="00497C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7CFA" w:rsidRDefault="00497CFA" w:rsidP="00497C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Assinatura e Carimbo do Docente</w:t>
            </w:r>
          </w:p>
          <w:p w:rsidR="00497CFA" w:rsidRDefault="00497CFA" w:rsidP="00497C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7CFA" w:rsidRDefault="00497CFA" w:rsidP="00497C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7CFA" w:rsidRDefault="00497CFA" w:rsidP="00497C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7CFA" w:rsidRDefault="00497CFA" w:rsidP="00497C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Assinatura e Carimbo do Chefe/Diretor da Unidade Acadêmica </w:t>
            </w:r>
          </w:p>
          <w:p w:rsidR="00497CFA" w:rsidRDefault="00497CFA" w:rsidP="00497C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7CFA" w:rsidRDefault="00497CFA" w:rsidP="00497C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7CFA" w:rsidRDefault="00497CFA" w:rsidP="00497C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7CFA" w:rsidRDefault="00497CFA" w:rsidP="00497C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7CFA" w:rsidRDefault="00497CFA" w:rsidP="00497C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25E5" w:rsidRDefault="003A25E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3A25E5">
      <w:headerReference w:type="default" r:id="rId8"/>
      <w:footerReference w:type="default" r:id="rId9"/>
      <w:pgSz w:w="11906" w:h="16838"/>
      <w:pgMar w:top="1560" w:right="1080" w:bottom="1440" w:left="1080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37A" w:rsidRDefault="0084037A">
      <w:pPr>
        <w:spacing w:after="0" w:line="240" w:lineRule="auto"/>
      </w:pPr>
      <w:r>
        <w:separator/>
      </w:r>
    </w:p>
  </w:endnote>
  <w:endnote w:type="continuationSeparator" w:id="0">
    <w:p w:rsidR="0084037A" w:rsidRDefault="0084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5E5" w:rsidRDefault="0084037A">
    <w:pPr>
      <w:pBdr>
        <w:top w:val="single" w:sz="4" w:space="1" w:color="000000"/>
      </w:pBdr>
      <w:spacing w:after="0"/>
      <w:jc w:val="center"/>
      <w:rPr>
        <w:sz w:val="14"/>
        <w:szCs w:val="14"/>
      </w:rPr>
    </w:pPr>
    <w:r>
      <w:rPr>
        <w:sz w:val="14"/>
        <w:szCs w:val="14"/>
      </w:rPr>
      <w:t>Endereço: Av. Dr. Lamartine Pinto Avelar, 1120 – Setor Universitário – CEP: 75704-020 - Catalão –GO - Telefone: (64) 3441 5300 – www.catalao.ufg.br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37A" w:rsidRDefault="0084037A">
      <w:pPr>
        <w:spacing w:after="0" w:line="240" w:lineRule="auto"/>
      </w:pPr>
      <w:r>
        <w:separator/>
      </w:r>
    </w:p>
  </w:footnote>
  <w:footnote w:type="continuationSeparator" w:id="0">
    <w:p w:rsidR="0084037A" w:rsidRDefault="0084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5E5" w:rsidRDefault="003A25E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1"/>
      <w:tblW w:w="8332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844"/>
      <w:gridCol w:w="4362"/>
      <w:gridCol w:w="2126"/>
    </w:tblGrid>
    <w:tr w:rsidR="003A25E5">
      <w:trPr>
        <w:jc w:val="center"/>
      </w:trPr>
      <w:tc>
        <w:tcPr>
          <w:tcW w:w="1844" w:type="dxa"/>
          <w:tcBorders>
            <w:bottom w:val="single" w:sz="4" w:space="0" w:color="000000"/>
          </w:tcBorders>
          <w:shd w:val="clear" w:color="auto" w:fill="auto"/>
        </w:tcPr>
        <w:p w:rsidR="003A25E5" w:rsidRDefault="003A25E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4362" w:type="dxa"/>
          <w:tcBorders>
            <w:bottom w:val="single" w:sz="4" w:space="0" w:color="000000"/>
          </w:tcBorders>
          <w:shd w:val="clear" w:color="auto" w:fill="auto"/>
        </w:tcPr>
        <w:p w:rsidR="003A25E5" w:rsidRDefault="0084037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5pt" filled="t">
                <v:fill opacity="0" color2="black" angle="180"/>
                <v:imagedata r:id="rId1" o:title=""/>
              </v:shape>
            </w:pict>
          </w:r>
        </w:p>
        <w:p w:rsidR="003A25E5" w:rsidRDefault="0084037A">
          <w:pPr>
            <w:pStyle w:val="Ttulo5"/>
            <w:widowControl w:val="0"/>
            <w:rPr>
              <w:rFonts w:ascii="Arial" w:eastAsia="Arial" w:hAnsi="Arial" w:cs="Arial"/>
              <w:b w:val="0"/>
            </w:rPr>
          </w:pPr>
          <w:r>
            <w:rPr>
              <w:rFonts w:ascii="Arial" w:eastAsia="Arial" w:hAnsi="Arial" w:cs="Arial"/>
              <w:b w:val="0"/>
            </w:rPr>
            <w:t>MINISTÉRIO DA EDUCAÇÃO</w:t>
          </w:r>
        </w:p>
        <w:p w:rsidR="003A25E5" w:rsidRDefault="0084037A">
          <w:pPr>
            <w:pStyle w:val="Ttulo1"/>
            <w:widowControl w:val="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 w:val="0"/>
              <w:sz w:val="16"/>
              <w:szCs w:val="16"/>
            </w:rPr>
            <w:t>UNIVERSIDADE FEDERAL DE CATALÃO</w:t>
          </w:r>
        </w:p>
        <w:p w:rsidR="003A25E5" w:rsidRDefault="0084037A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Arial" w:eastAsia="Arial" w:hAnsi="Arial" w:cs="Arial"/>
              <w:sz w:val="16"/>
              <w:szCs w:val="16"/>
            </w:rPr>
            <w:t>UNIDADE ACADÊMICA XXXXX</w:t>
          </w:r>
        </w:p>
      </w:tc>
      <w:tc>
        <w:tcPr>
          <w:tcW w:w="2126" w:type="dxa"/>
          <w:tcBorders>
            <w:bottom w:val="single" w:sz="4" w:space="0" w:color="000000"/>
          </w:tcBorders>
          <w:shd w:val="clear" w:color="auto" w:fill="auto"/>
        </w:tcPr>
        <w:p w:rsidR="003A25E5" w:rsidRDefault="003A25E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  <w:p w:rsidR="003A25E5" w:rsidRDefault="003A25E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color w:val="000000"/>
            </w:rPr>
          </w:pPr>
        </w:p>
      </w:tc>
    </w:tr>
  </w:tbl>
  <w:p w:rsidR="003A25E5" w:rsidRDefault="0084037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color w:val="000000"/>
      </w:rPr>
      <w:pict>
        <v:shape id="_x0000_s2050" type="#_x0000_t75" style="position:absolute;margin-left:369pt;margin-top:-89.6pt;width:152.25pt;height:89.25pt;z-index:-251658752;mso-position-horizontal:absolute;mso-position-horizontal-relative:margin;mso-position-vertical:absolute;mso-position-vertical-relative:margin">
          <v:imagedata r:id="rId2" o:title="Assinatura UFCAT - Alta Resoluç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E5CB1"/>
    <w:multiLevelType w:val="multilevel"/>
    <w:tmpl w:val="8EAE35DE"/>
    <w:lvl w:ilvl="0">
      <w:start w:val="1"/>
      <w:numFmt w:val="decimal"/>
      <w:lvlText w:val="%1."/>
      <w:lvlJc w:val="left"/>
      <w:pPr>
        <w:ind w:left="1080" w:hanging="720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ind w:left="1026" w:hanging="360"/>
      </w:pPr>
    </w:lvl>
    <w:lvl w:ilvl="2">
      <w:start w:val="1"/>
      <w:numFmt w:val="decimal"/>
      <w:lvlText w:val="%1.%2.%3"/>
      <w:lvlJc w:val="left"/>
      <w:pPr>
        <w:ind w:left="169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664" w:hanging="1080"/>
      </w:pPr>
    </w:lvl>
    <w:lvl w:ilvl="5">
      <w:start w:val="1"/>
      <w:numFmt w:val="decimal"/>
      <w:lvlText w:val="%1.%2.%3.%4.%5.%6"/>
      <w:lvlJc w:val="left"/>
      <w:pPr>
        <w:ind w:left="2970" w:hanging="1080"/>
      </w:pPr>
    </w:lvl>
    <w:lvl w:ilvl="6">
      <w:start w:val="1"/>
      <w:numFmt w:val="decimal"/>
      <w:lvlText w:val="%1.%2.%3.%4.%5.%6.%7"/>
      <w:lvlJc w:val="left"/>
      <w:pPr>
        <w:ind w:left="3636" w:hanging="1440"/>
      </w:pPr>
    </w:lvl>
    <w:lvl w:ilvl="7">
      <w:start w:val="1"/>
      <w:numFmt w:val="decimal"/>
      <w:lvlText w:val="%1.%2.%3.%4.%5.%6.%7.%8"/>
      <w:lvlJc w:val="left"/>
      <w:pPr>
        <w:ind w:left="3942" w:hanging="1440"/>
      </w:pPr>
    </w:lvl>
    <w:lvl w:ilvl="8">
      <w:start w:val="1"/>
      <w:numFmt w:val="decimal"/>
      <w:lvlText w:val="%1.%2.%3.%4.%5.%6.%7.%8.%9"/>
      <w:lvlJc w:val="left"/>
      <w:pPr>
        <w:ind w:left="4608" w:hanging="1800"/>
      </w:pPr>
    </w:lvl>
  </w:abstractNum>
  <w:abstractNum w:abstractNumId="1" w15:restartNumberingAfterBreak="0">
    <w:nsid w:val="16F2073C"/>
    <w:multiLevelType w:val="multilevel"/>
    <w:tmpl w:val="5370840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pStyle w:val="Ttulo5"/>
      <w:lvlText w:val=""/>
      <w:lvlJc w:val="left"/>
      <w:pPr>
        <w:ind w:left="0" w:firstLine="0"/>
      </w:pPr>
    </w:lvl>
    <w:lvl w:ilvl="5">
      <w:start w:val="1"/>
      <w:numFmt w:val="decimal"/>
      <w:pStyle w:val="Ttulo6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E5"/>
    <w:rsid w:val="003A25E5"/>
    <w:rsid w:val="00497CFA"/>
    <w:rsid w:val="00517671"/>
    <w:rsid w:val="0084037A"/>
    <w:rsid w:val="00A53008"/>
    <w:rsid w:val="00BE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44B1522-4EE5-46CC-A1AC-CED1D7F8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Arial Narrow" w:eastAsia="Times New Roman" w:hAnsi="Arial Narrow"/>
      <w:b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Arial Narrow" w:eastAsia="Times New Roman" w:hAnsi="Arial Narrow"/>
      <w:b/>
      <w:sz w:val="16"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 Narrow" w:eastAsia="Times New Roman" w:hAnsi="Arial Narrow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Pr>
      <w:sz w:val="20"/>
      <w:szCs w:val="20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uiPriority w:val="99"/>
    <w:rPr>
      <w:rFonts w:ascii="Tahoma" w:hAnsi="Tahoma" w:cs="Tahoma"/>
      <w:sz w:val="16"/>
      <w:szCs w:val="16"/>
    </w:rPr>
  </w:style>
  <w:style w:type="character" w:customStyle="1" w:styleId="Ttulo1Char">
    <w:name w:val="Título 1 Char"/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Ttulo5Char">
    <w:name w:val="Título 5 Char"/>
    <w:rPr>
      <w:rFonts w:ascii="Arial Narrow" w:eastAsia="Times New Roman" w:hAnsi="Arial Narrow" w:cs="Times New Roman"/>
      <w:b/>
      <w:sz w:val="16"/>
      <w:szCs w:val="20"/>
    </w:rPr>
  </w:style>
  <w:style w:type="character" w:customStyle="1" w:styleId="Ttulo6Char">
    <w:name w:val="Título 6 Char"/>
    <w:rPr>
      <w:rFonts w:ascii="Arial Narrow" w:eastAsia="Times New Roman" w:hAnsi="Arial Narrow" w:cs="Times New Roman"/>
      <w:b/>
      <w:sz w:val="18"/>
      <w:szCs w:val="20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Textodebalo">
    <w:name w:val="Balloon Text"/>
    <w:basedOn w:val="Normal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1971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718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7188"/>
    <w:rPr>
      <w:rFonts w:ascii="Calibri" w:eastAsia="Calibri" w:hAnsi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718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7188"/>
    <w:rPr>
      <w:rFonts w:ascii="Calibri" w:eastAsia="Calibri" w:hAnsi="Calibri"/>
      <w:b/>
      <w:bCs/>
      <w:lang w:eastAsia="zh-CN"/>
    </w:rPr>
  </w:style>
  <w:style w:type="character" w:styleId="Refdenotaderodap">
    <w:name w:val="footnote reference"/>
    <w:uiPriority w:val="99"/>
    <w:unhideWhenUsed/>
    <w:rsid w:val="00710F38"/>
    <w:rPr>
      <w:vertAlign w:val="superscript"/>
    </w:rPr>
  </w:style>
  <w:style w:type="character" w:customStyle="1" w:styleId="cinza1">
    <w:name w:val="cinza1"/>
    <w:rsid w:val="00085D5C"/>
  </w:style>
  <w:style w:type="character" w:styleId="Hyperlink">
    <w:name w:val="Hyperlink"/>
    <w:rsid w:val="00020EA5"/>
    <w:rPr>
      <w:color w:val="0000FF"/>
      <w:u w:val="single"/>
    </w:rPr>
  </w:style>
  <w:style w:type="paragraph" w:styleId="NormalWeb">
    <w:name w:val="Normal (Web)"/>
    <w:basedOn w:val="Normal"/>
    <w:uiPriority w:val="99"/>
    <w:rsid w:val="0054449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7">
    <w:name w:val="A7"/>
    <w:uiPriority w:val="99"/>
    <w:rsid w:val="00544490"/>
    <w:rPr>
      <w:rFonts w:cs="Minion"/>
      <w:color w:val="000000"/>
      <w:sz w:val="22"/>
      <w:szCs w:val="22"/>
    </w:rPr>
  </w:style>
  <w:style w:type="character" w:customStyle="1" w:styleId="destacapalavras">
    <w:name w:val="destaca_palavras"/>
    <w:rsid w:val="00544490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CFY0mHdT+C4gSX6E3FaZVHM3Vw==">AMUW2mUvJwigS+dPzQ17fUtqrsNHNx/CL1uDFWNbMMEXqOQie8MLUx3uYzG+Y1UaJwK/eD3WRkiayEOUxLaTBIXjFA8xsb24GybPvikwXsKpG+8klB6XFaFsby/DJUAqr0WY+42Fsz2R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cograd</dc:creator>
  <cp:lastModifiedBy>Marcos Rodovalho</cp:lastModifiedBy>
  <cp:revision>3</cp:revision>
  <dcterms:created xsi:type="dcterms:W3CDTF">2020-08-18T19:39:00Z</dcterms:created>
  <dcterms:modified xsi:type="dcterms:W3CDTF">2020-08-18T19:42:00Z</dcterms:modified>
</cp:coreProperties>
</file>