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9D99" w14:textId="50F09685" w:rsidR="007A7911" w:rsidRDefault="007A7911">
      <w:pPr>
        <w:jc w:val="center"/>
      </w:pPr>
    </w:p>
    <w:p w14:paraId="6689AE2D" w14:textId="613969F6" w:rsidR="007A7911" w:rsidRDefault="004145E1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NORMAS PARA A </w:t>
      </w:r>
      <w:r w:rsidR="00E010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ELEIÇÃO DAS REPRESENTAÇÕES NO CONSELHO DIRETOR DA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ENGENHARIA ELÉTRICA, MECÂNICA E DE COMPUTAÇÃO </w:t>
      </w:r>
    </w:p>
    <w:p w14:paraId="4AEBEC02" w14:textId="77777777" w:rsidR="007A7911" w:rsidRDefault="007A7911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7C9E5A3" w14:textId="767AC71D" w:rsidR="007A7911" w:rsidRDefault="004145E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Comissão Eleitoral, designada pelo Conselho Diretor da Escola de Engenharia Elétrica, Mecâ</w:t>
      </w:r>
      <w:r w:rsidR="00794E6A">
        <w:rPr>
          <w:rFonts w:ascii="Arial" w:eastAsia="Times New Roman" w:hAnsi="Arial" w:cs="Arial"/>
          <w:sz w:val="24"/>
          <w:szCs w:val="24"/>
          <w:lang w:eastAsia="pt-BR"/>
        </w:rPr>
        <w:t xml:space="preserve">nica e de Computação, </w:t>
      </w:r>
      <w:r w:rsidR="00794E6A" w:rsidRPr="004A24D3">
        <w:rPr>
          <w:rFonts w:ascii="Arial" w:eastAsia="Times New Roman" w:hAnsi="Arial" w:cs="Arial"/>
          <w:sz w:val="24"/>
          <w:szCs w:val="24"/>
          <w:lang w:eastAsia="pt-BR"/>
        </w:rPr>
        <w:t xml:space="preserve">conforme </w:t>
      </w:r>
      <w:r w:rsidR="004A24D3">
        <w:rPr>
          <w:rFonts w:ascii="Arial" w:hAnsi="Arial" w:cs="Arial"/>
          <w:sz w:val="24"/>
          <w:szCs w:val="24"/>
        </w:rPr>
        <w:t>Portaria SEI nº 113, de 31 de agosto de</w:t>
      </w:r>
      <w:r w:rsidR="004A24D3" w:rsidRPr="004A24D3">
        <w:rPr>
          <w:rFonts w:ascii="Arial" w:hAnsi="Arial" w:cs="Arial"/>
          <w:sz w:val="24"/>
          <w:szCs w:val="24"/>
        </w:rPr>
        <w:t xml:space="preserve"> 2022</w:t>
      </w:r>
      <w:r w:rsidRPr="004A24D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7374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A7164" w:rsidRPr="00737496">
        <w:rPr>
          <w:rFonts w:ascii="Arial" w:eastAsia="Times New Roman" w:hAnsi="Arial" w:cs="Arial"/>
          <w:sz w:val="24"/>
          <w:szCs w:val="24"/>
          <w:lang w:eastAsia="pt-BR"/>
        </w:rPr>
        <w:t xml:space="preserve">aprovada </w:t>
      </w:r>
      <w:r w:rsidR="00F95FFD">
        <w:rPr>
          <w:rFonts w:ascii="Arial" w:eastAsia="Times New Roman" w:hAnsi="Arial" w:cs="Arial"/>
          <w:sz w:val="24"/>
          <w:szCs w:val="24"/>
          <w:lang w:eastAsia="pt-BR"/>
        </w:rPr>
        <w:t>ad referendum em 31/08/2022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fins de </w:t>
      </w:r>
      <w:r w:rsidR="00794E6A">
        <w:rPr>
          <w:rFonts w:ascii="Arial" w:eastAsia="Times New Roman" w:hAnsi="Arial" w:cs="Arial"/>
          <w:sz w:val="24"/>
          <w:szCs w:val="24"/>
          <w:lang w:eastAsia="pt-BR"/>
        </w:rPr>
        <w:t>normatizar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processo eleitoral p</w:t>
      </w:r>
      <w:r w:rsidR="004E6556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ra escolha </w:t>
      </w:r>
      <w:r w:rsidR="00E01066">
        <w:rPr>
          <w:rFonts w:ascii="Arial" w:eastAsia="Times New Roman" w:hAnsi="Arial" w:cs="Arial"/>
          <w:sz w:val="24"/>
          <w:szCs w:val="24"/>
          <w:lang w:eastAsia="pt-BR"/>
        </w:rPr>
        <w:t>das representações no Conselho Diretor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Escola de Engenharia Elétrica, Mecânica e de Computação da Universidade Federal de Goiás, </w:t>
      </w:r>
    </w:p>
    <w:p w14:paraId="777B810B" w14:textId="77777777" w:rsidR="007A7911" w:rsidRDefault="004145E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RESOLVE, </w:t>
      </w:r>
    </w:p>
    <w:p w14:paraId="56DBC8E5" w14:textId="2B5E15AD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Estabelecer normas para a eleição </w:t>
      </w:r>
      <w:r w:rsidR="004E6556">
        <w:rPr>
          <w:rFonts w:ascii="Arial" w:eastAsia="Times New Roman" w:hAnsi="Arial" w:cs="Arial"/>
          <w:sz w:val="24"/>
          <w:szCs w:val="24"/>
          <w:lang w:eastAsia="pt-BR"/>
        </w:rPr>
        <w:t>das representações de docentes, técnico-administrativos e discentes no Conselho Diretor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Escola de Engenharia Elétrica, Mecânica e de Computação (EMC) da Universidade Federal de Goiás, </w:t>
      </w:r>
      <w:r w:rsidR="004E6556">
        <w:rPr>
          <w:rFonts w:ascii="Arial" w:eastAsia="Times New Roman" w:hAnsi="Arial" w:cs="Arial"/>
          <w:sz w:val="24"/>
          <w:szCs w:val="24"/>
          <w:lang w:eastAsia="pt-BR"/>
        </w:rPr>
        <w:t>conforme Resolução EMC 01/2020.</w:t>
      </w:r>
    </w:p>
    <w:p w14:paraId="2A20BC31" w14:textId="53725734" w:rsidR="007A7911" w:rsidRDefault="004145E1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</w:t>
      </w:r>
      <w:r w:rsidR="004E655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-</w:t>
      </w:r>
      <w:r w:rsidR="004E655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 INSCRIÇÃO </w:t>
      </w:r>
    </w:p>
    <w:p w14:paraId="44E05F25" w14:textId="4A50AD24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 xml:space="preserve">Poderão candidatar-se para as representações das respectivas categorias, docentes e técnico-administrativos </w:t>
      </w:r>
      <w:r w:rsidR="0048567F">
        <w:rPr>
          <w:rFonts w:ascii="Arial" w:eastAsia="Times New Roman" w:hAnsi="Arial" w:cs="Arial"/>
          <w:sz w:val="24"/>
          <w:szCs w:val="24"/>
          <w:lang w:eastAsia="pt-BR"/>
        </w:rPr>
        <w:t>do quadro efetivo em atividade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 xml:space="preserve"> na EMC, bem como discentes regularmente matriculados nos cursos de graduação e de pós-graduação</w:t>
      </w:r>
      <w:r w:rsidR="0048567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567F" w:rsidRPr="0048567F">
        <w:rPr>
          <w:rFonts w:ascii="Arial" w:eastAsia="Times New Roman" w:hAnsi="Arial" w:cs="Arial"/>
          <w:i/>
          <w:sz w:val="24"/>
          <w:szCs w:val="24"/>
          <w:lang w:eastAsia="pt-BR"/>
        </w:rPr>
        <w:t>stricto sensu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 xml:space="preserve"> desta Unidade Acadêmica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EAEE2E2" w14:textId="0465E0B5" w:rsidR="007A7911" w:rsidRDefault="004145E1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Os candidatos devem constituir chapas, cada uma delas composta por um candidato a 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 xml:space="preserve">titular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um candidato a 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>suplente, ambos da mesma categoria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642ED24" w14:textId="6F5A7877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As inscrições das chapas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>, por categoria,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deverão ser realizadas via</w:t>
      </w:r>
      <w:r w:rsidR="00BA25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BA250F" w:rsidRPr="00416938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google</w:t>
      </w:r>
      <w:proofErr w:type="spellEnd"/>
      <w:r w:rsidR="00BA250F" w:rsidRPr="00416938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proofErr w:type="spellStart"/>
      <w:r w:rsidR="00BA250F" w:rsidRPr="00416938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forms</w:t>
      </w:r>
      <w:proofErr w:type="spellEnd"/>
      <w:r w:rsidR="00BA250F" w:rsidRPr="00BA250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4753A" w:rsidRPr="00416938">
        <w:rPr>
          <w:rFonts w:ascii="Arial" w:eastAsia="Times New Roman" w:hAnsi="Arial" w:cs="Arial"/>
          <w:sz w:val="24"/>
          <w:szCs w:val="24"/>
          <w:lang w:eastAsia="pt-BR"/>
        </w:rPr>
        <w:t>(</w:t>
      </w:r>
      <w:hyperlink r:id="rId6" w:tgtFrame="_blank" w:history="1">
        <w:r w:rsidR="004A24D3">
          <w:rPr>
            <w:rStyle w:val="Hyperlink"/>
          </w:rPr>
          <w:t>https://forms.gle/4tvTX5s3J2sMkrsH7</w:t>
        </w:r>
      </w:hyperlink>
      <w:r w:rsidR="004A24D3">
        <w:t>)</w:t>
      </w:r>
      <w:r w:rsidR="00A4753A" w:rsidRPr="00416938">
        <w:t xml:space="preserve"> </w:t>
      </w:r>
      <w:r w:rsidR="00BA250F" w:rsidRPr="00BA250F">
        <w:rPr>
          <w:rFonts w:ascii="Arial" w:eastAsia="Times New Roman" w:hAnsi="Arial" w:cs="Arial"/>
          <w:sz w:val="24"/>
          <w:szCs w:val="24"/>
          <w:lang w:eastAsia="pt-BR"/>
        </w:rPr>
        <w:t>usando e-</w:t>
      </w:r>
      <w:r w:rsidR="009567F6" w:rsidRPr="00BA250F">
        <w:rPr>
          <w:rFonts w:ascii="Arial" w:eastAsia="Times New Roman" w:hAnsi="Arial" w:cs="Arial"/>
          <w:sz w:val="24"/>
          <w:szCs w:val="24"/>
          <w:lang w:eastAsia="pt-BR"/>
        </w:rPr>
        <w:t xml:space="preserve">mail </w:t>
      </w:r>
      <w:proofErr w:type="gramStart"/>
      <w:r w:rsidR="0048567F" w:rsidRPr="00BA250F">
        <w:rPr>
          <w:rFonts w:ascii="Arial" w:eastAsia="Times New Roman" w:hAnsi="Arial" w:cs="Arial"/>
          <w:sz w:val="24"/>
          <w:szCs w:val="24"/>
          <w:lang w:eastAsia="pt-BR"/>
        </w:rPr>
        <w:t>institucional</w:t>
      </w:r>
      <w:r w:rsidR="00F95FF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6938">
        <w:rPr>
          <w:rFonts w:ascii="Arial" w:eastAsia="Times New Roman" w:hAnsi="Arial" w:cs="Arial"/>
          <w:strike/>
          <w:sz w:val="24"/>
          <w:szCs w:val="24"/>
          <w:lang w:eastAsia="pt-BR"/>
        </w:rPr>
        <w:t>,</w:t>
      </w:r>
      <w:proofErr w:type="gramEnd"/>
      <w:r w:rsidR="0048567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95FFD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CA3F70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B64914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Pr="009567F6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de setembro de 20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CA3F70">
        <w:rPr>
          <w:rFonts w:ascii="Arial" w:eastAsia="Times New Roman" w:hAnsi="Arial" w:cs="Arial"/>
          <w:sz w:val="24"/>
          <w:szCs w:val="24"/>
          <w:lang w:eastAsia="pt-BR"/>
        </w:rPr>
        <w:t>2.</w:t>
      </w:r>
    </w:p>
    <w:p w14:paraId="10904D6E" w14:textId="0694B1FB" w:rsidR="007A7911" w:rsidRDefault="004145E1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Hlk51653026"/>
      <w:r>
        <w:rPr>
          <w:rFonts w:ascii="Arial" w:eastAsia="Times New Roman" w:hAnsi="Arial" w:cs="Arial"/>
          <w:b/>
          <w:sz w:val="24"/>
          <w:szCs w:val="24"/>
          <w:lang w:eastAsia="pt-BR"/>
        </w:rPr>
        <w:t>§ 1º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– no ato da candidatura os interessados deverão informar</w:t>
      </w:r>
      <w:r w:rsidR="00166784">
        <w:rPr>
          <w:rFonts w:ascii="Arial" w:eastAsia="Times New Roman" w:hAnsi="Arial" w:cs="Arial"/>
          <w:sz w:val="24"/>
          <w:szCs w:val="24"/>
          <w:lang w:eastAsia="pt-BR"/>
        </w:rPr>
        <w:t xml:space="preserve"> através de formulário próprio, constante de anexo a esta norma,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nome dos candidatos 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>(titular e suplente)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, com respectivas datas de nascimento,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>enviar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fotos</w:t>
      </w:r>
      <w:r w:rsidR="009567F6">
        <w:rPr>
          <w:rFonts w:ascii="Arial" w:eastAsia="Times New Roman" w:hAnsi="Arial" w:cs="Arial"/>
          <w:sz w:val="24"/>
          <w:szCs w:val="24"/>
          <w:lang w:eastAsia="pt-BR"/>
        </w:rPr>
        <w:t xml:space="preserve"> digitais </w:t>
      </w:r>
      <w:r>
        <w:rPr>
          <w:rFonts w:ascii="Arial" w:eastAsia="Times New Roman" w:hAnsi="Arial" w:cs="Arial"/>
          <w:sz w:val="24"/>
          <w:szCs w:val="24"/>
          <w:lang w:eastAsia="pt-BR"/>
        </w:rPr>
        <w:t>de rosto dos candidatos no formato *JPEG.</w:t>
      </w:r>
    </w:p>
    <w:p w14:paraId="0AF73627" w14:textId="77777777" w:rsidR="007A7911" w:rsidRDefault="004145E1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§ 2º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o número da chapa será atribuído conforme ordem cronológica de inscrição.</w:t>
      </w:r>
    </w:p>
    <w:p w14:paraId="48E52AB1" w14:textId="30B9CAEA" w:rsidR="007A7911" w:rsidRDefault="004145E1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§ 3º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ao </w:t>
      </w:r>
      <w:r w:rsidR="007F2C89">
        <w:rPr>
          <w:rFonts w:ascii="Arial" w:eastAsia="Times New Roman" w:hAnsi="Arial" w:cs="Arial"/>
          <w:sz w:val="24"/>
          <w:szCs w:val="24"/>
          <w:lang w:eastAsia="pt-BR"/>
        </w:rPr>
        <w:t>inscreverem-se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os candidatos </w:t>
      </w:r>
      <w:r w:rsidR="007F2C89">
        <w:rPr>
          <w:rFonts w:ascii="Arial" w:eastAsia="Times New Roman" w:hAnsi="Arial" w:cs="Arial"/>
          <w:sz w:val="24"/>
          <w:szCs w:val="24"/>
          <w:lang w:eastAsia="pt-BR"/>
        </w:rPr>
        <w:t>c</w:t>
      </w:r>
      <w:r>
        <w:rPr>
          <w:rFonts w:ascii="Arial" w:eastAsia="Times New Roman" w:hAnsi="Arial" w:cs="Arial"/>
          <w:sz w:val="24"/>
          <w:szCs w:val="24"/>
          <w:lang w:eastAsia="pt-BR"/>
        </w:rPr>
        <w:t>omprometer</w:t>
      </w:r>
      <w:r w:rsidR="007F2C89">
        <w:rPr>
          <w:rFonts w:ascii="Arial" w:eastAsia="Times New Roman" w:hAnsi="Arial" w:cs="Arial"/>
          <w:sz w:val="24"/>
          <w:szCs w:val="24"/>
          <w:lang w:eastAsia="pt-BR"/>
        </w:rPr>
        <w:t>-se-</w:t>
      </w:r>
      <w:r>
        <w:rPr>
          <w:rFonts w:ascii="Arial" w:eastAsia="Times New Roman" w:hAnsi="Arial" w:cs="Arial"/>
          <w:sz w:val="24"/>
          <w:szCs w:val="24"/>
          <w:lang w:eastAsia="pt-BR"/>
        </w:rPr>
        <w:t>ão a acatar es</w:t>
      </w:r>
      <w:r w:rsidR="005A38E0">
        <w:rPr>
          <w:rFonts w:ascii="Arial" w:eastAsia="Times New Roman" w:hAnsi="Arial" w:cs="Arial"/>
          <w:sz w:val="24"/>
          <w:szCs w:val="24"/>
          <w:lang w:eastAsia="pt-BR"/>
        </w:rPr>
        <w:t>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 norma e demais que a comissão eleitoral venha a elaborar. </w:t>
      </w:r>
    </w:p>
    <w:p w14:paraId="55E5AB85" w14:textId="6488390F" w:rsidR="007A7911" w:rsidRDefault="004145E1" w:rsidP="00546C29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§ 4º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o descumprimento de quaisquer das normas eleitorais implicará na anulação do registro junto à Comissão Eleitoral.</w:t>
      </w:r>
    </w:p>
    <w:p w14:paraId="66F1F7DD" w14:textId="18465D3C" w:rsidR="007A7911" w:rsidRDefault="004145E1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II-</w:t>
      </w:r>
      <w:r w:rsidR="005A38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DO PÚBLICO ALVO DA CONSULTA</w:t>
      </w:r>
    </w:p>
    <w:p w14:paraId="0F99D0E7" w14:textId="3FA2FDF2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2A4048">
        <w:rPr>
          <w:rFonts w:ascii="Arial" w:eastAsia="Times New Roman" w:hAnsi="Arial" w:cs="Arial"/>
          <w:b/>
          <w:sz w:val="24"/>
          <w:szCs w:val="24"/>
          <w:lang w:eastAsia="pt-BR"/>
        </w:rPr>
        <w:t>4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Estarão aptos a votar:</w:t>
      </w:r>
    </w:p>
    <w:p w14:paraId="1AEFDC9A" w14:textId="117C999E" w:rsidR="007A7911" w:rsidRDefault="004145E1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Docentes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66784">
        <w:rPr>
          <w:rFonts w:ascii="Arial" w:eastAsia="Times New Roman" w:hAnsi="Arial" w:cs="Arial"/>
          <w:sz w:val="24"/>
          <w:szCs w:val="24"/>
          <w:lang w:eastAsia="pt-BR"/>
        </w:rPr>
        <w:t xml:space="preserve">do quadro efetivo, </w:t>
      </w:r>
      <w:r>
        <w:rPr>
          <w:rFonts w:ascii="Arial" w:eastAsia="Times New Roman" w:hAnsi="Arial" w:cs="Arial"/>
          <w:sz w:val="24"/>
          <w:szCs w:val="24"/>
          <w:lang w:eastAsia="pt-BR"/>
        </w:rPr>
        <w:t>lotados na Escola de Engenharia Elétrica, Mecânica e de Computação, que estiverem no exercício do magistério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EEEB9A3" w14:textId="46FD94CC" w:rsidR="007A7911" w:rsidRDefault="004145E1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II.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Técnicos administrativos em educação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quadro único permanente da Escola de Engenharia Elétrica, Mecânica e de Computação da UFG que estejam no exercício de suas funções.</w:t>
      </w:r>
    </w:p>
    <w:p w14:paraId="27549D2D" w14:textId="3847CA0B" w:rsidR="007A7911" w:rsidRDefault="004145E1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Discentes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ativos dos cursos de bacharelado em Engenharia de Computação, Engenharia Elétrica e Engenharia Mecânica da Escola de Engenharia e os discentes regulares da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Pós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-</w:t>
      </w:r>
      <w:r>
        <w:rPr>
          <w:rFonts w:ascii="Arial" w:eastAsia="Times New Roman" w:hAnsi="Arial" w:cs="Arial"/>
          <w:sz w:val="24"/>
          <w:szCs w:val="24"/>
          <w:lang w:eastAsia="pt-BR"/>
        </w:rPr>
        <w:t>Graduaç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66784">
        <w:rPr>
          <w:rFonts w:ascii="Arial" w:eastAsia="Times New Roman" w:hAnsi="Arial" w:cs="Arial"/>
          <w:i/>
          <w:sz w:val="24"/>
          <w:szCs w:val="24"/>
          <w:lang w:eastAsia="pt-BR"/>
        </w:rPr>
        <w:t>Strict</w:t>
      </w:r>
      <w:r w:rsidR="007F2C89">
        <w:rPr>
          <w:rFonts w:ascii="Arial" w:eastAsia="Times New Roman" w:hAnsi="Arial" w:cs="Arial"/>
          <w:i/>
          <w:sz w:val="24"/>
          <w:szCs w:val="24"/>
          <w:lang w:eastAsia="pt-BR"/>
        </w:rPr>
        <w:t>o</w:t>
      </w:r>
      <w:r w:rsidRPr="00166784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Sensu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 xml:space="preserve"> da EMC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41E7DAB" w14:textId="77777777" w:rsidR="007A7911" w:rsidRDefault="004145E1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III-DA CONSULTA</w:t>
      </w:r>
    </w:p>
    <w:p w14:paraId="50C7FD69" w14:textId="33A3ACCD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2A4048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O voto é secreto, não obrigatório e o sistema de votação universal para todos eleitores ocorrerá no dia </w:t>
      </w:r>
      <w:r w:rsidR="00B64914">
        <w:rPr>
          <w:rFonts w:ascii="Arial" w:eastAsia="Times New Roman" w:hAnsi="Arial" w:cs="Arial"/>
          <w:sz w:val="24"/>
          <w:szCs w:val="24"/>
          <w:lang w:eastAsia="pt-BR"/>
        </w:rPr>
        <w:t>30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6678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B64914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166784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B64914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16678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das </w:t>
      </w:r>
      <w:r w:rsidR="00166784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h às </w:t>
      </w:r>
      <w:r w:rsidR="00166784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A4753A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h pelo sistema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SIGEleição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disponível no endereço eletrônico: sigeleicao.sistemas.ufg.br, acessível também pelo Portal da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UFGNet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(ufgnet.ufg.br).</w:t>
      </w:r>
    </w:p>
    <w:p w14:paraId="23517B64" w14:textId="40BEF822" w:rsidR="007A7911" w:rsidRDefault="007F2C89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6938">
        <w:rPr>
          <w:rFonts w:ascii="Arial" w:eastAsia="Times New Roman" w:hAnsi="Arial" w:cs="Arial"/>
          <w:b/>
          <w:sz w:val="24"/>
          <w:szCs w:val="24"/>
          <w:lang w:eastAsia="pt-BR"/>
        </w:rPr>
        <w:t>§ 1º</w:t>
      </w:r>
      <w:r w:rsidRPr="00416938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="004145E1">
        <w:rPr>
          <w:rFonts w:ascii="Arial" w:eastAsia="Times New Roman" w:hAnsi="Arial" w:cs="Arial"/>
          <w:sz w:val="24"/>
          <w:szCs w:val="24"/>
          <w:lang w:eastAsia="pt-BR"/>
        </w:rPr>
        <w:t xml:space="preserve">A criação, manutenção e preservação do sigilo do usuário e senha de acesso ao </w:t>
      </w:r>
      <w:proofErr w:type="spellStart"/>
      <w:r w:rsidR="004145E1">
        <w:rPr>
          <w:rFonts w:ascii="Arial" w:eastAsia="Times New Roman" w:hAnsi="Arial" w:cs="Arial"/>
          <w:sz w:val="24"/>
          <w:szCs w:val="24"/>
          <w:lang w:eastAsia="pt-BR"/>
        </w:rPr>
        <w:t>SIGEleição</w:t>
      </w:r>
      <w:proofErr w:type="spellEnd"/>
      <w:r w:rsidR="004145E1">
        <w:rPr>
          <w:rFonts w:ascii="Arial" w:eastAsia="Times New Roman" w:hAnsi="Arial" w:cs="Arial"/>
          <w:sz w:val="24"/>
          <w:szCs w:val="24"/>
          <w:lang w:eastAsia="pt-BR"/>
        </w:rPr>
        <w:t xml:space="preserve"> é de inteira responsabilidade do eleitor, inclusive cabe ao eleitor buscar os meios disponíveis para criar e recuperar seu usuário e senha.</w:t>
      </w:r>
    </w:p>
    <w:p w14:paraId="79420086" w14:textId="5BF6491B" w:rsidR="007F2C89" w:rsidRPr="00416938" w:rsidRDefault="007F2C89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693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§ 2º </w:t>
      </w:r>
      <w:r w:rsidRPr="0041693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Cada eleitor poderá votar </w:t>
      </w:r>
      <w:r w:rsidR="008F7652" w:rsidRPr="0041693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em </w:t>
      </w:r>
      <w:r w:rsidR="00BA250F" w:rsidRPr="00416938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até </w:t>
      </w:r>
      <w:r w:rsidR="008F7652" w:rsidRPr="00416938">
        <w:rPr>
          <w:rFonts w:ascii="Arial" w:eastAsia="Times New Roman" w:hAnsi="Arial" w:cs="Arial"/>
          <w:bCs/>
          <w:sz w:val="24"/>
          <w:szCs w:val="24"/>
          <w:lang w:eastAsia="pt-BR"/>
        </w:rPr>
        <w:t>três chapas</w:t>
      </w:r>
      <w:r w:rsidR="00BA250F" w:rsidRPr="00416938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6938686E" w14:textId="15CA67C5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2A4048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>– Ser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ão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considerada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eleita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s três chapas mais votadas de cada categoria.</w:t>
      </w:r>
    </w:p>
    <w:p w14:paraId="340B2F7C" w14:textId="5994AE7B" w:rsidR="007A7911" w:rsidRDefault="004145E1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Parágrafo 1 – havendo empate, considerar-se-á eleita a chapa cujo candidato a 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titular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tiver a data de nascimento mais antiga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C2974A0" w14:textId="35BD9FF4" w:rsidR="007A7911" w:rsidRDefault="004145E1">
      <w:pPr>
        <w:ind w:lef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Parágrafo 2 – </w:t>
      </w:r>
      <w:r w:rsidR="00A4753A">
        <w:rPr>
          <w:rFonts w:ascii="Arial" w:eastAsia="Times New Roman" w:hAnsi="Arial" w:cs="Arial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ersistindo o empate, será vencedora a chapa cujo candidato a 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suplente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tiver a data de nascimento mais antiga.</w:t>
      </w:r>
    </w:p>
    <w:p w14:paraId="4D6BEA07" w14:textId="77777777" w:rsidR="007A7911" w:rsidRDefault="007A7911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0ACBA926" w14:textId="5901E61D" w:rsidR="007A7911" w:rsidRDefault="004145E1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IV-DA PROMULGAÇÃO DOS RESULTADOS</w:t>
      </w:r>
    </w:p>
    <w:p w14:paraId="4224C5B6" w14:textId="59E61FE6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2A4048">
        <w:rPr>
          <w:rFonts w:ascii="Arial" w:eastAsia="Times New Roman" w:hAnsi="Arial" w:cs="Arial"/>
          <w:b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A eleição será auditada pelo sistema, gerando uma chave de segurança para a eleição de responsabilidade do presidente da comissão eleitoral que deverá (sempre que solicitado) informar essa chave ao sistema novamente. Uma vez auditada pelo sistema, ninguém te</w:t>
      </w:r>
      <w:r w:rsidR="005A38E0">
        <w:rPr>
          <w:rFonts w:ascii="Arial" w:eastAsia="Times New Roman" w:hAnsi="Arial" w:cs="Arial"/>
          <w:sz w:val="24"/>
          <w:szCs w:val="24"/>
          <w:lang w:eastAsia="pt-BR"/>
        </w:rPr>
        <w:t>rá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condições de alterar o resultado.</w:t>
      </w:r>
    </w:p>
    <w:p w14:paraId="17C1A5B8" w14:textId="2797F073" w:rsidR="007A7911" w:rsidRPr="002A4048" w:rsidRDefault="004145E1">
      <w:pPr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2A4048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A comissão eleitoral será responsável pela promulgação do resultado do processo eleitoral, que será divulgado no site da EMC no dia </w:t>
      </w:r>
      <w:r w:rsidR="00B64914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="00166784"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202</w:t>
      </w:r>
      <w:r w:rsidR="00B64914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16678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AFF4C12" w14:textId="7BFC3BB3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="002A4048">
        <w:rPr>
          <w:rFonts w:ascii="Arial" w:eastAsia="Times New Roman" w:hAnsi="Arial" w:cs="Arial"/>
          <w:b/>
          <w:sz w:val="24"/>
          <w:szCs w:val="24"/>
          <w:lang w:eastAsia="pt-BR"/>
        </w:rPr>
        <w:t>9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A comissão eleitoral elaborará ata circunstanciada das eleições para </w:t>
      </w:r>
      <w:r w:rsidR="00737496">
        <w:rPr>
          <w:rFonts w:ascii="Arial" w:eastAsia="Times New Roman" w:hAnsi="Arial" w:cs="Arial"/>
          <w:sz w:val="24"/>
          <w:szCs w:val="24"/>
          <w:lang w:eastAsia="pt-BR"/>
        </w:rPr>
        <w:t xml:space="preserve">homologação pelo </w:t>
      </w:r>
      <w:r>
        <w:rPr>
          <w:rFonts w:ascii="Arial" w:eastAsia="Times New Roman" w:hAnsi="Arial" w:cs="Arial"/>
          <w:sz w:val="24"/>
          <w:szCs w:val="24"/>
          <w:lang w:eastAsia="pt-BR"/>
        </w:rPr>
        <w:t>Conselho Diretor da EMC/UFG.</w:t>
      </w:r>
    </w:p>
    <w:p w14:paraId="2F1652A4" w14:textId="77777777" w:rsidR="007A7911" w:rsidRDefault="007A791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6D1A0D" w14:textId="77777777" w:rsidR="007A7911" w:rsidRDefault="004145E1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V-DAS DISPOSIÇÕES GERAIS</w:t>
      </w:r>
    </w:p>
    <w:p w14:paraId="228D083E" w14:textId="77777777" w:rsidR="007A7911" w:rsidRDefault="007A791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81E9C0" w14:textId="1243FA1E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1</w:t>
      </w:r>
      <w:r w:rsidR="002A4048">
        <w:rPr>
          <w:rFonts w:ascii="Arial" w:eastAsia="Times New Roman" w:hAnsi="Arial" w:cs="Arial"/>
          <w:b/>
          <w:sz w:val="24"/>
          <w:szCs w:val="24"/>
          <w:lang w:eastAsia="pt-BR"/>
        </w:rPr>
        <w:t>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Os casos omissos neste regimento serão resolvidos pela Comissão Eleitoral. </w:t>
      </w:r>
    </w:p>
    <w:p w14:paraId="6DF11934" w14:textId="0840F33D" w:rsidR="007A7911" w:rsidRDefault="004145E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1</w:t>
      </w:r>
      <w:r w:rsidR="002A4048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– Essas normas foram aprovadas em reunião do Conselho Diretor da Escola de Engenharia Elétrica, Mecânica e de Computação da Universidade Federal de Goiás, realizada no dia </w:t>
      </w:r>
      <w:r w:rsidR="00737496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2A4048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de setembro de 20</w:t>
      </w:r>
      <w:r w:rsidR="002A4048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B64914">
        <w:rPr>
          <w:rFonts w:ascii="Arial" w:eastAsia="Times New Roman" w:hAnsi="Arial" w:cs="Arial"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560D168" w14:textId="2F099D4C" w:rsidR="007A7911" w:rsidRDefault="007A791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E4E63CF" w14:textId="3497F6AD" w:rsidR="007A7911" w:rsidRDefault="007A7911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580505" w14:textId="4DA83E9A" w:rsidR="007A7911" w:rsidRDefault="004145E1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Prof. Dr. </w:t>
      </w:r>
      <w:r w:rsidR="00B64914">
        <w:rPr>
          <w:rFonts w:ascii="Arial" w:eastAsia="Times New Roman" w:hAnsi="Arial" w:cs="Arial"/>
          <w:sz w:val="24"/>
          <w:szCs w:val="24"/>
          <w:lang w:eastAsia="pt-BR"/>
        </w:rPr>
        <w:t>Lourenço Matias</w:t>
      </w:r>
    </w:p>
    <w:p w14:paraId="6BC55E5D" w14:textId="77777777" w:rsidR="007A7911" w:rsidRDefault="004145E1">
      <w:pPr>
        <w:jc w:val="center"/>
      </w:pPr>
      <w:r>
        <w:rPr>
          <w:rFonts w:ascii="Arial" w:eastAsia="Times New Roman" w:hAnsi="Arial" w:cs="Arial"/>
          <w:sz w:val="24"/>
          <w:szCs w:val="24"/>
          <w:lang w:eastAsia="pt-BR"/>
        </w:rPr>
        <w:t>Diretor da EMC/UFG</w:t>
      </w:r>
    </w:p>
    <w:sectPr w:rsidR="007A7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7B508" w14:textId="77777777" w:rsidR="00F559BD" w:rsidRDefault="00F559BD">
      <w:pPr>
        <w:spacing w:after="0" w:line="240" w:lineRule="auto"/>
      </w:pPr>
      <w:r>
        <w:separator/>
      </w:r>
    </w:p>
  </w:endnote>
  <w:endnote w:type="continuationSeparator" w:id="0">
    <w:p w14:paraId="27A2495B" w14:textId="77777777" w:rsidR="00F559BD" w:rsidRDefault="00F5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2856FB" w14:textId="77777777" w:rsidR="00310359" w:rsidRDefault="0031035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1F819" w14:textId="77777777" w:rsidR="007A7911" w:rsidRDefault="004145E1">
    <w:pPr>
      <w:pStyle w:val="Rodap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noProof/>
        <w:lang w:eastAsia="pt-BR"/>
      </w:rPr>
      <mc:AlternateContent>
        <mc:Choice Requires="wps">
          <w:drawing>
            <wp:inline distT="0" distB="0" distL="114300" distR="114300" wp14:anchorId="49B38CA0" wp14:editId="0826A3AE">
              <wp:extent cx="1270" cy="10160"/>
              <wp:effectExtent l="0" t="0" r="0" b="0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936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ECB4F9" id="Retângulo 2" o:spid="_x0000_s1026" style="width:.1pt;height: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n+jQEAAAMDAAAOAAAAZHJzL2Uyb0RvYy54bWysUl1uGyEQfo/UOyDeY9YbKW1WXkdVo/Ql&#10;SqImPQBmYRcJGDQQr32dXqUXy4BdJ23fqmollvn7Zr5vWF3vvGNbjclC6Ply0XCmg4LBhrHn359v&#10;zz9xlrIMg3QQdM/3OvHr9Yez1Rw73cIEbtDICCSkbo49n3KOnRBJTdrLtICoAwUNoJeZTBzFgHIm&#10;dO9E2zSXYgYcIoLSKZH35hDk64pvjFb5wZikM3M9p9lyPbGem3KK9Up2I8o4WXUcQ/7DFF7aQE1P&#10;UDcyS/aC9i8obxVCApMXCrwAY6zSlQOxWTZ/sHmaZNSVC4mT4kmm9P9g1f32EZkdet5yFqSnFX3T&#10;+eePML44YG3RZ46po7Sn+IhHK9G1kN0Z9OVPNNiuaro/aap3mSlyfmxJdkX+q4vLKrd4q4uY8lcN&#10;npVLz5G2VUWU27uUqRel/kopbRI4O9xa56qB4+aLQ7aVtNnPTfnKsFTyW5oLJTlAKTuEi0cUTgcW&#10;5baBYV/JVT8pXXGOr6Ks8r1dq9/e7voVAAD//wMAUEsDBBQABgAIAAAAIQCIcc6I1wAAAAABAAAP&#10;AAAAZHJzL2Rvd25yZXYueG1sTI/BSsNAEIbvQt9hmYI3u2mFImk2pQgFi4JaBeltkh2T0OxsyG6T&#10;+PaOXvQyMPw/33yTbSfXqoH60Hg2sFwkoIhLbxuuDLy/7W/uQIWIbLH1TAa+KMA2n11lmFo/8isN&#10;x1gpgXBI0UAdY5dqHcqaHIaF74gl+/S9wyhrX2nb4yhw1+pVkqy1w4blQo0d3ddUno8XJ5SPpBme&#10;Hm93zw8vlS7GeDic/cmY6/m024CKNMW/Mvzoizrk4lT4C9ugWgPySPydkq1AFdJYg84z/V88/wYA&#10;AP//AwBQSwECLQAUAAYACAAAACEAtoM4kv4AAADhAQAAEwAAAAAAAAAAAAAAAAAAAAAAW0NvbnRl&#10;bnRfVHlwZXNdLnhtbFBLAQItABQABgAIAAAAIQA4/SH/1gAAAJQBAAALAAAAAAAAAAAAAAAAAC8B&#10;AABfcmVscy8ucmVsc1BLAQItABQABgAIAAAAIQBdi9n+jQEAAAMDAAAOAAAAAAAAAAAAAAAAAC4C&#10;AABkcnMvZTJvRG9jLnhtbFBLAQItABQABgAIAAAAIQCIcc6I1wAAAAABAAAPAAAAAAAAAAAAAAAA&#10;AOcDAABkcnMvZG93bnJldi54bWxQSwUGAAAAAAQABADzAAAA6wQAAAAA&#10;" fillcolor="#a0a0a0" stroked="f">
              <w10:anchorlock/>
            </v:rect>
          </w:pict>
        </mc:Fallback>
      </mc:AlternateContent>
    </w:r>
  </w:p>
  <w:p w14:paraId="02C7D74A" w14:textId="77777777" w:rsidR="007A7911" w:rsidRDefault="004145E1">
    <w:pPr>
      <w:pStyle w:val="Rodap"/>
      <w:pBdr>
        <w:top w:val="single" w:sz="4" w:space="0" w:color="000001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>Av. Universitária, n</w:t>
    </w:r>
    <w:r>
      <w:rPr>
        <w:rFonts w:ascii="Times New Roman" w:hAnsi="Times New Roman" w:cs="Times New Roman"/>
        <w:i/>
        <w:iCs/>
        <w:sz w:val="16"/>
        <w:szCs w:val="16"/>
        <w:u w:val="single"/>
        <w:vertAlign w:val="superscript"/>
      </w:rPr>
      <w:t>o</w:t>
    </w:r>
    <w:r>
      <w:rPr>
        <w:rFonts w:ascii="Times New Roman" w:hAnsi="Times New Roman" w:cs="Times New Roman"/>
        <w:i/>
        <w:iCs/>
        <w:sz w:val="16"/>
        <w:szCs w:val="16"/>
      </w:rPr>
      <w:t xml:space="preserve"> 1488, Quadra 86, Bloco A – 3</w:t>
    </w:r>
    <w:r>
      <w:rPr>
        <w:rFonts w:ascii="Times New Roman" w:hAnsi="Times New Roman" w:cs="Times New Roman"/>
        <w:i/>
        <w:iCs/>
        <w:sz w:val="16"/>
        <w:szCs w:val="16"/>
        <w:u w:val="single"/>
        <w:vertAlign w:val="superscript"/>
      </w:rPr>
      <w:t>o</w:t>
    </w:r>
    <w:r>
      <w:rPr>
        <w:rFonts w:ascii="Times New Roman" w:hAnsi="Times New Roman" w:cs="Times New Roman"/>
        <w:i/>
        <w:iCs/>
        <w:sz w:val="16"/>
        <w:szCs w:val="16"/>
      </w:rPr>
      <w:t xml:space="preserve"> Piso – CEP: </w:t>
    </w:r>
    <w:r>
      <w:rPr>
        <w:rFonts w:ascii="Times New Roman" w:hAnsi="Times New Roman" w:cs="Times New Roman"/>
        <w:i/>
        <w:sz w:val="16"/>
        <w:szCs w:val="16"/>
      </w:rPr>
      <w:t>74605-010 – Setor Leste Universitário – Goiânia - GO</w:t>
    </w:r>
  </w:p>
  <w:p w14:paraId="479ADD31" w14:textId="4B7A97E9" w:rsidR="007A7911" w:rsidRDefault="00310359">
    <w:pPr>
      <w:pStyle w:val="Rodap"/>
      <w:jc w:val="center"/>
      <w:rPr>
        <w:rFonts w:ascii="Times New Roman" w:hAnsi="Times New Roman" w:cs="Times New Roman"/>
        <w:i/>
        <w:sz w:val="16"/>
        <w:szCs w:val="16"/>
      </w:rPr>
    </w:pPr>
    <w:proofErr w:type="spellStart"/>
    <w:r>
      <w:rPr>
        <w:rFonts w:ascii="Times New Roman" w:hAnsi="Times New Roman" w:cs="Times New Roman"/>
        <w:i/>
        <w:sz w:val="16"/>
        <w:szCs w:val="16"/>
      </w:rPr>
      <w:t>Tel</w:t>
    </w:r>
    <w:proofErr w:type="spellEnd"/>
    <w:r>
      <w:rPr>
        <w:rFonts w:ascii="Times New Roman" w:hAnsi="Times New Roman" w:cs="Times New Roman"/>
        <w:i/>
        <w:sz w:val="16"/>
        <w:szCs w:val="16"/>
      </w:rPr>
      <w:t>: (62) 3209-6079</w:t>
    </w:r>
    <w:r w:rsidR="004145E1">
      <w:rPr>
        <w:rFonts w:ascii="Times New Roman" w:hAnsi="Times New Roman" w:cs="Times New Roman"/>
        <w:i/>
        <w:sz w:val="16"/>
        <w:szCs w:val="16"/>
      </w:rPr>
      <w:t xml:space="preserve"> - www.emc.ufg.br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3976D" w14:textId="77777777" w:rsidR="00310359" w:rsidRDefault="003103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99CBA" w14:textId="77777777" w:rsidR="00F559BD" w:rsidRDefault="00F559BD">
      <w:pPr>
        <w:spacing w:after="0" w:line="240" w:lineRule="auto"/>
      </w:pPr>
      <w:r>
        <w:separator/>
      </w:r>
    </w:p>
  </w:footnote>
  <w:footnote w:type="continuationSeparator" w:id="0">
    <w:p w14:paraId="2F0DC7BA" w14:textId="77777777" w:rsidR="00F559BD" w:rsidRDefault="00F5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53968" w14:textId="77777777" w:rsidR="00310359" w:rsidRDefault="003103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F8497" w14:textId="77777777" w:rsidR="007A7911" w:rsidRDefault="004145E1">
    <w:pPr>
      <w:jc w:val="center"/>
    </w:pPr>
    <w:bookmarkStart w:id="1" w:name="_GoBack"/>
    <w:r>
      <w:rPr>
        <w:noProof/>
        <w:lang w:eastAsia="pt-BR"/>
      </w:rPr>
      <w:drawing>
        <wp:inline distT="0" distB="5080" distL="0" distR="6985" wp14:anchorId="362BE898" wp14:editId="4D86DC05">
          <wp:extent cx="622300" cy="623570"/>
          <wp:effectExtent l="0" t="0" r="0" b="0"/>
          <wp:docPr id="1" name="Imagem 1" descr="C:\Users\Felipe\Desktop\r_discentes_declaracao_matr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Felipe\Desktop\r_discentes_declaracao_matr0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14:paraId="746E4854" w14:textId="77777777" w:rsidR="007A7911" w:rsidRDefault="004145E1">
    <w:pPr>
      <w:spacing w:after="0" w:line="135" w:lineRule="atLeast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SERVIÇO PÚBLICO FEDERAL</w:t>
    </w:r>
  </w:p>
  <w:p w14:paraId="45D9B68D" w14:textId="77777777" w:rsidR="007A7911" w:rsidRDefault="004145E1">
    <w:pPr>
      <w:spacing w:after="0" w:line="135" w:lineRule="atLeast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UNIVERSIDADE FEDERAL DE GOIÁS</w:t>
    </w:r>
  </w:p>
  <w:p w14:paraId="4C3D18C3" w14:textId="77777777" w:rsidR="007A7911" w:rsidRDefault="004145E1">
    <w:pPr>
      <w:spacing w:after="0" w:line="135" w:lineRule="atLeast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ESCOLA DE ENGENHARIA ELÉTRICA, MECÂNICA E DE COMPUTAÇÃO</w:t>
    </w:r>
  </w:p>
  <w:p w14:paraId="5EEBCD00" w14:textId="1E5E260F" w:rsidR="007A7911" w:rsidRDefault="004145E1">
    <w:pPr>
      <w:spacing w:after="0" w:line="135" w:lineRule="atLeast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COMISSÃO ELEITORAL PARA ELEIÇÃO </w:t>
    </w:r>
    <w:r w:rsidR="00E01066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DAS REPRESENTAÇÕES NO CONSELHO DIRETOR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91E90" w14:textId="77777777" w:rsidR="00310359" w:rsidRDefault="003103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11"/>
    <w:rsid w:val="00124ADF"/>
    <w:rsid w:val="00166784"/>
    <w:rsid w:val="002A4048"/>
    <w:rsid w:val="00310359"/>
    <w:rsid w:val="003B2BB4"/>
    <w:rsid w:val="004145E1"/>
    <w:rsid w:val="00416938"/>
    <w:rsid w:val="0048567F"/>
    <w:rsid w:val="004A24D3"/>
    <w:rsid w:val="004E6556"/>
    <w:rsid w:val="00546C29"/>
    <w:rsid w:val="00566242"/>
    <w:rsid w:val="005A38E0"/>
    <w:rsid w:val="00630387"/>
    <w:rsid w:val="00737496"/>
    <w:rsid w:val="00794E6A"/>
    <w:rsid w:val="007A7911"/>
    <w:rsid w:val="007F2C89"/>
    <w:rsid w:val="007F5442"/>
    <w:rsid w:val="008F7652"/>
    <w:rsid w:val="009567F6"/>
    <w:rsid w:val="009C3325"/>
    <w:rsid w:val="009F3087"/>
    <w:rsid w:val="00A4753A"/>
    <w:rsid w:val="00AA7164"/>
    <w:rsid w:val="00B36C6A"/>
    <w:rsid w:val="00B64914"/>
    <w:rsid w:val="00BA250F"/>
    <w:rsid w:val="00CA3F70"/>
    <w:rsid w:val="00CF0DA2"/>
    <w:rsid w:val="00D33DE7"/>
    <w:rsid w:val="00E01066"/>
    <w:rsid w:val="00ED5F50"/>
    <w:rsid w:val="00EE009B"/>
    <w:rsid w:val="00F32A4E"/>
    <w:rsid w:val="00F559BD"/>
    <w:rsid w:val="00F643FB"/>
    <w:rsid w:val="00F95FFD"/>
    <w:rsid w:val="00FA0110"/>
    <w:rsid w:val="00FA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3ABD"/>
  <w15:docId w15:val="{4A208391-73C3-43C3-89CD-883A7F78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ECC"/>
    <w:pPr>
      <w:spacing w:after="20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17CA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17CA8"/>
  </w:style>
  <w:style w:type="character" w:customStyle="1" w:styleId="RodapChar">
    <w:name w:val="Rodapé Char"/>
    <w:basedOn w:val="Fontepargpadro"/>
    <w:link w:val="Rodap"/>
    <w:uiPriority w:val="99"/>
    <w:qFormat/>
    <w:rsid w:val="00917CA8"/>
  </w:style>
  <w:style w:type="character" w:customStyle="1" w:styleId="highlight">
    <w:name w:val="highlight"/>
    <w:basedOn w:val="Fontepargpadro"/>
    <w:qFormat/>
    <w:rsid w:val="00567EA5"/>
  </w:style>
  <w:style w:type="character" w:styleId="TextodoEspaoReservado">
    <w:name w:val="Placeholder Text"/>
    <w:basedOn w:val="Fontepargpadro"/>
    <w:uiPriority w:val="99"/>
    <w:semiHidden/>
    <w:qFormat/>
    <w:rsid w:val="009C5E71"/>
    <w:rPr>
      <w:color w:val="808080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CF1EFF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17CA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17CA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917CA8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485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4tvTX5s3J2sMkrsH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</dc:creator>
  <cp:lastModifiedBy>Viviane</cp:lastModifiedBy>
  <cp:revision>3</cp:revision>
  <cp:lastPrinted>2017-08-22T19:21:00Z</cp:lastPrinted>
  <dcterms:created xsi:type="dcterms:W3CDTF">2022-08-31T15:03:00Z</dcterms:created>
  <dcterms:modified xsi:type="dcterms:W3CDTF">2022-08-31T15:38:00Z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