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60" w:rsidRPr="00216E60" w:rsidRDefault="00216E60" w:rsidP="00216E6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216E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Prezados Professores e Alunos,</w:t>
      </w:r>
    </w:p>
    <w:p w:rsidR="00216E60" w:rsidRPr="00216E60" w:rsidRDefault="00216E60" w:rsidP="00216E6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</w:p>
    <w:p w:rsidR="00216E60" w:rsidRPr="00216E60" w:rsidRDefault="00216E60" w:rsidP="00216E6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216E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Segue abaixo a relação de documentos e as instruções necessárias para solicitação do doutorado sanduíche no exterior. Essas informações também estarão disponíveis na página do PGBM. Qualquer dúvida entrem em contato.</w:t>
      </w:r>
    </w:p>
    <w:p w:rsidR="00216E60" w:rsidRPr="00216E60" w:rsidRDefault="00216E60" w:rsidP="00216E60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216E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 </w:t>
      </w:r>
    </w:p>
    <w:p w:rsidR="00216E60" w:rsidRPr="00216E60" w:rsidRDefault="00216E60" w:rsidP="00216E60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216E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245"/>
        <w:gridCol w:w="1695"/>
      </w:tblGrid>
      <w:tr w:rsidR="00216E60" w:rsidRPr="00216E60" w:rsidTr="00216E60">
        <w:trPr>
          <w:trHeight w:val="510"/>
        </w:trPr>
        <w:tc>
          <w:tcPr>
            <w:tcW w:w="6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RELAÇÃO DE DOCUMENTOS PARA INSCRIÇÃO</w:t>
            </w:r>
          </w:p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Seleção prévia na IES</w:t>
            </w:r>
          </w:p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Documentos originais a serem mantidos na Coordenação do Programa por 5 anos</w:t>
            </w:r>
          </w:p>
        </w:tc>
      </w:tr>
      <w:tr w:rsidR="00216E60" w:rsidRPr="00216E60" w:rsidTr="00216E60">
        <w:trPr>
          <w:trHeight w:val="34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Lista de documentos obrigatórios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Modo de envio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Conferência pelo candidato</w:t>
            </w:r>
          </w:p>
        </w:tc>
      </w:tr>
      <w:tr w:rsidR="00216E60" w:rsidRPr="00216E60" w:rsidTr="00216E60">
        <w:trPr>
          <w:trHeight w:val="97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 xml:space="preserve">Plano de pesquisa a ser realizado no exterior, com indicação da existência de infraestrutura na instituição de destino que viabilize a execução do trabalho proposto e do cronograma das atividades formalmente aprovados pelo orientador brasileiro e pelo </w:t>
            </w:r>
            <w:proofErr w:type="spellStart"/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coorientador</w:t>
            </w:r>
            <w:proofErr w:type="spellEnd"/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 xml:space="preserve"> no exterior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Impresso original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16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Currículo Lattes atualizado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Impresso original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64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Carta do orientador brasileiro. Informar o prazo regulamentar do aluno para defesa da tese e que os créditos já obtidos no doutorado são compatíveis com a perspectiva de conclusão em tempo hábil.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Impresso original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 xml:space="preserve">Currículo resumido do </w:t>
            </w:r>
            <w:proofErr w:type="spellStart"/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coorientador</w:t>
            </w:r>
            <w:proofErr w:type="spellEnd"/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 xml:space="preserve"> no exterior (obrigatoriamente Doutor)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Impresso original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64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 xml:space="preserve">Carta do </w:t>
            </w:r>
            <w:proofErr w:type="spellStart"/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coorientador</w:t>
            </w:r>
            <w:proofErr w:type="spellEnd"/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 xml:space="preserve"> no exterior, devidamente assinada e em papel timbrado da instituição, aprovando o plano de pesquisa e informando o mês/ano de início e término do estágio no exterior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Impresso original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66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 xml:space="preserve">Teste de proficiência ou Declaração do </w:t>
            </w:r>
            <w:proofErr w:type="spellStart"/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coorientador</w:t>
            </w:r>
            <w:proofErr w:type="spellEnd"/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 xml:space="preserve"> no exterior afirmando que o nível de proficiência no idioma que o aluno possui é adequado para desenvolver as atividades previstas*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Impresso original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48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Termo de Seleção de Candidaturas do PDSE com o parecer dos membros da Comissão de Seleção, conforme Artigos 24 e 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Impresso original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[   ]</w:t>
            </w:r>
          </w:p>
        </w:tc>
      </w:tr>
    </w:tbl>
    <w:p w:rsidR="00216E60" w:rsidRPr="00216E60" w:rsidRDefault="00216E60" w:rsidP="00216E60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216E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245"/>
        <w:gridCol w:w="1695"/>
      </w:tblGrid>
      <w:tr w:rsidR="00216E60" w:rsidRPr="00216E60" w:rsidTr="00216E60">
        <w:trPr>
          <w:trHeight w:val="360"/>
        </w:trPr>
        <w:tc>
          <w:tcPr>
            <w:tcW w:w="6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RELAÇÃO DE DOCUMENTOS PARA IMPLEMENTAÇÃO</w:t>
            </w:r>
          </w:p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t-BR"/>
              </w:rPr>
              <w:t>Inscrição on-line somente para candidatos aprovados pela IES</w:t>
            </w:r>
          </w:p>
        </w:tc>
      </w:tr>
      <w:tr w:rsidR="00216E60" w:rsidRPr="00216E60" w:rsidTr="00216E60">
        <w:trPr>
          <w:trHeight w:val="34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Lista de documentos obrigatórios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Modo de envio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Conferência pelo candidato</w:t>
            </w:r>
          </w:p>
        </w:tc>
      </w:tr>
      <w:tr w:rsidR="00216E60" w:rsidRPr="00216E60" w:rsidTr="00216E60">
        <w:trPr>
          <w:trHeight w:val="48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Preencher os dados no sistema (dados pessoais e outras informações do doutorado) no formulário de inscrição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On-line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64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 xml:space="preserve">Carta do </w:t>
            </w:r>
            <w:proofErr w:type="spellStart"/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coorientador</w:t>
            </w:r>
            <w:proofErr w:type="spellEnd"/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 xml:space="preserve"> no exterior, devidamente assinada e em papel timbrado da instituição, aprovando o plano de pesquisa e informando o mês/ano de início e término do estágio no exterior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On-line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48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Termo de Seleção de Candidaturas do PDSE com o parecer dos membros da Comissão de Seleção, conforme Artigos 24 e 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On-line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48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Termo de Compromisso, devidamente assinado. Uma via deverá ser enviada por correio e a outra digitalizada para o processo eletrônico do candidato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On-line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Dados bancários no País para o depósito dos benefícios a serem pagos em conta no Brasil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On-line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21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Comprovante da conta bancária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On-line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[   ]</w:t>
            </w:r>
          </w:p>
        </w:tc>
      </w:tr>
    </w:tbl>
    <w:p w:rsidR="00216E60" w:rsidRPr="00216E60" w:rsidRDefault="00216E60" w:rsidP="00216E60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216E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05"/>
      </w:tblGrid>
      <w:tr w:rsidR="00216E60" w:rsidRPr="00216E60" w:rsidTr="00216E60">
        <w:trPr>
          <w:trHeight w:val="345"/>
        </w:trPr>
        <w:tc>
          <w:tcPr>
            <w:tcW w:w="6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RELAÇÃO DE DOCUMENTOS QUE DEVEM SER MANTIDOS SOB A GUARDA DO DOUTORANDO (Art. 53, I)</w:t>
            </w:r>
          </w:p>
        </w:tc>
      </w:tr>
      <w:tr w:rsidR="00216E60" w:rsidRPr="00216E60" w:rsidTr="00216E60">
        <w:trPr>
          <w:trHeight w:val="16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Lista de documentos obrigatórios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Conferência pelo candidato</w:t>
            </w:r>
          </w:p>
        </w:tc>
      </w:tr>
      <w:tr w:rsidR="00216E60" w:rsidRPr="00216E60" w:rsidTr="00216E60">
        <w:trPr>
          <w:trHeight w:val="21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Visto e passaporte para o país de destino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Para servidores público a publicação de afastamento do País em Diário Oficial, constando na redação o apoio da CAPES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[   ]</w:t>
            </w:r>
          </w:p>
        </w:tc>
      </w:tr>
    </w:tbl>
    <w:p w:rsidR="00216E60" w:rsidRPr="00216E60" w:rsidRDefault="00216E60" w:rsidP="00216E60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</w:pPr>
      <w:r w:rsidRPr="00216E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245"/>
        <w:gridCol w:w="1695"/>
      </w:tblGrid>
      <w:tr w:rsidR="00216E60" w:rsidRPr="00216E60" w:rsidTr="00216E60">
        <w:trPr>
          <w:trHeight w:val="360"/>
        </w:trPr>
        <w:tc>
          <w:tcPr>
            <w:tcW w:w="6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RELAÇÃO DE DOCUMENTOS PARA PRESTAÇÃO DE CONTAS </w:t>
            </w:r>
          </w:p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en-US" w:eastAsia="pt-BR"/>
              </w:rPr>
              <w:t>(Art. 42, III; Art. 52 e Art. 53, VII)</w:t>
            </w:r>
          </w:p>
        </w:tc>
      </w:tr>
      <w:tr w:rsidR="00216E60" w:rsidRPr="00216E60" w:rsidTr="00216E60">
        <w:trPr>
          <w:trHeight w:val="34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Lista de documentos obrigatórios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Modo de envio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Conferência pelo candidato</w:t>
            </w:r>
          </w:p>
        </w:tc>
      </w:tr>
      <w:tr w:rsidR="00216E60" w:rsidRPr="00216E60" w:rsidTr="00216E60">
        <w:trPr>
          <w:trHeight w:val="21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Relatório de Atividades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On-line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48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Comprovação da utilização do auxílio deslocamento (cópia dos cartões de embarque ou recibo de compra das passagens utilizadas)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On-line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[   ]</w:t>
            </w:r>
          </w:p>
        </w:tc>
      </w:tr>
      <w:tr w:rsidR="00216E60" w:rsidRPr="00216E60" w:rsidTr="00216E60">
        <w:trPr>
          <w:trHeight w:val="210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Cópia do diploma de doutorado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t-BR"/>
              </w:rPr>
              <w:t>On-line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6E60" w:rsidRPr="00216E60" w:rsidRDefault="00216E60" w:rsidP="00216E6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16E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[   ]</w:t>
            </w:r>
          </w:p>
        </w:tc>
      </w:tr>
    </w:tbl>
    <w:p w:rsidR="00B83C20" w:rsidRDefault="00216E60">
      <w:r w:rsidRPr="00216E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 </w:t>
      </w:r>
      <w:bookmarkStart w:id="0" w:name="_GoBack"/>
      <w:bookmarkEnd w:id="0"/>
    </w:p>
    <w:sectPr w:rsidR="00B83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60"/>
    <w:rsid w:val="00216E60"/>
    <w:rsid w:val="00B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5805-6E49-4B27-881D-EAEE52C3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6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22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6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1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39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85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8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0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4931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501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469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53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66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511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4791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419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9543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Pereira</dc:creator>
  <cp:keywords/>
  <dc:description/>
  <cp:lastModifiedBy>Maristela Pereira</cp:lastModifiedBy>
  <cp:revision>1</cp:revision>
  <dcterms:created xsi:type="dcterms:W3CDTF">2015-03-07T15:39:00Z</dcterms:created>
  <dcterms:modified xsi:type="dcterms:W3CDTF">2015-03-07T15:41:00Z</dcterms:modified>
</cp:coreProperties>
</file>