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C486C" w14:textId="0F312B18" w:rsidR="009F67E6" w:rsidRPr="00D10FBB" w:rsidRDefault="00832C73" w:rsidP="1E38EFC3">
      <w:pPr>
        <w:jc w:val="both"/>
      </w:pPr>
      <w:r w:rsidRPr="00D10FBB">
        <w:rPr>
          <w:rFonts w:ascii="Arial" w:hAnsi="Arial" w:cs="Arial"/>
          <w:b/>
          <w:bCs/>
          <w:noProof/>
          <w:color w:val="003399"/>
          <w:sz w:val="16"/>
          <w:szCs w:val="16"/>
        </w:rPr>
        <w:drawing>
          <wp:anchor distT="0" distB="0" distL="114300" distR="114300" simplePos="0" relativeHeight="251658244" behindDoc="0" locked="0" layoutInCell="1" allowOverlap="1" wp14:anchorId="1A8375FC" wp14:editId="02425C6A">
            <wp:simplePos x="0" y="0"/>
            <wp:positionH relativeFrom="page">
              <wp:align>right</wp:align>
            </wp:positionH>
            <wp:positionV relativeFrom="paragraph">
              <wp:posOffset>287317</wp:posOffset>
            </wp:positionV>
            <wp:extent cx="1037590" cy="573110"/>
            <wp:effectExtent l="0" t="0" r="0" b="0"/>
            <wp:wrapNone/>
            <wp:docPr id="1098379874" name="Picture 7" descr="A blue and yellow circle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379874" name="Picture 7" descr="A blue and yellow circle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57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0FBB">
        <w:rPr>
          <w:noProof/>
        </w:rPr>
        <w:drawing>
          <wp:anchor distT="0" distB="0" distL="114300" distR="114300" simplePos="0" relativeHeight="251658241" behindDoc="0" locked="0" layoutInCell="1" allowOverlap="1" wp14:anchorId="09CD6D75" wp14:editId="2AE2F4B9">
            <wp:simplePos x="0" y="0"/>
            <wp:positionH relativeFrom="margin">
              <wp:align>left</wp:align>
            </wp:positionH>
            <wp:positionV relativeFrom="paragraph">
              <wp:posOffset>-605221</wp:posOffset>
            </wp:positionV>
            <wp:extent cx="2802577" cy="624867"/>
            <wp:effectExtent l="0" t="0" r="0" b="3810"/>
            <wp:wrapNone/>
            <wp:docPr id="170883576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577" cy="624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0FB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D34401" wp14:editId="411E1B78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534275" cy="1199408"/>
                <wp:effectExtent l="0" t="0" r="9525" b="1270"/>
                <wp:wrapNone/>
                <wp:docPr id="1851898268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1199408"/>
                        </a:xfrm>
                        <a:prstGeom prst="rect">
                          <a:avLst/>
                        </a:prstGeom>
                        <a:solidFill>
                          <a:srgbClr val="0033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16="http://schemas.microsoft.com/office/drawing/2014/main">
            <w:pict>
              <v:rect id="Rectangle 6" style="position:absolute;margin-left:542.05pt;margin-top:-1in;width:593.25pt;height:94.45pt;z-index:251658240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spid="_x0000_s1026" fillcolor="#039" stroked="f" strokeweight="1pt" w14:anchorId="0AC5A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">
                <w10:wrap anchorx="page"/>
              </v:rect>
            </w:pict>
          </mc:Fallback>
        </mc:AlternateContent>
      </w:r>
    </w:p>
    <w:p w14:paraId="07CA77D1" w14:textId="6BF19C47" w:rsidR="002B609A" w:rsidRPr="00D10FBB" w:rsidRDefault="00832C73" w:rsidP="1E38EFC3">
      <w:pPr>
        <w:jc w:val="both"/>
      </w:pPr>
      <w:r w:rsidRPr="00D10FBB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104E861" wp14:editId="159A0816">
                <wp:simplePos x="0" y="0"/>
                <wp:positionH relativeFrom="margin">
                  <wp:posOffset>2196465</wp:posOffset>
                </wp:positionH>
                <wp:positionV relativeFrom="paragraph">
                  <wp:posOffset>177107</wp:posOffset>
                </wp:positionV>
                <wp:extent cx="3289465" cy="415637"/>
                <wp:effectExtent l="0" t="0" r="0" b="0"/>
                <wp:wrapNone/>
                <wp:docPr id="6" name="Text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76B2D5-E3FF-E9F8-FA6D-52DEFD95721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465" cy="4156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2FA586" w14:textId="717F9A84" w:rsidR="00E5610D" w:rsidRPr="00D10FBB" w:rsidRDefault="00E5610D" w:rsidP="00832C73">
                            <w:pPr>
                              <w:spacing w:line="240" w:lineRule="auto"/>
                              <w:jc w:val="right"/>
                              <w:rPr>
                                <w:rFonts w:ascii="Arial" w:eastAsia="Noto Sans CJK KR Medium" w:hAnsi="Arial" w:cs="Arial"/>
                                <w:b/>
                                <w:bCs/>
                                <w:color w:val="003399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10FBB">
                              <w:rPr>
                                <w:rFonts w:ascii="Arial" w:eastAsia="Noto Sans CJK KR Medium" w:hAnsi="Arial" w:cs="Arial"/>
                                <w:b/>
                                <w:bCs/>
                                <w:color w:val="003399"/>
                                <w:kern w:val="24"/>
                                <w:sz w:val="24"/>
                                <w:szCs w:val="24"/>
                              </w:rPr>
                              <w:t>EU POLICY &amp; OUTREACH PARTNERSHIP IN ARGENTINA &amp; BRAZIL</w:t>
                            </w:r>
                            <w:r w:rsidR="00D45FEB" w:rsidRPr="00D10FBB">
                              <w:rPr>
                                <w:rFonts w:ascii="Arial" w:eastAsia="Noto Sans CJK KR Medium" w:hAnsi="Arial" w:cs="Arial"/>
                                <w:b/>
                                <w:bCs/>
                                <w:color w:val="003399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0FBB">
                              <w:rPr>
                                <w:rFonts w:ascii="Arial" w:eastAsia="Noto Sans CJK KR Medium" w:hAnsi="Arial" w:cs="Arial"/>
                                <w:b/>
                                <w:bCs/>
                                <w:color w:val="003399"/>
                                <w:kern w:val="24"/>
                                <w:sz w:val="24"/>
                                <w:szCs w:val="24"/>
                              </w:rPr>
                              <w:t>(2023-2027)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4E861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172.95pt;margin-top:13.95pt;width:259pt;height:32.7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" filled="f" stroked="f">
                <v:textbox>
                  <w:txbxContent>
                    <w:p w14:paraId="382FA586" w14:textId="717F9A84" w:rsidR="00E5610D" w:rsidRPr="00D10FBB" w:rsidRDefault="00E5610D" w:rsidP="00832C73">
                      <w:pPr>
                        <w:spacing w:line="240" w:lineRule="auto"/>
                        <w:jc w:val="right"/>
                        <w:rPr>
                          <w:rFonts w:ascii="Arial" w:eastAsia="Noto Sans CJK KR Medium" w:hAnsi="Arial" w:cs="Arial"/>
                          <w:b/>
                          <w:bCs/>
                          <w:color w:val="003399"/>
                          <w:kern w:val="24"/>
                          <w:sz w:val="24"/>
                          <w:szCs w:val="24"/>
                        </w:rPr>
                      </w:pPr>
                      <w:r w:rsidRPr="00D10FBB">
                        <w:rPr>
                          <w:rFonts w:ascii="Arial" w:eastAsia="Noto Sans CJK KR Medium" w:hAnsi="Arial" w:cs="Arial"/>
                          <w:b/>
                          <w:bCs/>
                          <w:color w:val="003399"/>
                          <w:kern w:val="24"/>
                          <w:sz w:val="24"/>
                          <w:szCs w:val="24"/>
                        </w:rPr>
                        <w:t>EU POLICY &amp; OUTREACH PARTNERSHIP IN ARGENTINA &amp; BRAZIL</w:t>
                      </w:r>
                      <w:r w:rsidR="00D45FEB" w:rsidRPr="00D10FBB">
                        <w:rPr>
                          <w:rFonts w:ascii="Arial" w:eastAsia="Noto Sans CJK KR Medium" w:hAnsi="Arial" w:cs="Arial"/>
                          <w:b/>
                          <w:bCs/>
                          <w:color w:val="003399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D10FBB">
                        <w:rPr>
                          <w:rFonts w:ascii="Arial" w:eastAsia="Noto Sans CJK KR Medium" w:hAnsi="Arial" w:cs="Arial"/>
                          <w:b/>
                          <w:bCs/>
                          <w:color w:val="003399"/>
                          <w:kern w:val="24"/>
                          <w:sz w:val="24"/>
                          <w:szCs w:val="24"/>
                        </w:rPr>
                        <w:t>(2023-2027)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37FBB4" w14:textId="3A6FA3C6" w:rsidR="006143DA" w:rsidRPr="00D10FBB" w:rsidRDefault="006143DA" w:rsidP="1E38EFC3">
      <w:pPr>
        <w:jc w:val="both"/>
      </w:pPr>
    </w:p>
    <w:p w14:paraId="41F3D154" w14:textId="25308A0E" w:rsidR="1E38EFC3" w:rsidRDefault="1E38EFC3" w:rsidP="1E38EFC3">
      <w:pPr>
        <w:jc w:val="both"/>
      </w:pPr>
    </w:p>
    <w:p w14:paraId="60430715" w14:textId="37DCAD5E" w:rsidR="006143DA" w:rsidRPr="00295F83" w:rsidRDefault="41148AEE" w:rsidP="039AE772">
      <w:pPr>
        <w:jc w:val="center"/>
        <w:rPr>
          <w:rFonts w:ascii="Arial" w:hAnsi="Arial" w:cs="Arial"/>
          <w:b/>
          <w:bCs/>
          <w:color w:val="003399"/>
          <w:sz w:val="32"/>
          <w:szCs w:val="32"/>
          <w:lang w:val="pt-BR"/>
        </w:rPr>
      </w:pPr>
      <w:r w:rsidRPr="00295F83">
        <w:rPr>
          <w:rFonts w:ascii="Arial" w:hAnsi="Arial" w:cs="Arial"/>
          <w:b/>
          <w:bCs/>
          <w:color w:val="003399" w:themeColor="accent1"/>
          <w:sz w:val="36"/>
          <w:szCs w:val="36"/>
          <w:lang w:val="pt-BR"/>
        </w:rPr>
        <w:t>Termo de Compromisso</w:t>
      </w:r>
    </w:p>
    <w:p w14:paraId="41DA349E" w14:textId="1489308E" w:rsidR="039AE772" w:rsidRPr="00295F83" w:rsidRDefault="039AE772" w:rsidP="039AE772">
      <w:pPr>
        <w:jc w:val="center"/>
        <w:rPr>
          <w:rFonts w:ascii="Arial" w:hAnsi="Arial" w:cs="Arial"/>
          <w:b/>
          <w:bCs/>
          <w:color w:val="003399" w:themeColor="accent1"/>
          <w:sz w:val="36"/>
          <w:szCs w:val="36"/>
          <w:lang w:val="pt-BR"/>
        </w:rPr>
      </w:pPr>
    </w:p>
    <w:p w14:paraId="4910B24F" w14:textId="526D4AD9" w:rsidR="00295F83" w:rsidRPr="00295F83" w:rsidRDefault="41148AEE" w:rsidP="039AE772">
      <w:pPr>
        <w:spacing w:before="240" w:after="240"/>
        <w:jc w:val="both"/>
        <w:rPr>
          <w:rFonts w:ascii="Arial" w:eastAsia="Arial" w:hAnsi="Arial" w:cs="Arial"/>
          <w:lang w:val="pt-BR"/>
        </w:rPr>
      </w:pPr>
      <w:r w:rsidRPr="039AE772">
        <w:rPr>
          <w:rFonts w:ascii="Arial" w:eastAsia="Arial" w:hAnsi="Arial" w:cs="Arial"/>
          <w:lang w:val="pt-BR"/>
        </w:rPr>
        <w:t>Eu, ___________________________________________, portador(a) do CPF nº ______________________,</w:t>
      </w:r>
      <w:r w:rsidR="1A506750" w:rsidRPr="039AE772">
        <w:rPr>
          <w:rFonts w:ascii="Arial" w:eastAsia="Arial" w:hAnsi="Arial" w:cs="Arial"/>
          <w:lang w:val="pt-BR"/>
        </w:rPr>
        <w:t xml:space="preserve"> </w:t>
      </w:r>
      <w:r w:rsidRPr="039AE772">
        <w:rPr>
          <w:rFonts w:ascii="Arial" w:eastAsia="Arial" w:hAnsi="Arial" w:cs="Arial"/>
          <w:lang w:val="pt-BR"/>
        </w:rPr>
        <w:t xml:space="preserve">me comprometo a participar integralmente das atividades da </w:t>
      </w:r>
      <w:r w:rsidR="00295F83" w:rsidRPr="00295F83">
        <w:rPr>
          <w:rFonts w:ascii="Arial" w:eastAsia="Arial" w:hAnsi="Arial" w:cs="Arial"/>
          <w:lang w:val="pt-BR"/>
        </w:rPr>
        <w:t xml:space="preserve">da Edição Regional </w:t>
      </w:r>
      <w:r w:rsidR="00295F83">
        <w:rPr>
          <w:rFonts w:ascii="Arial" w:eastAsia="Arial" w:hAnsi="Arial" w:cs="Arial"/>
          <w:lang w:val="pt-BR"/>
        </w:rPr>
        <w:t xml:space="preserve">no estado de </w:t>
      </w:r>
      <w:r w:rsidR="006A31AF">
        <w:rPr>
          <w:rFonts w:ascii="Arial" w:eastAsia="Arial" w:hAnsi="Arial" w:cs="Arial"/>
          <w:lang w:val="pt-BR"/>
        </w:rPr>
        <w:t>Goiás</w:t>
      </w:r>
      <w:r w:rsidR="00295F83" w:rsidRPr="00295F83">
        <w:rPr>
          <w:rFonts w:ascii="Arial" w:eastAsia="Arial" w:hAnsi="Arial" w:cs="Arial"/>
          <w:lang w:val="pt-BR"/>
        </w:rPr>
        <w:t xml:space="preserve"> </w:t>
      </w:r>
      <w:r w:rsidR="00295F83">
        <w:rPr>
          <w:rFonts w:ascii="Arial" w:eastAsia="Arial" w:hAnsi="Arial" w:cs="Arial"/>
          <w:lang w:val="pt-BR"/>
        </w:rPr>
        <w:t xml:space="preserve">do </w:t>
      </w:r>
      <w:r w:rsidR="00295F83" w:rsidRPr="00295F83">
        <w:rPr>
          <w:rFonts w:ascii="Arial" w:eastAsia="Arial" w:hAnsi="Arial" w:cs="Arial"/>
          <w:lang w:val="pt-BR"/>
        </w:rPr>
        <w:t>Model</w:t>
      </w:r>
      <w:r w:rsidR="00295F83">
        <w:rPr>
          <w:rFonts w:ascii="Arial" w:eastAsia="Arial" w:hAnsi="Arial" w:cs="Arial"/>
          <w:lang w:val="pt-BR"/>
        </w:rPr>
        <w:t>o UE</w:t>
      </w:r>
      <w:r w:rsidR="00295F83" w:rsidRPr="00295F83">
        <w:rPr>
          <w:rFonts w:ascii="Arial" w:eastAsia="Arial" w:hAnsi="Arial" w:cs="Arial"/>
          <w:lang w:val="pt-BR"/>
        </w:rPr>
        <w:t xml:space="preserve">, a ser realizada em </w:t>
      </w:r>
      <w:r w:rsidR="006A31AF">
        <w:rPr>
          <w:rFonts w:ascii="Arial" w:eastAsia="Arial" w:hAnsi="Arial" w:cs="Arial"/>
          <w:lang w:val="pt-BR"/>
        </w:rPr>
        <w:t>Goiânia</w:t>
      </w:r>
      <w:r w:rsidR="00295F83" w:rsidRPr="00295F83">
        <w:rPr>
          <w:rFonts w:ascii="Arial" w:eastAsia="Arial" w:hAnsi="Arial" w:cs="Arial"/>
          <w:lang w:val="pt-BR"/>
        </w:rPr>
        <w:t xml:space="preserve">, nos dias </w:t>
      </w:r>
      <w:r w:rsidR="006A31AF">
        <w:rPr>
          <w:rFonts w:ascii="Arial" w:eastAsia="Arial" w:hAnsi="Arial" w:cs="Arial"/>
          <w:lang w:val="pt-BR"/>
        </w:rPr>
        <w:t xml:space="preserve">09 </w:t>
      </w:r>
      <w:r w:rsidR="00295F83" w:rsidRPr="00295F83">
        <w:rPr>
          <w:rFonts w:ascii="Arial" w:eastAsia="Arial" w:hAnsi="Arial" w:cs="Arial"/>
          <w:lang w:val="pt-BR"/>
        </w:rPr>
        <w:t xml:space="preserve">e </w:t>
      </w:r>
      <w:r w:rsidR="006A31AF">
        <w:rPr>
          <w:rFonts w:ascii="Arial" w:eastAsia="Arial" w:hAnsi="Arial" w:cs="Arial"/>
          <w:lang w:val="pt-BR"/>
        </w:rPr>
        <w:t xml:space="preserve">10 </w:t>
      </w:r>
      <w:r w:rsidR="00295F83" w:rsidRPr="00295F83">
        <w:rPr>
          <w:rFonts w:ascii="Arial" w:eastAsia="Arial" w:hAnsi="Arial" w:cs="Arial"/>
          <w:lang w:val="pt-BR"/>
        </w:rPr>
        <w:t xml:space="preserve">de </w:t>
      </w:r>
      <w:r w:rsidR="006A31AF">
        <w:rPr>
          <w:rFonts w:ascii="Arial" w:eastAsia="Arial" w:hAnsi="Arial" w:cs="Arial"/>
          <w:lang w:val="pt-BR"/>
        </w:rPr>
        <w:t>outubro</w:t>
      </w:r>
      <w:r w:rsidR="00295F83" w:rsidRPr="00295F83">
        <w:rPr>
          <w:rFonts w:ascii="Arial" w:eastAsia="Arial" w:hAnsi="Arial" w:cs="Arial"/>
          <w:lang w:val="pt-BR"/>
        </w:rPr>
        <w:t xml:space="preserve"> de 2025.</w:t>
      </w:r>
    </w:p>
    <w:p w14:paraId="6258CF27" w14:textId="77777777" w:rsidR="00295F83" w:rsidRPr="00295F83" w:rsidRDefault="00295F83" w:rsidP="00295F83">
      <w:pPr>
        <w:spacing w:before="240" w:after="240"/>
        <w:rPr>
          <w:rFonts w:ascii="Arial" w:eastAsia="Arial" w:hAnsi="Arial" w:cs="Arial"/>
          <w:lang w:val="pt-BR"/>
        </w:rPr>
      </w:pPr>
      <w:r w:rsidRPr="00295F83">
        <w:rPr>
          <w:rFonts w:ascii="Arial" w:eastAsia="Arial" w:hAnsi="Arial" w:cs="Arial"/>
          <w:lang w:val="pt-BR"/>
        </w:rPr>
        <w:t>Declaro estar ciente das seguintes condições e compromissos, aos quais concordo voluntariamente:</w:t>
      </w:r>
    </w:p>
    <w:p w14:paraId="040FE5FC" w14:textId="33A64EDC" w:rsidR="00295F83" w:rsidRPr="00295F83" w:rsidRDefault="00295F83" w:rsidP="00295F83">
      <w:pPr>
        <w:spacing w:before="240" w:after="240"/>
        <w:rPr>
          <w:rFonts w:ascii="Arial" w:eastAsia="Arial" w:hAnsi="Arial" w:cs="Arial"/>
          <w:lang w:val="pt-BR"/>
        </w:rPr>
      </w:pPr>
      <w:r>
        <w:rPr>
          <w:rFonts w:ascii="Arial" w:eastAsia="Arial" w:hAnsi="Arial" w:cs="Arial"/>
          <w:lang w:val="pt-BR"/>
        </w:rPr>
        <w:t xml:space="preserve">- </w:t>
      </w:r>
      <w:r w:rsidRPr="00295F83">
        <w:rPr>
          <w:rFonts w:ascii="Arial" w:eastAsia="Arial" w:hAnsi="Arial" w:cs="Arial"/>
          <w:lang w:val="pt-BR"/>
        </w:rPr>
        <w:t>Participar de todas as atividades previstas na programação oficial do evento, respeitando rigorosamente os horários estabelecidos pela organização;</w:t>
      </w:r>
      <w:r w:rsidRPr="00295F83">
        <w:rPr>
          <w:rFonts w:ascii="Arial" w:eastAsia="Arial" w:hAnsi="Arial" w:cs="Arial"/>
          <w:lang w:val="pt-BR"/>
        </w:rPr>
        <w:br/>
      </w:r>
      <w:r>
        <w:rPr>
          <w:rFonts w:ascii="Arial" w:eastAsia="Arial" w:hAnsi="Arial" w:cs="Arial"/>
          <w:lang w:val="pt-BR"/>
        </w:rPr>
        <w:t xml:space="preserve">- </w:t>
      </w:r>
      <w:r w:rsidRPr="00295F83">
        <w:rPr>
          <w:rFonts w:ascii="Arial" w:eastAsia="Arial" w:hAnsi="Arial" w:cs="Arial"/>
          <w:lang w:val="pt-BR"/>
        </w:rPr>
        <w:t>Estudar previamente os materiais fornecidos e chegar devidamente preparado</w:t>
      </w:r>
      <w:r>
        <w:rPr>
          <w:rFonts w:ascii="Arial" w:eastAsia="Arial" w:hAnsi="Arial" w:cs="Arial"/>
          <w:lang w:val="pt-BR"/>
        </w:rPr>
        <w:t xml:space="preserve"> </w:t>
      </w:r>
      <w:r w:rsidRPr="00295F83">
        <w:rPr>
          <w:rFonts w:ascii="Arial" w:eastAsia="Arial" w:hAnsi="Arial" w:cs="Arial"/>
          <w:lang w:val="pt-BR"/>
        </w:rPr>
        <w:t>para desempenhar o papel que me for atribuído;</w:t>
      </w:r>
      <w:r w:rsidRPr="00295F83">
        <w:rPr>
          <w:rFonts w:ascii="Arial" w:eastAsia="Arial" w:hAnsi="Arial" w:cs="Arial"/>
          <w:lang w:val="pt-BR"/>
        </w:rPr>
        <w:br/>
      </w:r>
      <w:r>
        <w:rPr>
          <w:rFonts w:ascii="Arial" w:eastAsia="Arial" w:hAnsi="Arial" w:cs="Arial"/>
          <w:lang w:val="pt-BR"/>
        </w:rPr>
        <w:t xml:space="preserve">- </w:t>
      </w:r>
      <w:r w:rsidRPr="00295F83">
        <w:rPr>
          <w:rFonts w:ascii="Arial" w:eastAsia="Arial" w:hAnsi="Arial" w:cs="Arial"/>
          <w:lang w:val="pt-BR"/>
        </w:rPr>
        <w:t>Contribuir para os debates com argumentos consistentes, espírito crítico e abertura ao diálogo, respeitando a diversidade de opiniões;</w:t>
      </w:r>
      <w:r w:rsidRPr="00295F83">
        <w:rPr>
          <w:rFonts w:ascii="Arial" w:eastAsia="Arial" w:hAnsi="Arial" w:cs="Arial"/>
          <w:lang w:val="pt-BR"/>
        </w:rPr>
        <w:br/>
      </w:r>
      <w:r>
        <w:rPr>
          <w:rFonts w:ascii="Arial" w:eastAsia="Arial" w:hAnsi="Arial" w:cs="Arial"/>
          <w:lang w:val="pt-BR"/>
        </w:rPr>
        <w:t xml:space="preserve">- </w:t>
      </w:r>
      <w:r w:rsidRPr="00295F83">
        <w:rPr>
          <w:rFonts w:ascii="Arial" w:eastAsia="Arial" w:hAnsi="Arial" w:cs="Arial"/>
          <w:lang w:val="pt-BR"/>
        </w:rPr>
        <w:t>Cumprir com responsabilidade, cordialidade e respeito todas as atribuições que me forem designadas durante a simulação;</w:t>
      </w:r>
      <w:r w:rsidRPr="00295F83">
        <w:rPr>
          <w:rFonts w:ascii="Arial" w:eastAsia="Arial" w:hAnsi="Arial" w:cs="Arial"/>
          <w:lang w:val="pt-BR"/>
        </w:rPr>
        <w:br/>
      </w:r>
      <w:r>
        <w:rPr>
          <w:rFonts w:ascii="Arial" w:eastAsia="Arial" w:hAnsi="Arial" w:cs="Arial"/>
          <w:lang w:val="pt-BR"/>
        </w:rPr>
        <w:t xml:space="preserve">- </w:t>
      </w:r>
      <w:r w:rsidRPr="00295F83">
        <w:rPr>
          <w:rFonts w:ascii="Arial" w:eastAsia="Arial" w:hAnsi="Arial" w:cs="Arial"/>
          <w:lang w:val="pt-BR"/>
        </w:rPr>
        <w:t>Colaborar ativamente com a equipe organizadora e com os demais delegados, zelando pelo bom uso das instalações e materiais disponibilizados;</w:t>
      </w:r>
      <w:r w:rsidRPr="00295F83">
        <w:rPr>
          <w:rFonts w:ascii="Arial" w:eastAsia="Arial" w:hAnsi="Arial" w:cs="Arial"/>
          <w:lang w:val="pt-BR"/>
        </w:rPr>
        <w:br/>
      </w:r>
      <w:r>
        <w:rPr>
          <w:rFonts w:ascii="Arial" w:eastAsia="Arial" w:hAnsi="Arial" w:cs="Arial"/>
          <w:lang w:val="pt-BR"/>
        </w:rPr>
        <w:t xml:space="preserve">- </w:t>
      </w:r>
      <w:r w:rsidRPr="00295F83">
        <w:rPr>
          <w:rFonts w:ascii="Arial" w:eastAsia="Arial" w:hAnsi="Arial" w:cs="Arial"/>
          <w:lang w:val="pt-BR"/>
        </w:rPr>
        <w:t>Agir de forma ética e responsável, preservando a credibilidade e a imagem institucional da União Europeia</w:t>
      </w:r>
      <w:r>
        <w:rPr>
          <w:rFonts w:ascii="Arial" w:eastAsia="Arial" w:hAnsi="Arial" w:cs="Arial"/>
          <w:lang w:val="pt-BR"/>
        </w:rPr>
        <w:t>,</w:t>
      </w:r>
      <w:r w:rsidR="006A31AF">
        <w:rPr>
          <w:rFonts w:ascii="Arial" w:eastAsia="Arial" w:hAnsi="Arial" w:cs="Arial"/>
          <w:lang w:val="pt-BR"/>
        </w:rPr>
        <w:t xml:space="preserve"> da Cátedra Jean </w:t>
      </w:r>
      <w:proofErr w:type="spellStart"/>
      <w:r w:rsidR="006A31AF">
        <w:rPr>
          <w:rFonts w:ascii="Arial" w:eastAsia="Arial" w:hAnsi="Arial" w:cs="Arial"/>
          <w:lang w:val="pt-BR"/>
        </w:rPr>
        <w:t>Monnet</w:t>
      </w:r>
      <w:proofErr w:type="spellEnd"/>
      <w:r w:rsidR="006A31AF">
        <w:rPr>
          <w:rFonts w:ascii="Arial" w:eastAsia="Arial" w:hAnsi="Arial" w:cs="Arial"/>
          <w:lang w:val="pt-BR"/>
        </w:rPr>
        <w:t xml:space="preserve"> na Universidade Federal de Goiás, das instituições universitárias parceiras, do HUB Goiás</w:t>
      </w:r>
      <w:r w:rsidRPr="00295F83">
        <w:rPr>
          <w:rFonts w:ascii="Arial" w:eastAsia="Arial" w:hAnsi="Arial" w:cs="Arial"/>
          <w:lang w:val="pt-BR"/>
        </w:rPr>
        <w:t xml:space="preserve"> e do Model</w:t>
      </w:r>
      <w:r>
        <w:rPr>
          <w:rFonts w:ascii="Arial" w:eastAsia="Arial" w:hAnsi="Arial" w:cs="Arial"/>
          <w:lang w:val="pt-BR"/>
        </w:rPr>
        <w:t>o UE</w:t>
      </w:r>
      <w:r w:rsidRPr="00295F83">
        <w:rPr>
          <w:rFonts w:ascii="Arial" w:eastAsia="Arial" w:hAnsi="Arial" w:cs="Arial"/>
          <w:lang w:val="pt-BR"/>
        </w:rPr>
        <w:t>;</w:t>
      </w:r>
      <w:r w:rsidRPr="00295F83">
        <w:rPr>
          <w:rFonts w:ascii="Arial" w:eastAsia="Arial" w:hAnsi="Arial" w:cs="Arial"/>
          <w:lang w:val="pt-BR"/>
        </w:rPr>
        <w:br/>
      </w:r>
      <w:r>
        <w:rPr>
          <w:rFonts w:ascii="Arial" w:eastAsia="Arial" w:hAnsi="Arial" w:cs="Arial"/>
          <w:lang w:val="pt-BR"/>
        </w:rPr>
        <w:t xml:space="preserve">- </w:t>
      </w:r>
      <w:r w:rsidRPr="00295F83">
        <w:rPr>
          <w:rFonts w:ascii="Arial" w:eastAsia="Arial" w:hAnsi="Arial" w:cs="Arial"/>
          <w:lang w:val="pt-BR"/>
        </w:rPr>
        <w:t>Comunicar previamente à organização qualquer eventualidade que possa comprometer minha participação parcial ou total nas atividades.</w:t>
      </w:r>
    </w:p>
    <w:p w14:paraId="254D35BC" w14:textId="0A9BB391" w:rsidR="1E38EFC3" w:rsidRPr="00295F83" w:rsidRDefault="1E38EFC3" w:rsidP="1E38EFC3">
      <w:pPr>
        <w:spacing w:before="240" w:after="240"/>
        <w:jc w:val="right"/>
        <w:rPr>
          <w:rFonts w:ascii="Arial" w:eastAsia="Arial" w:hAnsi="Arial" w:cs="Arial"/>
          <w:sz w:val="24"/>
          <w:szCs w:val="24"/>
          <w:lang w:val="pt-BR"/>
        </w:rPr>
      </w:pPr>
    </w:p>
    <w:p w14:paraId="7621316B" w14:textId="461A789E" w:rsidR="1E38EFC3" w:rsidRPr="00295F83" w:rsidRDefault="1E38EFC3" w:rsidP="1E38EFC3">
      <w:pPr>
        <w:spacing w:before="240" w:after="240"/>
        <w:jc w:val="right"/>
        <w:rPr>
          <w:rFonts w:ascii="Arial" w:eastAsia="Arial" w:hAnsi="Arial" w:cs="Arial"/>
          <w:sz w:val="24"/>
          <w:szCs w:val="24"/>
          <w:lang w:val="pt-BR"/>
        </w:rPr>
      </w:pPr>
    </w:p>
    <w:p w14:paraId="0689105C" w14:textId="40CB650F" w:rsidR="41148AEE" w:rsidRDefault="41148AEE" w:rsidP="1E38EFC3">
      <w:pPr>
        <w:spacing w:before="240" w:after="240"/>
        <w:jc w:val="both"/>
      </w:pPr>
      <w:proofErr w:type="spellStart"/>
      <w:r w:rsidRPr="039AE772">
        <w:rPr>
          <w:rFonts w:ascii="Arial" w:eastAsia="Arial" w:hAnsi="Arial" w:cs="Arial"/>
          <w:b/>
          <w:bCs/>
          <w:sz w:val="24"/>
          <w:szCs w:val="24"/>
        </w:rPr>
        <w:t>Assinatura</w:t>
      </w:r>
      <w:proofErr w:type="spellEnd"/>
      <w:r w:rsidRPr="039AE772">
        <w:rPr>
          <w:rFonts w:ascii="Arial" w:eastAsia="Arial" w:hAnsi="Arial" w:cs="Arial"/>
          <w:b/>
          <w:bCs/>
          <w:sz w:val="24"/>
          <w:szCs w:val="24"/>
        </w:rPr>
        <w:t>: ____________________________</w:t>
      </w:r>
      <w:r w:rsidR="0AB83DFB" w:rsidRPr="039AE772">
        <w:rPr>
          <w:rFonts w:ascii="Arial" w:eastAsia="Arial" w:hAnsi="Arial" w:cs="Arial"/>
          <w:b/>
          <w:bCs/>
          <w:sz w:val="24"/>
          <w:szCs w:val="24"/>
        </w:rPr>
        <w:t xml:space="preserve">                    </w:t>
      </w:r>
      <w:proofErr w:type="gramStart"/>
      <w:r w:rsidR="0AB83DFB" w:rsidRPr="039AE772">
        <w:rPr>
          <w:rFonts w:ascii="Arial" w:eastAsia="Arial" w:hAnsi="Arial" w:cs="Arial"/>
          <w:b/>
          <w:bCs/>
          <w:sz w:val="24"/>
          <w:szCs w:val="24"/>
        </w:rPr>
        <w:t>Data:_</w:t>
      </w:r>
      <w:proofErr w:type="gramEnd"/>
      <w:r w:rsidR="0AB83DFB" w:rsidRPr="039AE772">
        <w:rPr>
          <w:rFonts w:ascii="Arial" w:eastAsia="Arial" w:hAnsi="Arial" w:cs="Arial"/>
          <w:b/>
          <w:bCs/>
          <w:sz w:val="24"/>
          <w:szCs w:val="24"/>
        </w:rPr>
        <w:t>__________</w:t>
      </w:r>
    </w:p>
    <w:p w14:paraId="221F09CC" w14:textId="18ACD4EC" w:rsidR="1E38EFC3" w:rsidRDefault="1E38EFC3" w:rsidP="1E38EFC3">
      <w:pPr>
        <w:jc w:val="both"/>
        <w:rPr>
          <w:rFonts w:ascii="Arial" w:hAnsi="Arial" w:cs="Arial"/>
          <w:b/>
          <w:bCs/>
          <w:color w:val="003399" w:themeColor="accent1"/>
          <w:sz w:val="24"/>
          <w:szCs w:val="24"/>
        </w:rPr>
      </w:pPr>
    </w:p>
    <w:p w14:paraId="29CE5014" w14:textId="7C938C10" w:rsidR="039AE772" w:rsidRDefault="039AE772" w:rsidP="039AE772">
      <w:pPr>
        <w:jc w:val="both"/>
        <w:rPr>
          <w:rFonts w:ascii="Arial" w:hAnsi="Arial" w:cs="Arial"/>
          <w:b/>
          <w:bCs/>
          <w:color w:val="003399" w:themeColor="accent1"/>
          <w:sz w:val="24"/>
          <w:szCs w:val="24"/>
        </w:rPr>
      </w:pPr>
    </w:p>
    <w:p w14:paraId="58057391" w14:textId="72860A11" w:rsidR="039AE772" w:rsidRDefault="039AE772" w:rsidP="039AE772">
      <w:pPr>
        <w:jc w:val="both"/>
        <w:rPr>
          <w:rFonts w:ascii="Arial" w:hAnsi="Arial" w:cs="Arial"/>
          <w:b/>
          <w:bCs/>
          <w:color w:val="003399" w:themeColor="accent1"/>
          <w:sz w:val="24"/>
          <w:szCs w:val="24"/>
        </w:rPr>
      </w:pPr>
    </w:p>
    <w:p w14:paraId="3926D263" w14:textId="0C11BF98" w:rsidR="039AE772" w:rsidRDefault="039AE772" w:rsidP="039AE772">
      <w:pPr>
        <w:jc w:val="center"/>
        <w:rPr>
          <w:rFonts w:ascii="Arial" w:hAnsi="Arial" w:cs="Arial"/>
          <w:b/>
          <w:bCs/>
          <w:color w:val="003399" w:themeColor="accent1"/>
          <w:sz w:val="36"/>
          <w:szCs w:val="36"/>
        </w:rPr>
      </w:pPr>
    </w:p>
    <w:sectPr w:rsidR="039AE772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3561A" w14:textId="77777777" w:rsidR="00AC3B59" w:rsidRPr="00D10FBB" w:rsidRDefault="00AC3B59" w:rsidP="002B609A">
      <w:pPr>
        <w:spacing w:after="0" w:line="240" w:lineRule="auto"/>
      </w:pPr>
      <w:r w:rsidRPr="00D10FBB">
        <w:separator/>
      </w:r>
    </w:p>
  </w:endnote>
  <w:endnote w:type="continuationSeparator" w:id="0">
    <w:p w14:paraId="54B83009" w14:textId="77777777" w:rsidR="00AC3B59" w:rsidRPr="00D10FBB" w:rsidRDefault="00AC3B59" w:rsidP="002B609A">
      <w:pPr>
        <w:spacing w:after="0" w:line="240" w:lineRule="auto"/>
      </w:pPr>
      <w:r w:rsidRPr="00D10FB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Noto Sans CJK KR Medium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4686059"/>
      <w:docPartObj>
        <w:docPartGallery w:val="Page Numbers (Bottom of Page)"/>
        <w:docPartUnique/>
      </w:docPartObj>
    </w:sdtPr>
    <w:sdtContent>
      <w:p w14:paraId="565DFCB9" w14:textId="55C38E52" w:rsidR="0096508E" w:rsidRPr="00D10FBB" w:rsidRDefault="0096508E">
        <w:pPr>
          <w:pStyle w:val="Rodap"/>
          <w:jc w:val="right"/>
        </w:pPr>
        <w:r w:rsidRPr="00D10FBB">
          <w:fldChar w:fldCharType="begin"/>
        </w:r>
        <w:r w:rsidRPr="00D10FBB">
          <w:instrText xml:space="preserve"> PAGE   \* MERGEFORMAT </w:instrText>
        </w:r>
        <w:r w:rsidRPr="00D10FBB">
          <w:fldChar w:fldCharType="separate"/>
        </w:r>
        <w:r w:rsidRPr="00D10FBB">
          <w:t>2</w:t>
        </w:r>
        <w:r w:rsidRPr="00D10FBB">
          <w:fldChar w:fldCharType="end"/>
        </w:r>
      </w:p>
    </w:sdtContent>
  </w:sdt>
  <w:p w14:paraId="5A0BC161" w14:textId="77777777" w:rsidR="0096508E" w:rsidRPr="00D10FBB" w:rsidRDefault="009650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52DC8" w14:textId="77777777" w:rsidR="00AC3B59" w:rsidRPr="00D10FBB" w:rsidRDefault="00AC3B59" w:rsidP="002B609A">
      <w:pPr>
        <w:spacing w:after="0" w:line="240" w:lineRule="auto"/>
      </w:pPr>
      <w:r w:rsidRPr="00D10FBB">
        <w:separator/>
      </w:r>
    </w:p>
  </w:footnote>
  <w:footnote w:type="continuationSeparator" w:id="0">
    <w:p w14:paraId="2AD45089" w14:textId="77777777" w:rsidR="00AC3B59" w:rsidRPr="00D10FBB" w:rsidRDefault="00AC3B59" w:rsidP="002B609A">
      <w:pPr>
        <w:spacing w:after="0" w:line="240" w:lineRule="auto"/>
      </w:pPr>
      <w:r w:rsidRPr="00D10FB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25D8E" w14:textId="02590AE5" w:rsidR="00C355C3" w:rsidRPr="00D10FBB" w:rsidRDefault="00C355C3">
    <w:pPr>
      <w:pStyle w:val="Cabealho"/>
      <w:rPr>
        <w:rFonts w:ascii="Arial" w:hAnsi="Arial" w:cs="Arial"/>
        <w:b/>
        <w:bCs/>
        <w:color w:val="003399"/>
        <w:sz w:val="16"/>
        <w:szCs w:val="16"/>
      </w:rPr>
    </w:pPr>
    <w:r w:rsidRPr="00D10FBB">
      <w:rPr>
        <w:rFonts w:ascii="Arial" w:hAnsi="Arial" w:cs="Arial"/>
        <w:b/>
        <w:bCs/>
        <w:noProof/>
        <w:color w:val="003399"/>
        <w:sz w:val="16"/>
        <w:szCs w:val="16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2D03967C" wp14:editId="227503CA">
              <wp:simplePos x="0" y="0"/>
              <wp:positionH relativeFrom="margin">
                <wp:posOffset>-419735</wp:posOffset>
              </wp:positionH>
              <wp:positionV relativeFrom="paragraph">
                <wp:posOffset>-335280</wp:posOffset>
              </wp:positionV>
              <wp:extent cx="4086225" cy="352425"/>
              <wp:effectExtent l="0" t="0" r="0" b="0"/>
              <wp:wrapSquare wrapText="bothSides"/>
              <wp:docPr id="129688725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6225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D063DC" w14:textId="1349C402" w:rsidR="00C355C3" w:rsidRPr="00D10FBB" w:rsidRDefault="00C355C3" w:rsidP="00C355C3">
                          <w:pPr>
                            <w:pStyle w:val="Cabealho"/>
                            <w:rPr>
                              <w:rFonts w:ascii="Arial" w:hAnsi="Arial" w:cs="Arial"/>
                              <w:b/>
                              <w:bCs/>
                              <w:color w:val="003399"/>
                              <w:sz w:val="16"/>
                              <w:szCs w:val="16"/>
                            </w:rPr>
                          </w:pPr>
                          <w:r w:rsidRPr="00D10FBB">
                            <w:rPr>
                              <w:rFonts w:ascii="Arial" w:hAnsi="Arial" w:cs="Arial"/>
                              <w:b/>
                              <w:bCs/>
                              <w:color w:val="003399"/>
                              <w:sz w:val="16"/>
                              <w:szCs w:val="16"/>
                            </w:rPr>
                            <w:t>EU POLICY &amp; OUTREACH PARTNERSHIP IN ARGENTINA &amp; BRAZIL (2023-2027)</w:t>
                          </w:r>
                        </w:p>
                        <w:p w14:paraId="16B36FCC" w14:textId="6E82BEBE" w:rsidR="00C355C3" w:rsidRPr="00D10FBB" w:rsidRDefault="007119F6">
                          <w:pPr>
                            <w:rPr>
                              <w:rFonts w:ascii="Arial" w:hAnsi="Arial" w:cs="Arial"/>
                              <w:color w:val="003399"/>
                              <w:sz w:val="16"/>
                              <w:szCs w:val="16"/>
                            </w:rPr>
                          </w:pPr>
                          <w:r w:rsidRPr="00D10FBB">
                            <w:rPr>
                              <w:rFonts w:ascii="Arial" w:hAnsi="Arial" w:cs="Arial"/>
                              <w:color w:val="003399"/>
                              <w:sz w:val="16"/>
                              <w:szCs w:val="16"/>
                            </w:rPr>
                            <w:t>FPI/BSB/2022/EA-RP/0011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0396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33.05pt;margin-top:-26.4pt;width:321.75pt;height:27.7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" filled="f" stroked="f">
              <v:textbox>
                <w:txbxContent>
                  <w:p w14:paraId="7CD063DC" w14:textId="1349C402" w:rsidR="00C355C3" w:rsidRPr="00D10FBB" w:rsidRDefault="00C355C3" w:rsidP="00C355C3">
                    <w:pPr>
                      <w:pStyle w:val="Cabealho"/>
                      <w:rPr>
                        <w:rFonts w:ascii="Arial" w:hAnsi="Arial" w:cs="Arial"/>
                        <w:b/>
                        <w:bCs/>
                        <w:color w:val="003399"/>
                        <w:sz w:val="16"/>
                        <w:szCs w:val="16"/>
                      </w:rPr>
                    </w:pPr>
                    <w:r w:rsidRPr="00D10FBB">
                      <w:rPr>
                        <w:rFonts w:ascii="Arial" w:hAnsi="Arial" w:cs="Arial"/>
                        <w:b/>
                        <w:bCs/>
                        <w:color w:val="003399"/>
                        <w:sz w:val="16"/>
                        <w:szCs w:val="16"/>
                      </w:rPr>
                      <w:t>EU POLICY &amp; OUTREACH PARTNERSHIP IN ARGENTINA &amp; BRAZIL (2023-2027)</w:t>
                    </w:r>
                  </w:p>
                  <w:p w14:paraId="16B36FCC" w14:textId="6E82BEBE" w:rsidR="00C355C3" w:rsidRPr="00D10FBB" w:rsidRDefault="007119F6">
                    <w:pPr>
                      <w:rPr>
                        <w:rFonts w:ascii="Arial" w:hAnsi="Arial" w:cs="Arial"/>
                        <w:color w:val="003399"/>
                        <w:sz w:val="16"/>
                        <w:szCs w:val="16"/>
                      </w:rPr>
                    </w:pPr>
                    <w:r w:rsidRPr="00D10FBB">
                      <w:rPr>
                        <w:rFonts w:ascii="Arial" w:hAnsi="Arial" w:cs="Arial"/>
                        <w:color w:val="003399"/>
                        <w:sz w:val="16"/>
                        <w:szCs w:val="16"/>
                      </w:rPr>
                      <w:t>FPI/BSB/2022/EA-RP/0011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10FBB">
      <w:rPr>
        <w:rFonts w:ascii="Arial" w:hAnsi="Arial" w:cs="Arial"/>
        <w:b/>
        <w:bCs/>
        <w:noProof/>
        <w:color w:val="003399"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0CAC01" wp14:editId="7A2A946E">
              <wp:simplePos x="0" y="0"/>
              <wp:positionH relativeFrom="page">
                <wp:align>right</wp:align>
              </wp:positionH>
              <wp:positionV relativeFrom="paragraph">
                <wp:posOffset>-459105</wp:posOffset>
              </wp:positionV>
              <wp:extent cx="7590790" cy="582295"/>
              <wp:effectExtent l="0" t="0" r="0" b="8255"/>
              <wp:wrapNone/>
              <wp:docPr id="66719077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0790" cy="582295"/>
                      </a:xfrm>
                      <a:prstGeom prst="rect">
                        <a:avLst/>
                      </a:prstGeom>
                      <a:solidFill>
                        <a:srgbClr val="F2F5F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8" style="position:absolute;margin-left:546.5pt;margin-top:-36.15pt;width:597.7pt;height:45.8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spid="_x0000_s1026" fillcolor="#f2f5fa" stroked="f" strokeweight="1pt" w14:anchorId="191856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">
              <w10:wrap anchorx="page"/>
            </v:rect>
          </w:pict>
        </mc:Fallback>
      </mc:AlternateContent>
    </w:r>
    <w:r w:rsidRPr="00D10FBB">
      <w:rPr>
        <w:rFonts w:ascii="Arial" w:hAnsi="Arial" w:cs="Arial"/>
        <w:b/>
        <w:bCs/>
        <w:noProof/>
        <w:color w:val="003399"/>
        <w:sz w:val="16"/>
        <w:szCs w:val="16"/>
      </w:rPr>
      <w:drawing>
        <wp:anchor distT="0" distB="0" distL="114300" distR="114300" simplePos="0" relativeHeight="251658241" behindDoc="0" locked="0" layoutInCell="1" allowOverlap="1" wp14:anchorId="7A92B90B" wp14:editId="7E32A44F">
          <wp:simplePos x="0" y="0"/>
          <wp:positionH relativeFrom="page">
            <wp:posOffset>6524625</wp:posOffset>
          </wp:positionH>
          <wp:positionV relativeFrom="paragraph">
            <wp:posOffset>-449579</wp:posOffset>
          </wp:positionV>
          <wp:extent cx="1037590" cy="573110"/>
          <wp:effectExtent l="0" t="0" r="0" b="0"/>
          <wp:wrapNone/>
          <wp:docPr id="142786272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90" cy="585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E8EF15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2FA96"/>
    <w:multiLevelType w:val="hybridMultilevel"/>
    <w:tmpl w:val="6D8059A0"/>
    <w:lvl w:ilvl="0" w:tplc="E7F67C80">
      <w:start w:val="1"/>
      <w:numFmt w:val="decimal"/>
      <w:lvlText w:val="%1."/>
      <w:lvlJc w:val="left"/>
      <w:pPr>
        <w:ind w:left="720" w:hanging="360"/>
      </w:pPr>
    </w:lvl>
    <w:lvl w:ilvl="1" w:tplc="BF247824">
      <w:start w:val="1"/>
      <w:numFmt w:val="lowerLetter"/>
      <w:lvlText w:val="%2."/>
      <w:lvlJc w:val="left"/>
      <w:pPr>
        <w:ind w:left="1440" w:hanging="360"/>
      </w:pPr>
    </w:lvl>
    <w:lvl w:ilvl="2" w:tplc="A184DA66">
      <w:start w:val="1"/>
      <w:numFmt w:val="lowerRoman"/>
      <w:lvlText w:val="%3."/>
      <w:lvlJc w:val="right"/>
      <w:pPr>
        <w:ind w:left="2160" w:hanging="180"/>
      </w:pPr>
    </w:lvl>
    <w:lvl w:ilvl="3" w:tplc="FCCE0002">
      <w:start w:val="1"/>
      <w:numFmt w:val="decimal"/>
      <w:lvlText w:val="%4."/>
      <w:lvlJc w:val="left"/>
      <w:pPr>
        <w:ind w:left="2880" w:hanging="360"/>
      </w:pPr>
    </w:lvl>
    <w:lvl w:ilvl="4" w:tplc="8F3EA914">
      <w:start w:val="1"/>
      <w:numFmt w:val="lowerLetter"/>
      <w:lvlText w:val="%5."/>
      <w:lvlJc w:val="left"/>
      <w:pPr>
        <w:ind w:left="3600" w:hanging="360"/>
      </w:pPr>
    </w:lvl>
    <w:lvl w:ilvl="5" w:tplc="FE628E0E">
      <w:start w:val="1"/>
      <w:numFmt w:val="lowerRoman"/>
      <w:lvlText w:val="%6."/>
      <w:lvlJc w:val="right"/>
      <w:pPr>
        <w:ind w:left="4320" w:hanging="180"/>
      </w:pPr>
    </w:lvl>
    <w:lvl w:ilvl="6" w:tplc="4B78BDF6">
      <w:start w:val="1"/>
      <w:numFmt w:val="decimal"/>
      <w:lvlText w:val="%7."/>
      <w:lvlJc w:val="left"/>
      <w:pPr>
        <w:ind w:left="5040" w:hanging="360"/>
      </w:pPr>
    </w:lvl>
    <w:lvl w:ilvl="7" w:tplc="010EC722">
      <w:start w:val="1"/>
      <w:numFmt w:val="lowerLetter"/>
      <w:lvlText w:val="%8."/>
      <w:lvlJc w:val="left"/>
      <w:pPr>
        <w:ind w:left="5760" w:hanging="360"/>
      </w:pPr>
    </w:lvl>
    <w:lvl w:ilvl="8" w:tplc="E5B018B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22F01"/>
    <w:multiLevelType w:val="hybridMultilevel"/>
    <w:tmpl w:val="F4CCD63E"/>
    <w:lvl w:ilvl="0" w:tplc="A22CE4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399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E71E4"/>
    <w:multiLevelType w:val="hybridMultilevel"/>
    <w:tmpl w:val="296EDE1E"/>
    <w:lvl w:ilvl="0" w:tplc="BFF833DE">
      <w:numFmt w:val="bullet"/>
      <w:lvlText w:val="•"/>
      <w:lvlJc w:val="left"/>
      <w:pPr>
        <w:ind w:left="1068" w:hanging="708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83F11"/>
    <w:multiLevelType w:val="hybridMultilevel"/>
    <w:tmpl w:val="95D23A5A"/>
    <w:lvl w:ilvl="0" w:tplc="E306D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BAB8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9AFD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983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4648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1074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4D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F665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4C56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B1831"/>
    <w:multiLevelType w:val="hybridMultilevel"/>
    <w:tmpl w:val="D9483210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39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95910"/>
    <w:multiLevelType w:val="hybridMultilevel"/>
    <w:tmpl w:val="97FE7A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50AAC"/>
    <w:multiLevelType w:val="hybridMultilevel"/>
    <w:tmpl w:val="146816F2"/>
    <w:lvl w:ilvl="0" w:tplc="A22CE4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399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33447"/>
    <w:multiLevelType w:val="hybridMultilevel"/>
    <w:tmpl w:val="6B4836E6"/>
    <w:lvl w:ilvl="0" w:tplc="BFF833DE">
      <w:numFmt w:val="bullet"/>
      <w:lvlText w:val="•"/>
      <w:lvlJc w:val="left"/>
      <w:pPr>
        <w:ind w:left="1068" w:hanging="708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233BB"/>
    <w:multiLevelType w:val="hybridMultilevel"/>
    <w:tmpl w:val="8FAE8E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04DFA"/>
    <w:multiLevelType w:val="hybridMultilevel"/>
    <w:tmpl w:val="6D9C86EA"/>
    <w:lvl w:ilvl="0" w:tplc="A22CE4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39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81CDB"/>
    <w:multiLevelType w:val="hybridMultilevel"/>
    <w:tmpl w:val="7FC62DAE"/>
    <w:lvl w:ilvl="0" w:tplc="8B18A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2129E"/>
    <w:multiLevelType w:val="hybridMultilevel"/>
    <w:tmpl w:val="B19050DE"/>
    <w:lvl w:ilvl="0" w:tplc="025267A6">
      <w:numFmt w:val="bullet"/>
      <w:lvlText w:val="•"/>
      <w:lvlJc w:val="left"/>
      <w:pPr>
        <w:ind w:left="1068" w:hanging="708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17B1D"/>
    <w:multiLevelType w:val="hybridMultilevel"/>
    <w:tmpl w:val="9CE6B198"/>
    <w:lvl w:ilvl="0" w:tplc="BFF833DE">
      <w:numFmt w:val="bullet"/>
      <w:lvlText w:val="•"/>
      <w:lvlJc w:val="left"/>
      <w:pPr>
        <w:ind w:left="1068" w:hanging="708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B0546"/>
    <w:multiLevelType w:val="hybridMultilevel"/>
    <w:tmpl w:val="ECF072D8"/>
    <w:lvl w:ilvl="0" w:tplc="BFF833DE">
      <w:numFmt w:val="bullet"/>
      <w:lvlText w:val="•"/>
      <w:lvlJc w:val="left"/>
      <w:pPr>
        <w:ind w:left="1068" w:hanging="708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9176F"/>
    <w:multiLevelType w:val="hybridMultilevel"/>
    <w:tmpl w:val="7FC295F4"/>
    <w:lvl w:ilvl="0" w:tplc="675A5856">
      <w:numFmt w:val="bullet"/>
      <w:lvlText w:val="•"/>
      <w:lvlJc w:val="left"/>
      <w:pPr>
        <w:ind w:left="708" w:hanging="708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2C465B"/>
    <w:multiLevelType w:val="hybridMultilevel"/>
    <w:tmpl w:val="8BC489C8"/>
    <w:lvl w:ilvl="0" w:tplc="A22CE4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399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C5A47"/>
    <w:multiLevelType w:val="hybridMultilevel"/>
    <w:tmpl w:val="23C0EE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043F9"/>
    <w:multiLevelType w:val="hybridMultilevel"/>
    <w:tmpl w:val="E7C646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718E4"/>
    <w:multiLevelType w:val="hybridMultilevel"/>
    <w:tmpl w:val="4FAA859C"/>
    <w:lvl w:ilvl="0" w:tplc="675A5856">
      <w:numFmt w:val="bullet"/>
      <w:lvlText w:val="•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657E9"/>
    <w:multiLevelType w:val="hybridMultilevel"/>
    <w:tmpl w:val="9FDC3762"/>
    <w:lvl w:ilvl="0" w:tplc="BFF833DE">
      <w:numFmt w:val="bullet"/>
      <w:lvlText w:val="•"/>
      <w:lvlJc w:val="left"/>
      <w:pPr>
        <w:ind w:left="1428" w:hanging="708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1A4EA4"/>
    <w:multiLevelType w:val="hybridMultilevel"/>
    <w:tmpl w:val="692072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81F94"/>
    <w:multiLevelType w:val="hybridMultilevel"/>
    <w:tmpl w:val="569AB036"/>
    <w:lvl w:ilvl="0" w:tplc="8B18A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2359B"/>
    <w:multiLevelType w:val="hybridMultilevel"/>
    <w:tmpl w:val="640EE0FC"/>
    <w:lvl w:ilvl="0" w:tplc="A22CE4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3399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B06795"/>
    <w:multiLevelType w:val="hybridMultilevel"/>
    <w:tmpl w:val="25245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3D39F"/>
    <w:multiLevelType w:val="hybridMultilevel"/>
    <w:tmpl w:val="16366990"/>
    <w:lvl w:ilvl="0" w:tplc="54723252">
      <w:start w:val="1"/>
      <w:numFmt w:val="decimal"/>
      <w:lvlText w:val="%1."/>
      <w:lvlJc w:val="left"/>
      <w:pPr>
        <w:ind w:left="720" w:hanging="360"/>
      </w:pPr>
    </w:lvl>
    <w:lvl w:ilvl="1" w:tplc="DF1AA506">
      <w:start w:val="1"/>
      <w:numFmt w:val="lowerLetter"/>
      <w:lvlText w:val="%2."/>
      <w:lvlJc w:val="left"/>
      <w:pPr>
        <w:ind w:left="1440" w:hanging="360"/>
      </w:pPr>
    </w:lvl>
    <w:lvl w:ilvl="2" w:tplc="7D2C99F2">
      <w:start w:val="1"/>
      <w:numFmt w:val="lowerRoman"/>
      <w:lvlText w:val="%3."/>
      <w:lvlJc w:val="right"/>
      <w:pPr>
        <w:ind w:left="2160" w:hanging="180"/>
      </w:pPr>
    </w:lvl>
    <w:lvl w:ilvl="3" w:tplc="56AA44A6">
      <w:start w:val="1"/>
      <w:numFmt w:val="decimal"/>
      <w:lvlText w:val="%4."/>
      <w:lvlJc w:val="left"/>
      <w:pPr>
        <w:ind w:left="2880" w:hanging="360"/>
      </w:pPr>
    </w:lvl>
    <w:lvl w:ilvl="4" w:tplc="F52ADDF4">
      <w:start w:val="1"/>
      <w:numFmt w:val="lowerLetter"/>
      <w:lvlText w:val="%5."/>
      <w:lvlJc w:val="left"/>
      <w:pPr>
        <w:ind w:left="3600" w:hanging="360"/>
      </w:pPr>
    </w:lvl>
    <w:lvl w:ilvl="5" w:tplc="57165B86">
      <w:start w:val="1"/>
      <w:numFmt w:val="lowerRoman"/>
      <w:lvlText w:val="%6."/>
      <w:lvlJc w:val="right"/>
      <w:pPr>
        <w:ind w:left="4320" w:hanging="180"/>
      </w:pPr>
    </w:lvl>
    <w:lvl w:ilvl="6" w:tplc="A050CDB8">
      <w:start w:val="1"/>
      <w:numFmt w:val="decimal"/>
      <w:lvlText w:val="%7."/>
      <w:lvlJc w:val="left"/>
      <w:pPr>
        <w:ind w:left="5040" w:hanging="360"/>
      </w:pPr>
    </w:lvl>
    <w:lvl w:ilvl="7" w:tplc="9DA0B4E0">
      <w:start w:val="1"/>
      <w:numFmt w:val="lowerLetter"/>
      <w:lvlText w:val="%8."/>
      <w:lvlJc w:val="left"/>
      <w:pPr>
        <w:ind w:left="5760" w:hanging="360"/>
      </w:pPr>
    </w:lvl>
    <w:lvl w:ilvl="8" w:tplc="AA26F1A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A0762F"/>
    <w:multiLevelType w:val="hybridMultilevel"/>
    <w:tmpl w:val="81FE5E32"/>
    <w:lvl w:ilvl="0" w:tplc="BFF833DE">
      <w:numFmt w:val="bullet"/>
      <w:lvlText w:val="•"/>
      <w:lvlJc w:val="left"/>
      <w:pPr>
        <w:ind w:left="1068" w:hanging="708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FC524E"/>
    <w:multiLevelType w:val="hybridMultilevel"/>
    <w:tmpl w:val="9F5AC5D4"/>
    <w:lvl w:ilvl="0" w:tplc="BFF833DE">
      <w:numFmt w:val="bullet"/>
      <w:lvlText w:val="•"/>
      <w:lvlJc w:val="left"/>
      <w:pPr>
        <w:ind w:left="1428" w:hanging="708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7462599"/>
    <w:multiLevelType w:val="hybridMultilevel"/>
    <w:tmpl w:val="18028260"/>
    <w:lvl w:ilvl="0" w:tplc="BFF833DE">
      <w:numFmt w:val="bullet"/>
      <w:lvlText w:val="•"/>
      <w:lvlJc w:val="left"/>
      <w:pPr>
        <w:ind w:left="1068" w:hanging="708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AE6C26"/>
    <w:multiLevelType w:val="hybridMultilevel"/>
    <w:tmpl w:val="E4E6E5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894025"/>
    <w:multiLevelType w:val="hybridMultilevel"/>
    <w:tmpl w:val="1AEC36B0"/>
    <w:lvl w:ilvl="0" w:tplc="BFF833DE">
      <w:numFmt w:val="bullet"/>
      <w:lvlText w:val="•"/>
      <w:lvlJc w:val="left"/>
      <w:pPr>
        <w:ind w:left="1068" w:hanging="708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15A8D"/>
    <w:multiLevelType w:val="hybridMultilevel"/>
    <w:tmpl w:val="FE0E18B2"/>
    <w:lvl w:ilvl="0" w:tplc="BFF833DE">
      <w:numFmt w:val="bullet"/>
      <w:lvlText w:val="•"/>
      <w:lvlJc w:val="left"/>
      <w:pPr>
        <w:ind w:left="1068" w:hanging="708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B33F48"/>
    <w:multiLevelType w:val="hybridMultilevel"/>
    <w:tmpl w:val="E83E5930"/>
    <w:lvl w:ilvl="0" w:tplc="A22CE4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399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2F5F44"/>
    <w:multiLevelType w:val="hybridMultilevel"/>
    <w:tmpl w:val="15DC0A8A"/>
    <w:lvl w:ilvl="0" w:tplc="A22CE4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399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693736">
    <w:abstractNumId w:val="1"/>
  </w:num>
  <w:num w:numId="2" w16cid:durableId="204104880">
    <w:abstractNumId w:val="4"/>
  </w:num>
  <w:num w:numId="3" w16cid:durableId="1023289881">
    <w:abstractNumId w:val="25"/>
  </w:num>
  <w:num w:numId="4" w16cid:durableId="971864620">
    <w:abstractNumId w:val="22"/>
  </w:num>
  <w:num w:numId="5" w16cid:durableId="714236297">
    <w:abstractNumId w:val="11"/>
  </w:num>
  <w:num w:numId="6" w16cid:durableId="999040071">
    <w:abstractNumId w:val="5"/>
  </w:num>
  <w:num w:numId="7" w16cid:durableId="583733303">
    <w:abstractNumId w:val="10"/>
  </w:num>
  <w:num w:numId="8" w16cid:durableId="1861970369">
    <w:abstractNumId w:val="23"/>
  </w:num>
  <w:num w:numId="9" w16cid:durableId="113595145">
    <w:abstractNumId w:val="16"/>
  </w:num>
  <w:num w:numId="10" w16cid:durableId="552087204">
    <w:abstractNumId w:val="33"/>
  </w:num>
  <w:num w:numId="11" w16cid:durableId="925654885">
    <w:abstractNumId w:val="32"/>
  </w:num>
  <w:num w:numId="12" w16cid:durableId="1527215198">
    <w:abstractNumId w:val="7"/>
  </w:num>
  <w:num w:numId="13" w16cid:durableId="49115963">
    <w:abstractNumId w:val="2"/>
  </w:num>
  <w:num w:numId="14" w16cid:durableId="702096530">
    <w:abstractNumId w:val="17"/>
  </w:num>
  <w:num w:numId="15" w16cid:durableId="1904096311">
    <w:abstractNumId w:val="24"/>
  </w:num>
  <w:num w:numId="16" w16cid:durableId="211886985">
    <w:abstractNumId w:val="29"/>
  </w:num>
  <w:num w:numId="17" w16cid:durableId="673579052">
    <w:abstractNumId w:val="18"/>
  </w:num>
  <w:num w:numId="18" w16cid:durableId="1159225275">
    <w:abstractNumId w:val="28"/>
  </w:num>
  <w:num w:numId="19" w16cid:durableId="1583878411">
    <w:abstractNumId w:val="3"/>
  </w:num>
  <w:num w:numId="20" w16cid:durableId="480848343">
    <w:abstractNumId w:val="20"/>
  </w:num>
  <w:num w:numId="21" w16cid:durableId="1527063936">
    <w:abstractNumId w:val="27"/>
  </w:num>
  <w:num w:numId="22" w16cid:durableId="423890605">
    <w:abstractNumId w:val="14"/>
  </w:num>
  <w:num w:numId="23" w16cid:durableId="452750323">
    <w:abstractNumId w:val="13"/>
  </w:num>
  <w:num w:numId="24" w16cid:durableId="496306052">
    <w:abstractNumId w:val="31"/>
  </w:num>
  <w:num w:numId="25" w16cid:durableId="1917324627">
    <w:abstractNumId w:val="26"/>
  </w:num>
  <w:num w:numId="26" w16cid:durableId="781267284">
    <w:abstractNumId w:val="30"/>
  </w:num>
  <w:num w:numId="27" w16cid:durableId="1072391908">
    <w:abstractNumId w:val="8"/>
  </w:num>
  <w:num w:numId="28" w16cid:durableId="2021857779">
    <w:abstractNumId w:val="19"/>
  </w:num>
  <w:num w:numId="29" w16cid:durableId="1406100614">
    <w:abstractNumId w:val="15"/>
  </w:num>
  <w:num w:numId="30" w16cid:durableId="1471091544">
    <w:abstractNumId w:val="0"/>
  </w:num>
  <w:num w:numId="31" w16cid:durableId="844058602">
    <w:abstractNumId w:val="6"/>
  </w:num>
  <w:num w:numId="32" w16cid:durableId="1464233951">
    <w:abstractNumId w:val="9"/>
  </w:num>
  <w:num w:numId="33" w16cid:durableId="984353188">
    <w:abstractNumId w:val="12"/>
  </w:num>
  <w:num w:numId="34" w16cid:durableId="10989883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09A"/>
    <w:rsid w:val="000267C9"/>
    <w:rsid w:val="00035BAE"/>
    <w:rsid w:val="000470D7"/>
    <w:rsid w:val="00050699"/>
    <w:rsid w:val="00091E69"/>
    <w:rsid w:val="000A3A0F"/>
    <w:rsid w:val="000B0198"/>
    <w:rsid w:val="000B1015"/>
    <w:rsid w:val="000D458D"/>
    <w:rsid w:val="000D66E8"/>
    <w:rsid w:val="000E63E6"/>
    <w:rsid w:val="00102D64"/>
    <w:rsid w:val="00123577"/>
    <w:rsid w:val="0013098C"/>
    <w:rsid w:val="00133EF4"/>
    <w:rsid w:val="0013513D"/>
    <w:rsid w:val="001420BB"/>
    <w:rsid w:val="0015548B"/>
    <w:rsid w:val="0017421D"/>
    <w:rsid w:val="001856CC"/>
    <w:rsid w:val="001A338A"/>
    <w:rsid w:val="001C4EA2"/>
    <w:rsid w:val="001C6766"/>
    <w:rsid w:val="001D1E24"/>
    <w:rsid w:val="00216C49"/>
    <w:rsid w:val="002201E0"/>
    <w:rsid w:val="002205B1"/>
    <w:rsid w:val="002275F1"/>
    <w:rsid w:val="002460E1"/>
    <w:rsid w:val="00247D9E"/>
    <w:rsid w:val="0025047F"/>
    <w:rsid w:val="0025409D"/>
    <w:rsid w:val="002671BF"/>
    <w:rsid w:val="00271E84"/>
    <w:rsid w:val="002840C9"/>
    <w:rsid w:val="002916CC"/>
    <w:rsid w:val="00295F83"/>
    <w:rsid w:val="00296D58"/>
    <w:rsid w:val="002A42FD"/>
    <w:rsid w:val="002A7BB5"/>
    <w:rsid w:val="002B1B8C"/>
    <w:rsid w:val="002B52ED"/>
    <w:rsid w:val="002B609A"/>
    <w:rsid w:val="002D72C5"/>
    <w:rsid w:val="00306355"/>
    <w:rsid w:val="00324E0E"/>
    <w:rsid w:val="003344E5"/>
    <w:rsid w:val="003368BC"/>
    <w:rsid w:val="003372F5"/>
    <w:rsid w:val="0035601F"/>
    <w:rsid w:val="00382FDA"/>
    <w:rsid w:val="00385C54"/>
    <w:rsid w:val="00392102"/>
    <w:rsid w:val="00395D70"/>
    <w:rsid w:val="003A663E"/>
    <w:rsid w:val="003B5562"/>
    <w:rsid w:val="0041431F"/>
    <w:rsid w:val="00420DE7"/>
    <w:rsid w:val="00421B59"/>
    <w:rsid w:val="00427C9B"/>
    <w:rsid w:val="004470C7"/>
    <w:rsid w:val="00452D81"/>
    <w:rsid w:val="004651E8"/>
    <w:rsid w:val="00470595"/>
    <w:rsid w:val="00484D15"/>
    <w:rsid w:val="00487565"/>
    <w:rsid w:val="00490405"/>
    <w:rsid w:val="004A493B"/>
    <w:rsid w:val="004A52A0"/>
    <w:rsid w:val="004B0F67"/>
    <w:rsid w:val="004B2F97"/>
    <w:rsid w:val="004C7370"/>
    <w:rsid w:val="004D0826"/>
    <w:rsid w:val="004D7766"/>
    <w:rsid w:val="004E7FD0"/>
    <w:rsid w:val="00511221"/>
    <w:rsid w:val="00511921"/>
    <w:rsid w:val="00537652"/>
    <w:rsid w:val="00542FAB"/>
    <w:rsid w:val="00545D5A"/>
    <w:rsid w:val="00565863"/>
    <w:rsid w:val="00571DB0"/>
    <w:rsid w:val="00580372"/>
    <w:rsid w:val="00584A69"/>
    <w:rsid w:val="00585AAD"/>
    <w:rsid w:val="005A0DDC"/>
    <w:rsid w:val="005B77C1"/>
    <w:rsid w:val="005C207B"/>
    <w:rsid w:val="005C60C4"/>
    <w:rsid w:val="005D512B"/>
    <w:rsid w:val="005F0EEC"/>
    <w:rsid w:val="005F1187"/>
    <w:rsid w:val="005F1BFE"/>
    <w:rsid w:val="006143DA"/>
    <w:rsid w:val="00631242"/>
    <w:rsid w:val="006468BF"/>
    <w:rsid w:val="00647472"/>
    <w:rsid w:val="006555DD"/>
    <w:rsid w:val="00660042"/>
    <w:rsid w:val="0066764A"/>
    <w:rsid w:val="00693E72"/>
    <w:rsid w:val="006A31AF"/>
    <w:rsid w:val="006A66DE"/>
    <w:rsid w:val="006B1ACC"/>
    <w:rsid w:val="006D1DF0"/>
    <w:rsid w:val="006D2C95"/>
    <w:rsid w:val="006D3A03"/>
    <w:rsid w:val="006E64B3"/>
    <w:rsid w:val="006F5607"/>
    <w:rsid w:val="006F62F7"/>
    <w:rsid w:val="00700924"/>
    <w:rsid w:val="0070637E"/>
    <w:rsid w:val="0070657D"/>
    <w:rsid w:val="00707B52"/>
    <w:rsid w:val="007119F6"/>
    <w:rsid w:val="00712B8F"/>
    <w:rsid w:val="0071568C"/>
    <w:rsid w:val="00717ECE"/>
    <w:rsid w:val="00736C45"/>
    <w:rsid w:val="0074095F"/>
    <w:rsid w:val="00761A22"/>
    <w:rsid w:val="00795803"/>
    <w:rsid w:val="00796407"/>
    <w:rsid w:val="007B0B41"/>
    <w:rsid w:val="007B74D8"/>
    <w:rsid w:val="007C1367"/>
    <w:rsid w:val="007C5AD4"/>
    <w:rsid w:val="007C73EA"/>
    <w:rsid w:val="007D3CF2"/>
    <w:rsid w:val="007D5996"/>
    <w:rsid w:val="007E492F"/>
    <w:rsid w:val="007F3360"/>
    <w:rsid w:val="007F483F"/>
    <w:rsid w:val="00801B22"/>
    <w:rsid w:val="008042EC"/>
    <w:rsid w:val="00815FAA"/>
    <w:rsid w:val="00820281"/>
    <w:rsid w:val="00832C73"/>
    <w:rsid w:val="00835AAB"/>
    <w:rsid w:val="008363B6"/>
    <w:rsid w:val="008447C0"/>
    <w:rsid w:val="00855C60"/>
    <w:rsid w:val="00855F92"/>
    <w:rsid w:val="0085751D"/>
    <w:rsid w:val="00865F9D"/>
    <w:rsid w:val="00865FCB"/>
    <w:rsid w:val="008860DE"/>
    <w:rsid w:val="008979D7"/>
    <w:rsid w:val="00897CBE"/>
    <w:rsid w:val="008A3016"/>
    <w:rsid w:val="008B0CE4"/>
    <w:rsid w:val="008B740E"/>
    <w:rsid w:val="008D0B01"/>
    <w:rsid w:val="008D1393"/>
    <w:rsid w:val="008D61CB"/>
    <w:rsid w:val="008E23E4"/>
    <w:rsid w:val="008E5DBF"/>
    <w:rsid w:val="008F55FF"/>
    <w:rsid w:val="009022CA"/>
    <w:rsid w:val="009038BB"/>
    <w:rsid w:val="0091062E"/>
    <w:rsid w:val="00922DAC"/>
    <w:rsid w:val="009304EA"/>
    <w:rsid w:val="0095388C"/>
    <w:rsid w:val="00962F6D"/>
    <w:rsid w:val="0096508E"/>
    <w:rsid w:val="009813C2"/>
    <w:rsid w:val="00986D74"/>
    <w:rsid w:val="009909D3"/>
    <w:rsid w:val="009A6660"/>
    <w:rsid w:val="009B077A"/>
    <w:rsid w:val="009B247F"/>
    <w:rsid w:val="009F13EA"/>
    <w:rsid w:val="009F20F1"/>
    <w:rsid w:val="009F51F5"/>
    <w:rsid w:val="009F67E6"/>
    <w:rsid w:val="00A01298"/>
    <w:rsid w:val="00A11FDA"/>
    <w:rsid w:val="00A25542"/>
    <w:rsid w:val="00A318DA"/>
    <w:rsid w:val="00A52330"/>
    <w:rsid w:val="00A5474B"/>
    <w:rsid w:val="00A60E1E"/>
    <w:rsid w:val="00A6249E"/>
    <w:rsid w:val="00A708E7"/>
    <w:rsid w:val="00A746B6"/>
    <w:rsid w:val="00A8609D"/>
    <w:rsid w:val="00A978D7"/>
    <w:rsid w:val="00AC3B59"/>
    <w:rsid w:val="00AF2965"/>
    <w:rsid w:val="00AF3FB6"/>
    <w:rsid w:val="00B2262D"/>
    <w:rsid w:val="00B31779"/>
    <w:rsid w:val="00B32218"/>
    <w:rsid w:val="00B407EE"/>
    <w:rsid w:val="00B66426"/>
    <w:rsid w:val="00B66E35"/>
    <w:rsid w:val="00B90812"/>
    <w:rsid w:val="00B96F4F"/>
    <w:rsid w:val="00BA32EF"/>
    <w:rsid w:val="00BA3B96"/>
    <w:rsid w:val="00BA7892"/>
    <w:rsid w:val="00BB0638"/>
    <w:rsid w:val="00BD5991"/>
    <w:rsid w:val="00C06A69"/>
    <w:rsid w:val="00C13EBF"/>
    <w:rsid w:val="00C32C01"/>
    <w:rsid w:val="00C330E6"/>
    <w:rsid w:val="00C355C3"/>
    <w:rsid w:val="00C42229"/>
    <w:rsid w:val="00C65302"/>
    <w:rsid w:val="00C7676C"/>
    <w:rsid w:val="00C76B3B"/>
    <w:rsid w:val="00C82C5E"/>
    <w:rsid w:val="00C852F6"/>
    <w:rsid w:val="00C917C0"/>
    <w:rsid w:val="00C9331E"/>
    <w:rsid w:val="00CA0834"/>
    <w:rsid w:val="00CC2137"/>
    <w:rsid w:val="00CC3CD0"/>
    <w:rsid w:val="00CC4860"/>
    <w:rsid w:val="00CC50C2"/>
    <w:rsid w:val="00CC6BA8"/>
    <w:rsid w:val="00CD620D"/>
    <w:rsid w:val="00CE079D"/>
    <w:rsid w:val="00D06BBE"/>
    <w:rsid w:val="00D07372"/>
    <w:rsid w:val="00D108E5"/>
    <w:rsid w:val="00D10FBB"/>
    <w:rsid w:val="00D30782"/>
    <w:rsid w:val="00D45FEB"/>
    <w:rsid w:val="00D66E9B"/>
    <w:rsid w:val="00D709D8"/>
    <w:rsid w:val="00D76144"/>
    <w:rsid w:val="00D85F14"/>
    <w:rsid w:val="00D904BA"/>
    <w:rsid w:val="00D94152"/>
    <w:rsid w:val="00D96A56"/>
    <w:rsid w:val="00D975EE"/>
    <w:rsid w:val="00DC1919"/>
    <w:rsid w:val="00DD0EAF"/>
    <w:rsid w:val="00DE7FD3"/>
    <w:rsid w:val="00E0207F"/>
    <w:rsid w:val="00E2046F"/>
    <w:rsid w:val="00E500E6"/>
    <w:rsid w:val="00E5610D"/>
    <w:rsid w:val="00E63870"/>
    <w:rsid w:val="00E64D85"/>
    <w:rsid w:val="00E80FE3"/>
    <w:rsid w:val="00E81A5E"/>
    <w:rsid w:val="00E8665B"/>
    <w:rsid w:val="00E912B5"/>
    <w:rsid w:val="00E94CCA"/>
    <w:rsid w:val="00EB5D40"/>
    <w:rsid w:val="00EB79B3"/>
    <w:rsid w:val="00EC0283"/>
    <w:rsid w:val="00EC3D6C"/>
    <w:rsid w:val="00EE7146"/>
    <w:rsid w:val="00EF2130"/>
    <w:rsid w:val="00EF2B20"/>
    <w:rsid w:val="00F028C6"/>
    <w:rsid w:val="00F0312B"/>
    <w:rsid w:val="00F041EE"/>
    <w:rsid w:val="00F0507F"/>
    <w:rsid w:val="00F06874"/>
    <w:rsid w:val="00F24330"/>
    <w:rsid w:val="00F2485C"/>
    <w:rsid w:val="00F668A7"/>
    <w:rsid w:val="00F70263"/>
    <w:rsid w:val="00F72CC4"/>
    <w:rsid w:val="00F74D59"/>
    <w:rsid w:val="00F75291"/>
    <w:rsid w:val="00F754B0"/>
    <w:rsid w:val="00F830A8"/>
    <w:rsid w:val="00FA288A"/>
    <w:rsid w:val="00FA4715"/>
    <w:rsid w:val="00FA50EF"/>
    <w:rsid w:val="00FC0445"/>
    <w:rsid w:val="00FC2A5F"/>
    <w:rsid w:val="00FC40E0"/>
    <w:rsid w:val="00FD004B"/>
    <w:rsid w:val="00FD3429"/>
    <w:rsid w:val="01BA71B7"/>
    <w:rsid w:val="039AE772"/>
    <w:rsid w:val="05047EDA"/>
    <w:rsid w:val="0876B5B9"/>
    <w:rsid w:val="093393D6"/>
    <w:rsid w:val="0AB83DFB"/>
    <w:rsid w:val="1A506750"/>
    <w:rsid w:val="1C514E70"/>
    <w:rsid w:val="1E38EFC3"/>
    <w:rsid w:val="1E7F9EF7"/>
    <w:rsid w:val="1F39E5F7"/>
    <w:rsid w:val="228BE007"/>
    <w:rsid w:val="28CD5501"/>
    <w:rsid w:val="28F881E3"/>
    <w:rsid w:val="30294579"/>
    <w:rsid w:val="33DAA143"/>
    <w:rsid w:val="3838146D"/>
    <w:rsid w:val="41148AEE"/>
    <w:rsid w:val="4135E000"/>
    <w:rsid w:val="47154D05"/>
    <w:rsid w:val="516B149B"/>
    <w:rsid w:val="5328F852"/>
    <w:rsid w:val="5E91EAC6"/>
    <w:rsid w:val="61242D19"/>
    <w:rsid w:val="634B4785"/>
    <w:rsid w:val="7008CA59"/>
    <w:rsid w:val="7C299E5F"/>
    <w:rsid w:val="7C303E87"/>
    <w:rsid w:val="7CAAD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76A404"/>
  <w15:chartTrackingRefBased/>
  <w15:docId w15:val="{A02CF11B-74D2-4AF5-8426-02EEFA5E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47F"/>
    <w:rPr>
      <w:lang w:val="en-GB"/>
    </w:rPr>
  </w:style>
  <w:style w:type="paragraph" w:styleId="Ttulo1">
    <w:name w:val="heading 1"/>
    <w:basedOn w:val="Normal"/>
    <w:next w:val="Normal"/>
    <w:link w:val="Ttulo1Char"/>
    <w:uiPriority w:val="9"/>
    <w:qFormat/>
    <w:rsid w:val="0025047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194C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5047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02672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5047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02672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504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02672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504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02672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04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0194C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5047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0194C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504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0194C" w:themeColor="accent1" w:themeShade="8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5047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194C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5047F"/>
    <w:rPr>
      <w:rFonts w:asciiTheme="majorHAnsi" w:eastAsiaTheme="majorEastAsia" w:hAnsiTheme="majorHAnsi" w:cstheme="majorBidi"/>
      <w:color w:val="00194C" w:themeColor="accent1" w:themeShade="80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5047F"/>
    <w:rPr>
      <w:rFonts w:asciiTheme="majorHAnsi" w:eastAsiaTheme="majorEastAsia" w:hAnsiTheme="majorHAnsi" w:cstheme="majorBidi"/>
      <w:color w:val="002672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5047F"/>
    <w:rPr>
      <w:rFonts w:asciiTheme="majorHAnsi" w:eastAsiaTheme="majorEastAsia" w:hAnsiTheme="majorHAnsi" w:cstheme="majorBidi"/>
      <w:color w:val="002672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5047F"/>
    <w:rPr>
      <w:rFonts w:asciiTheme="majorHAnsi" w:eastAsiaTheme="majorEastAsia" w:hAnsiTheme="majorHAnsi" w:cstheme="majorBidi"/>
      <w:color w:val="002672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5047F"/>
    <w:rPr>
      <w:rFonts w:asciiTheme="majorHAnsi" w:eastAsiaTheme="majorEastAsia" w:hAnsiTheme="majorHAnsi" w:cstheme="majorBidi"/>
      <w:caps/>
      <w:color w:val="002672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5047F"/>
    <w:rPr>
      <w:rFonts w:asciiTheme="majorHAnsi" w:eastAsiaTheme="majorEastAsia" w:hAnsiTheme="majorHAnsi" w:cstheme="majorBidi"/>
      <w:i/>
      <w:iCs/>
      <w:caps/>
      <w:color w:val="00194C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5047F"/>
    <w:rPr>
      <w:rFonts w:asciiTheme="majorHAnsi" w:eastAsiaTheme="majorEastAsia" w:hAnsiTheme="majorHAnsi" w:cstheme="majorBidi"/>
      <w:b/>
      <w:bCs/>
      <w:color w:val="00194C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5047F"/>
    <w:rPr>
      <w:rFonts w:asciiTheme="majorHAnsi" w:eastAsiaTheme="majorEastAsia" w:hAnsiTheme="majorHAnsi" w:cstheme="majorBidi"/>
      <w:b/>
      <w:bCs/>
      <w:i/>
      <w:iCs/>
      <w:color w:val="00194C" w:themeColor="accent1" w:themeShade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5047F"/>
    <w:rPr>
      <w:rFonts w:asciiTheme="majorHAnsi" w:eastAsiaTheme="majorEastAsia" w:hAnsiTheme="majorHAnsi" w:cstheme="majorBidi"/>
      <w:i/>
      <w:iCs/>
      <w:color w:val="00194C" w:themeColor="accent1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25047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00D42" w:themeColor="text2"/>
      <w:spacing w:val="-1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25047F"/>
    <w:rPr>
      <w:rFonts w:asciiTheme="majorHAnsi" w:eastAsiaTheme="majorEastAsia" w:hAnsiTheme="majorHAnsi" w:cstheme="majorBidi"/>
      <w:caps/>
      <w:color w:val="000D42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25047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003399" w:themeColor="accent1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5047F"/>
    <w:rPr>
      <w:rFonts w:asciiTheme="majorHAnsi" w:eastAsiaTheme="majorEastAsia" w:hAnsiTheme="majorHAnsi" w:cstheme="majorBidi"/>
      <w:color w:val="003399" w:themeColor="accent1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5047F"/>
    <w:pPr>
      <w:spacing w:before="120" w:after="120"/>
      <w:ind w:left="720"/>
    </w:pPr>
    <w:rPr>
      <w:color w:val="000D42" w:themeColor="text2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25047F"/>
    <w:rPr>
      <w:color w:val="000D42" w:themeColor="text2"/>
      <w:sz w:val="24"/>
      <w:szCs w:val="24"/>
    </w:rPr>
  </w:style>
  <w:style w:type="paragraph" w:styleId="PargrafodaLista">
    <w:name w:val="List Paragraph"/>
    <w:aliases w:val="Bullet Points,Liste Paragraf,Citation List,Table of contents numbered,Bullet OFM,Renkli Liste - Vurgu 11,Liste Paragraf1,List Paragraph in table,Indent Paragraph,Graph &amp; Table tite,Paragraphe de liste PBLH,Liststycke SKL,3"/>
    <w:basedOn w:val="Normal"/>
    <w:link w:val="PargrafodaListaChar"/>
    <w:uiPriority w:val="34"/>
    <w:qFormat/>
    <w:rsid w:val="002B609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5047F"/>
    <w:rPr>
      <w:b/>
      <w:bCs/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5047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00D42" w:themeColor="text2"/>
      <w:spacing w:val="-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5047F"/>
    <w:rPr>
      <w:rFonts w:asciiTheme="majorHAnsi" w:eastAsiaTheme="majorEastAsia" w:hAnsiTheme="majorHAnsi" w:cstheme="majorBidi"/>
      <w:color w:val="000D42" w:themeColor="text2"/>
      <w:spacing w:val="-6"/>
      <w:sz w:val="32"/>
      <w:szCs w:val="32"/>
    </w:rPr>
  </w:style>
  <w:style w:type="character" w:styleId="RefernciaIntensa">
    <w:name w:val="Intense Reference"/>
    <w:basedOn w:val="Fontepargpadro"/>
    <w:uiPriority w:val="32"/>
    <w:qFormat/>
    <w:rsid w:val="0025047F"/>
    <w:rPr>
      <w:b/>
      <w:bCs/>
      <w:smallCaps/>
      <w:color w:val="000D42" w:themeColor="text2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B60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609A"/>
  </w:style>
  <w:style w:type="paragraph" w:styleId="Rodap">
    <w:name w:val="footer"/>
    <w:basedOn w:val="Normal"/>
    <w:link w:val="RodapChar"/>
    <w:uiPriority w:val="99"/>
    <w:unhideWhenUsed/>
    <w:rsid w:val="002B60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609A"/>
  </w:style>
  <w:style w:type="paragraph" w:styleId="Legenda">
    <w:name w:val="caption"/>
    <w:basedOn w:val="Normal"/>
    <w:next w:val="Normal"/>
    <w:uiPriority w:val="35"/>
    <w:semiHidden/>
    <w:unhideWhenUsed/>
    <w:qFormat/>
    <w:rsid w:val="0025047F"/>
    <w:pPr>
      <w:spacing w:line="240" w:lineRule="auto"/>
    </w:pPr>
    <w:rPr>
      <w:b/>
      <w:bCs/>
      <w:smallCaps/>
      <w:color w:val="000D42" w:themeColor="text2"/>
    </w:rPr>
  </w:style>
  <w:style w:type="character" w:styleId="Forte">
    <w:name w:val="Strong"/>
    <w:basedOn w:val="Fontepargpadro"/>
    <w:uiPriority w:val="22"/>
    <w:qFormat/>
    <w:rsid w:val="0025047F"/>
    <w:rPr>
      <w:b/>
      <w:bCs/>
    </w:rPr>
  </w:style>
  <w:style w:type="character" w:styleId="nfase">
    <w:name w:val="Emphasis"/>
    <w:basedOn w:val="Fontepargpadro"/>
    <w:uiPriority w:val="20"/>
    <w:qFormat/>
    <w:rsid w:val="0025047F"/>
    <w:rPr>
      <w:i/>
      <w:iCs/>
    </w:rPr>
  </w:style>
  <w:style w:type="paragraph" w:styleId="SemEspaamento">
    <w:name w:val="No Spacing"/>
    <w:uiPriority w:val="1"/>
    <w:qFormat/>
    <w:rsid w:val="0025047F"/>
    <w:pPr>
      <w:spacing w:after="0" w:line="240" w:lineRule="auto"/>
    </w:pPr>
  </w:style>
  <w:style w:type="character" w:styleId="nfaseSutil">
    <w:name w:val="Subtle Emphasis"/>
    <w:basedOn w:val="Fontepargpadro"/>
    <w:uiPriority w:val="19"/>
    <w:qFormat/>
    <w:rsid w:val="0025047F"/>
    <w:rPr>
      <w:i/>
      <w:iCs/>
      <w:color w:val="595959" w:themeColor="text1" w:themeTint="A6"/>
    </w:rPr>
  </w:style>
  <w:style w:type="character" w:styleId="RefernciaSutil">
    <w:name w:val="Subtle Reference"/>
    <w:basedOn w:val="Fontepargpadro"/>
    <w:uiPriority w:val="31"/>
    <w:qFormat/>
    <w:rsid w:val="0025047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TtulodoLivro">
    <w:name w:val="Book Title"/>
    <w:basedOn w:val="Fontepargpadro"/>
    <w:uiPriority w:val="33"/>
    <w:qFormat/>
    <w:rsid w:val="0025047F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5047F"/>
    <w:pPr>
      <w:outlineLvl w:val="9"/>
    </w:pPr>
  </w:style>
  <w:style w:type="table" w:styleId="Tabelacomgrade">
    <w:name w:val="Table Grid"/>
    <w:basedOn w:val="Tabelanormal"/>
    <w:uiPriority w:val="39"/>
    <w:rsid w:val="00250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Lista4-nfase1">
    <w:name w:val="List Table 4 Accent 1"/>
    <w:basedOn w:val="Tabelanormal"/>
    <w:uiPriority w:val="49"/>
    <w:rsid w:val="00F028C6"/>
    <w:pPr>
      <w:spacing w:after="0" w:line="240" w:lineRule="auto"/>
    </w:pPr>
    <w:tblPr>
      <w:tblStyleRowBandSize w:val="1"/>
      <w:tblStyleColBandSize w:val="1"/>
      <w:tblBorders>
        <w:top w:val="single" w:sz="4" w:space="0" w:color="003399"/>
        <w:left w:val="single" w:sz="4" w:space="0" w:color="003399"/>
        <w:bottom w:val="single" w:sz="4" w:space="0" w:color="003399"/>
        <w:right w:val="single" w:sz="4" w:space="0" w:color="003399"/>
        <w:insideH w:val="single" w:sz="4" w:space="0" w:color="003399"/>
        <w:insideV w:val="single" w:sz="4" w:space="0" w:color="003399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399" w:themeColor="accent1"/>
          <w:left w:val="single" w:sz="4" w:space="0" w:color="003399" w:themeColor="accent1"/>
          <w:bottom w:val="single" w:sz="4" w:space="0" w:color="003399" w:themeColor="accent1"/>
          <w:right w:val="single" w:sz="4" w:space="0" w:color="003399" w:themeColor="accent1"/>
          <w:insideH w:val="nil"/>
        </w:tcBorders>
        <w:shd w:val="clear" w:color="auto" w:fill="003399" w:themeFill="accent1"/>
      </w:tcPr>
    </w:tblStylePr>
    <w:tblStylePr w:type="lastRow">
      <w:rPr>
        <w:b/>
        <w:bCs/>
      </w:rPr>
      <w:tblPr/>
      <w:tcPr>
        <w:tcBorders>
          <w:top w:val="double" w:sz="4" w:space="0" w:color="287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FFF" w:themeFill="accent1" w:themeFillTint="33"/>
      </w:tcPr>
    </w:tblStylePr>
    <w:tblStylePr w:type="band1Horz">
      <w:tblPr/>
      <w:tcPr>
        <w:shd w:val="clear" w:color="auto" w:fill="B7CFFF" w:themeFill="accent1" w:themeFillTint="33"/>
      </w:tcPr>
    </w:tblStylePr>
  </w:style>
  <w:style w:type="table" w:styleId="TabeladeGrade1Clara-nfase1">
    <w:name w:val="Grid Table 1 Light Accent 1"/>
    <w:basedOn w:val="Tabelanormal"/>
    <w:uiPriority w:val="46"/>
    <w:rsid w:val="00D45FEB"/>
    <w:pPr>
      <w:spacing w:after="0" w:line="240" w:lineRule="auto"/>
    </w:pPr>
    <w:tblPr>
      <w:tblStyleRowBandSize w:val="1"/>
      <w:tblStyleColBandSize w:val="1"/>
      <w:tblBorders>
        <w:top w:val="single" w:sz="4" w:space="0" w:color="709FFF" w:themeColor="accent1" w:themeTint="66"/>
        <w:left w:val="single" w:sz="4" w:space="0" w:color="709FFF" w:themeColor="accent1" w:themeTint="66"/>
        <w:bottom w:val="single" w:sz="4" w:space="0" w:color="709FFF" w:themeColor="accent1" w:themeTint="66"/>
        <w:right w:val="single" w:sz="4" w:space="0" w:color="709FFF" w:themeColor="accent1" w:themeTint="66"/>
        <w:insideH w:val="single" w:sz="4" w:space="0" w:color="709FFF" w:themeColor="accent1" w:themeTint="66"/>
        <w:insideV w:val="single" w:sz="4" w:space="0" w:color="709F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870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7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4-nfase1">
    <w:name w:val="Grid Table 4 Accent 1"/>
    <w:basedOn w:val="Tabelanormal"/>
    <w:uiPriority w:val="49"/>
    <w:rsid w:val="00D45FEB"/>
    <w:pPr>
      <w:spacing w:after="0" w:line="240" w:lineRule="auto"/>
    </w:pPr>
    <w:tblPr>
      <w:tblStyleRowBandSize w:val="1"/>
      <w:tblStyleColBandSize w:val="1"/>
      <w:tblBorders>
        <w:top w:val="single" w:sz="4" w:space="0" w:color="2870FF" w:themeColor="accent1" w:themeTint="99"/>
        <w:left w:val="single" w:sz="4" w:space="0" w:color="2870FF" w:themeColor="accent1" w:themeTint="99"/>
        <w:bottom w:val="single" w:sz="4" w:space="0" w:color="2870FF" w:themeColor="accent1" w:themeTint="99"/>
        <w:right w:val="single" w:sz="4" w:space="0" w:color="2870FF" w:themeColor="accent1" w:themeTint="99"/>
        <w:insideH w:val="single" w:sz="4" w:space="0" w:color="2870FF" w:themeColor="accent1" w:themeTint="99"/>
        <w:insideV w:val="single" w:sz="4" w:space="0" w:color="2870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399" w:themeColor="accent1"/>
          <w:left w:val="single" w:sz="4" w:space="0" w:color="003399" w:themeColor="accent1"/>
          <w:bottom w:val="single" w:sz="4" w:space="0" w:color="003399" w:themeColor="accent1"/>
          <w:right w:val="single" w:sz="4" w:space="0" w:color="003399" w:themeColor="accent1"/>
          <w:insideH w:val="nil"/>
          <w:insideV w:val="nil"/>
        </w:tcBorders>
        <w:shd w:val="clear" w:color="auto" w:fill="003399" w:themeFill="accent1"/>
      </w:tcPr>
    </w:tblStylePr>
    <w:tblStylePr w:type="lastRow">
      <w:rPr>
        <w:b/>
        <w:bCs/>
      </w:rPr>
      <w:tblPr/>
      <w:tcPr>
        <w:tcBorders>
          <w:top w:val="double" w:sz="4" w:space="0" w:color="0033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FFF" w:themeFill="accent1" w:themeFillTint="33"/>
      </w:tcPr>
    </w:tblStylePr>
    <w:tblStylePr w:type="band1Horz">
      <w:tblPr/>
      <w:tcPr>
        <w:shd w:val="clear" w:color="auto" w:fill="B7CFFF" w:themeFill="accent1" w:themeFillTint="33"/>
      </w:tcPr>
    </w:tblStylePr>
  </w:style>
  <w:style w:type="paragraph" w:customStyle="1" w:styleId="paragraph">
    <w:name w:val="paragraph"/>
    <w:basedOn w:val="Normal"/>
    <w:rsid w:val="00B40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rgrafodaListaChar">
    <w:name w:val="Parágrafo da Lista Char"/>
    <w:aliases w:val="Bullet Points Char,Liste Paragraf Char,Citation List Char,Table of contents numbered Char,Bullet OFM Char,Renkli Liste - Vurgu 11 Char,Liste Paragraf1 Char,List Paragraph in table Char,Indent Paragraph Char,Liststycke SKL Char"/>
    <w:link w:val="PargrafodaLista"/>
    <w:uiPriority w:val="34"/>
    <w:qFormat/>
    <w:locked/>
    <w:rsid w:val="004E7FD0"/>
  </w:style>
  <w:style w:type="character" w:styleId="Hyperlink">
    <w:name w:val="Hyperlink"/>
    <w:rsid w:val="004C7370"/>
    <w:rPr>
      <w:u w:val="single"/>
    </w:rPr>
  </w:style>
  <w:style w:type="paragraph" w:customStyle="1" w:styleId="CorpoA">
    <w:name w:val="Corpo A"/>
    <w:rsid w:val="004C7370"/>
    <w:pPr>
      <w:pBdr>
        <w:top w:val="nil"/>
        <w:left w:val="nil"/>
        <w:bottom w:val="nil"/>
        <w:right w:val="nil"/>
        <w:between w:val="nil"/>
        <w:bar w:val="nil"/>
      </w:pBdr>
      <w:spacing w:after="240" w:line="276" w:lineRule="auto"/>
      <w:jc w:val="both"/>
    </w:pPr>
    <w:rPr>
      <w:rFonts w:ascii="Roboto" w:eastAsia="Roboto" w:hAnsi="Roboto" w:cs="Roboto"/>
      <w:color w:val="180E30"/>
      <w:kern w:val="2"/>
      <w:sz w:val="20"/>
      <w:szCs w:val="20"/>
      <w:u w:color="180E30"/>
      <w:bdr w:val="nil"/>
      <w:lang w:val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42229"/>
    <w:pPr>
      <w:spacing w:after="0" w:line="240" w:lineRule="auto"/>
    </w:pPr>
    <w:rPr>
      <w:rFonts w:eastAsiaTheme="minorHAnsi"/>
      <w:kern w:val="2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42229"/>
    <w:rPr>
      <w:rFonts w:eastAsiaTheme="minorHAnsi"/>
      <w:kern w:val="2"/>
      <w:sz w:val="20"/>
      <w:szCs w:val="20"/>
      <w:lang w:val="en-GB"/>
    </w:rPr>
  </w:style>
  <w:style w:type="character" w:styleId="Refdenotaderodap">
    <w:name w:val="footnote reference"/>
    <w:basedOn w:val="Fontepargpadro"/>
    <w:uiPriority w:val="99"/>
    <w:semiHidden/>
    <w:unhideWhenUsed/>
    <w:rsid w:val="00C42229"/>
    <w:rPr>
      <w:vertAlign w:val="superscript"/>
    </w:rPr>
  </w:style>
  <w:style w:type="paragraph" w:styleId="Commarcadores">
    <w:name w:val="List Bullet"/>
    <w:basedOn w:val="Normal"/>
    <w:uiPriority w:val="99"/>
    <w:unhideWhenUsed/>
    <w:rsid w:val="002275F1"/>
    <w:pPr>
      <w:numPr>
        <w:numId w:val="30"/>
      </w:numPr>
      <w:spacing w:after="200" w:line="276" w:lineRule="auto"/>
      <w:contextualSpacing/>
    </w:pPr>
    <w:rPr>
      <w:lang w:val="en-US"/>
    </w:rPr>
  </w:style>
  <w:style w:type="table" w:styleId="TabeladeLista3-nfase1">
    <w:name w:val="List Table 3 Accent 1"/>
    <w:basedOn w:val="Tabelanormal"/>
    <w:uiPriority w:val="48"/>
    <w:rsid w:val="006D2C95"/>
    <w:pPr>
      <w:spacing w:after="0" w:line="240" w:lineRule="auto"/>
    </w:pPr>
    <w:tblPr>
      <w:tblStyleRowBandSize w:val="1"/>
      <w:tblStyleColBandSize w:val="1"/>
      <w:tblBorders>
        <w:top w:val="single" w:sz="4" w:space="0" w:color="003399" w:themeColor="accent1"/>
        <w:left w:val="single" w:sz="4" w:space="0" w:color="003399" w:themeColor="accent1"/>
        <w:bottom w:val="single" w:sz="4" w:space="0" w:color="003399" w:themeColor="accent1"/>
        <w:right w:val="single" w:sz="4" w:space="0" w:color="00339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399" w:themeFill="accent1"/>
      </w:tcPr>
    </w:tblStylePr>
    <w:tblStylePr w:type="lastRow">
      <w:rPr>
        <w:b/>
        <w:bCs/>
      </w:rPr>
      <w:tblPr/>
      <w:tcPr>
        <w:tcBorders>
          <w:top w:val="double" w:sz="4" w:space="0" w:color="00339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399" w:themeColor="accent1"/>
          <w:right w:val="single" w:sz="4" w:space="0" w:color="003399" w:themeColor="accent1"/>
        </w:tcBorders>
      </w:tcPr>
    </w:tblStylePr>
    <w:tblStylePr w:type="band1Horz">
      <w:tblPr/>
      <w:tcPr>
        <w:tcBorders>
          <w:top w:val="single" w:sz="4" w:space="0" w:color="003399" w:themeColor="accent1"/>
          <w:bottom w:val="single" w:sz="4" w:space="0" w:color="00339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399" w:themeColor="accent1"/>
          <w:left w:val="nil"/>
        </w:tcBorders>
      </w:tcPr>
    </w:tblStylePr>
    <w:tblStylePr w:type="swCell">
      <w:tblPr/>
      <w:tcPr>
        <w:tcBorders>
          <w:top w:val="double" w:sz="4" w:space="0" w:color="003399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1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0D42"/>
      </a:dk2>
      <a:lt2>
        <a:srgbClr val="E8E8E8"/>
      </a:lt2>
      <a:accent1>
        <a:srgbClr val="003399"/>
      </a:accent1>
      <a:accent2>
        <a:srgbClr val="FFCC00"/>
      </a:accent2>
      <a:accent3>
        <a:srgbClr val="F04E37"/>
      </a:accent3>
      <a:accent4>
        <a:srgbClr val="00ADDC"/>
      </a:accent4>
      <a:accent5>
        <a:srgbClr val="903F98"/>
      </a:accent5>
      <a:accent6>
        <a:srgbClr val="9ACA3C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1fb460-7f2f-4592-9657-991eb4acc8e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BCD739FB2CB94493BA4FE2488413A3" ma:contentTypeVersion="12" ma:contentTypeDescription="Ein neues Dokument erstellen." ma:contentTypeScope="" ma:versionID="0c38bbe1e102467619cddf02b52a1424">
  <xsd:schema xmlns:xsd="http://www.w3.org/2001/XMLSchema" xmlns:xs="http://www.w3.org/2001/XMLSchema" xmlns:p="http://schemas.microsoft.com/office/2006/metadata/properties" xmlns:ns2="721fb460-7f2f-4592-9657-991eb4acc8e5" targetNamespace="http://schemas.microsoft.com/office/2006/metadata/properties" ma:root="true" ma:fieldsID="8e7f582a9dff1da6c06c97c59408f80e" ns2:_="">
    <xsd:import namespace="721fb460-7f2f-4592-9657-991eb4acc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fb460-7f2f-4592-9657-991eb4acc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4dd18641-b54f-4320-b18f-2c1e2c7536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C0D62-2EA4-4494-B4D2-6443FA3C452E}">
  <ds:schemaRefs>
    <ds:schemaRef ds:uri="http://schemas.microsoft.com/office/2006/metadata/properties"/>
    <ds:schemaRef ds:uri="http://schemas.microsoft.com/office/infopath/2007/PartnerControls"/>
    <ds:schemaRef ds:uri="721fb460-7f2f-4592-9657-991eb4acc8e5"/>
  </ds:schemaRefs>
</ds:datastoreItem>
</file>

<file path=customXml/itemProps2.xml><?xml version="1.0" encoding="utf-8"?>
<ds:datastoreItem xmlns:ds="http://schemas.openxmlformats.org/officeDocument/2006/customXml" ds:itemID="{98FE87AD-5499-44C6-8546-CC4FBD5D2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fb460-7f2f-4592-9657-991eb4acc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293361-5938-4469-9BE1-469F671714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1271DE-BBC1-4138-9F9A-B2745FF15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1322</Characters>
  <Application>Microsoft Office Word</Application>
  <DocSecurity>0</DocSecurity>
  <Lines>34</Lines>
  <Paragraphs>6</Paragraphs>
  <ScaleCrop>false</ScaleCrop>
  <Company>GOPA Consulting Group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Pankow, Federico</dc:creator>
  <cp:keywords/>
  <dc:description/>
  <cp:lastModifiedBy>Diego Trindade d'Ávila Magalhães</cp:lastModifiedBy>
  <cp:revision>3</cp:revision>
  <dcterms:created xsi:type="dcterms:W3CDTF">2025-09-01T16:31:00Z</dcterms:created>
  <dcterms:modified xsi:type="dcterms:W3CDTF">2025-09-01T17:46:00Z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0x01010081BCD739FB2CB94493BA4FE2488413A3</vt:lpwstr>
  </property>
  <property fmtid="{D5CDD505-2E9C-101B-9397-08002B2CF9AE}" pid="4" name="GrammarlyDocumentId">
    <vt:lpwstr>f5437f2a-dfd8-4666-9eb8-ef84f95cece1</vt:lpwstr>
  </property>
</Properties>
</file>