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823" w:rsidRPr="00D52823" w:rsidRDefault="00F979C6" w:rsidP="009736A3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79C6">
        <w:rPr>
          <w:rFonts w:ascii="Times New Roman" w:hAnsi="Times New Roman" w:cs="Times New Roman"/>
          <w:b/>
          <w:sz w:val="24"/>
          <w:szCs w:val="24"/>
        </w:rPr>
        <w:t>1- INTRODUÇÃO</w:t>
      </w:r>
    </w:p>
    <w:p w:rsidR="0098329C" w:rsidRDefault="00D52823" w:rsidP="009736A3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p</w:t>
      </w:r>
      <w:r w:rsidRPr="00D52823">
        <w:rPr>
          <w:rFonts w:ascii="Times New Roman" w:hAnsi="Times New Roman" w:cs="Times New Roman"/>
          <w:sz w:val="24"/>
          <w:szCs w:val="24"/>
        </w:rPr>
        <w:t>ropri</w:t>
      </w:r>
      <w:r>
        <w:rPr>
          <w:rFonts w:ascii="Times New Roman" w:hAnsi="Times New Roman" w:cs="Times New Roman"/>
          <w:sz w:val="24"/>
          <w:szCs w:val="24"/>
        </w:rPr>
        <w:t>edades m</w:t>
      </w:r>
      <w:r w:rsidRPr="00D52823">
        <w:rPr>
          <w:rFonts w:ascii="Times New Roman" w:hAnsi="Times New Roman" w:cs="Times New Roman"/>
          <w:sz w:val="24"/>
          <w:szCs w:val="24"/>
        </w:rPr>
        <w:t xml:space="preserve">ecânicas dos materiais são definidas pelas leis da mecânica, isto é, a ciência física que trata de energia e forças, e de seus efeitos nos corpos. Todas as propriedades mecânicas são medidas da resistência do material à deformação ou </w:t>
      </w:r>
      <w:r w:rsidR="00111C6A">
        <w:rPr>
          <w:rFonts w:ascii="Times New Roman" w:hAnsi="Times New Roman" w:cs="Times New Roman"/>
          <w:sz w:val="24"/>
          <w:szCs w:val="24"/>
        </w:rPr>
        <w:t>fratura sob uma força aplicada.</w:t>
      </w:r>
      <w:r w:rsidR="00E147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resistência </w:t>
      </w:r>
      <w:r w:rsidR="0098329C">
        <w:rPr>
          <w:rFonts w:ascii="Times New Roman" w:hAnsi="Times New Roman" w:cs="Times New Roman"/>
          <w:sz w:val="24"/>
          <w:szCs w:val="24"/>
        </w:rPr>
        <w:t xml:space="preserve">de um material </w:t>
      </w:r>
      <w:r>
        <w:rPr>
          <w:rFonts w:ascii="Times New Roman" w:hAnsi="Times New Roman" w:cs="Times New Roman"/>
          <w:sz w:val="24"/>
          <w:szCs w:val="24"/>
        </w:rPr>
        <w:t xml:space="preserve">é a propriedade mecânica definida como </w:t>
      </w:r>
      <w:r w:rsidR="0098329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tensão</w:t>
      </w:r>
      <w:r w:rsidR="0098329C">
        <w:rPr>
          <w:rFonts w:ascii="Times New Roman" w:hAnsi="Times New Roman" w:cs="Times New Roman"/>
          <w:sz w:val="24"/>
          <w:szCs w:val="24"/>
        </w:rPr>
        <w:t xml:space="preserve"> (</w:t>
      </w:r>
      <w:r w:rsidR="0098329C" w:rsidRPr="004A71DA">
        <w:rPr>
          <w:rFonts w:ascii="Times New Roman" w:hAnsi="Times New Roman" w:cs="Times New Roman"/>
          <w:sz w:val="24"/>
          <w:szCs w:val="24"/>
        </w:rPr>
        <w:t>força por unidade de área que atua em milhões de átomos ou moléculas em um dado plano de um material submetido a uma aplicação de carga</w:t>
      </w:r>
      <w:r w:rsidR="0098329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329C">
        <w:rPr>
          <w:rFonts w:ascii="Times New Roman" w:hAnsi="Times New Roman" w:cs="Times New Roman"/>
          <w:sz w:val="24"/>
          <w:szCs w:val="24"/>
        </w:rPr>
        <w:t>necessária para causar sua fratura (resistência máxima) ou para produzir uma quantidade específica de deformação plástica</w:t>
      </w:r>
      <w:r w:rsidR="003F378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F378B">
        <w:rPr>
          <w:rFonts w:ascii="Times New Roman" w:hAnsi="Times New Roman" w:cs="Times New Roman"/>
          <w:sz w:val="24"/>
          <w:szCs w:val="24"/>
        </w:rPr>
        <w:t>Anusavice</w:t>
      </w:r>
      <w:proofErr w:type="spellEnd"/>
      <w:r w:rsidR="00ED699F">
        <w:rPr>
          <w:rFonts w:ascii="Times New Roman" w:hAnsi="Times New Roman" w:cs="Times New Roman"/>
          <w:sz w:val="24"/>
          <w:szCs w:val="24"/>
        </w:rPr>
        <w:t>,</w:t>
      </w:r>
      <w:r w:rsidR="003F378B">
        <w:rPr>
          <w:rFonts w:ascii="Times New Roman" w:hAnsi="Times New Roman" w:cs="Times New Roman"/>
          <w:sz w:val="24"/>
          <w:szCs w:val="24"/>
        </w:rPr>
        <w:t xml:space="preserve"> 2005)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2823" w:rsidRPr="00E14721" w:rsidRDefault="00D52823" w:rsidP="009736A3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71DA">
        <w:rPr>
          <w:rFonts w:ascii="Times New Roman" w:hAnsi="Times New Roman" w:cs="Times New Roman"/>
          <w:sz w:val="24"/>
          <w:szCs w:val="24"/>
        </w:rPr>
        <w:t>Existem diversos tipos de tensões desenvolvidas que variam com a natureza das forças aplicadas e a forma do objeto. Elas podem ser tensões d</w:t>
      </w:r>
      <w:r w:rsidR="00896E0D">
        <w:rPr>
          <w:rFonts w:ascii="Times New Roman" w:hAnsi="Times New Roman" w:cs="Times New Roman"/>
          <w:sz w:val="24"/>
          <w:szCs w:val="24"/>
        </w:rPr>
        <w:t xml:space="preserve">e tração, tensões cisalhantes, </w:t>
      </w:r>
      <w:r w:rsidRPr="004A71DA">
        <w:rPr>
          <w:rFonts w:ascii="Times New Roman" w:hAnsi="Times New Roman" w:cs="Times New Roman"/>
          <w:sz w:val="24"/>
          <w:szCs w:val="24"/>
        </w:rPr>
        <w:t>tensões compressivas</w:t>
      </w:r>
      <w:r w:rsidR="00896E0D">
        <w:rPr>
          <w:rFonts w:ascii="Times New Roman" w:hAnsi="Times New Roman" w:cs="Times New Roman"/>
          <w:sz w:val="24"/>
          <w:szCs w:val="24"/>
        </w:rPr>
        <w:t xml:space="preserve"> e de flexão</w:t>
      </w:r>
      <w:r w:rsidRPr="004A71D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Se estas tensões causarem</w:t>
      </w:r>
      <w:r w:rsidRPr="004A71DA">
        <w:rPr>
          <w:rFonts w:ascii="Times New Roman" w:hAnsi="Times New Roman" w:cs="Times New Roman"/>
          <w:sz w:val="24"/>
          <w:szCs w:val="24"/>
        </w:rPr>
        <w:t xml:space="preserve"> somente deformações elásticas, os materiais</w:t>
      </w:r>
      <w:r>
        <w:rPr>
          <w:rFonts w:ascii="Times New Roman" w:hAnsi="Times New Roman" w:cs="Times New Roman"/>
          <w:sz w:val="24"/>
          <w:szCs w:val="24"/>
        </w:rPr>
        <w:t xml:space="preserve"> irão</w:t>
      </w:r>
      <w:r w:rsidRPr="004A71DA">
        <w:rPr>
          <w:rFonts w:ascii="Times New Roman" w:hAnsi="Times New Roman" w:cs="Times New Roman"/>
          <w:sz w:val="24"/>
          <w:szCs w:val="24"/>
        </w:rPr>
        <w:t xml:space="preserve"> recuper</w:t>
      </w:r>
      <w:r>
        <w:rPr>
          <w:rFonts w:ascii="Times New Roman" w:hAnsi="Times New Roman" w:cs="Times New Roman"/>
          <w:sz w:val="24"/>
          <w:szCs w:val="24"/>
        </w:rPr>
        <w:t>ar-se</w:t>
      </w:r>
      <w:r w:rsidRPr="004A71DA">
        <w:rPr>
          <w:rFonts w:ascii="Times New Roman" w:hAnsi="Times New Roman" w:cs="Times New Roman"/>
          <w:sz w:val="24"/>
          <w:szCs w:val="24"/>
        </w:rPr>
        <w:t xml:space="preserve"> completamente, quando as forças forem removidas. Entretanto, </w:t>
      </w:r>
      <w:r>
        <w:rPr>
          <w:rFonts w:ascii="Times New Roman" w:hAnsi="Times New Roman" w:cs="Times New Roman"/>
          <w:sz w:val="24"/>
          <w:szCs w:val="24"/>
        </w:rPr>
        <w:t xml:space="preserve">quando aquelas </w:t>
      </w:r>
      <w:r w:rsidRPr="004A71DA">
        <w:rPr>
          <w:rFonts w:ascii="Times New Roman" w:hAnsi="Times New Roman" w:cs="Times New Roman"/>
          <w:sz w:val="24"/>
          <w:szCs w:val="24"/>
        </w:rPr>
        <w:t xml:space="preserve">tensões </w:t>
      </w:r>
      <w:r>
        <w:rPr>
          <w:rFonts w:ascii="Times New Roman" w:hAnsi="Times New Roman" w:cs="Times New Roman"/>
          <w:sz w:val="24"/>
          <w:szCs w:val="24"/>
        </w:rPr>
        <w:t xml:space="preserve">forem </w:t>
      </w:r>
      <w:r w:rsidRPr="004A71DA">
        <w:rPr>
          <w:rFonts w:ascii="Times New Roman" w:hAnsi="Times New Roman" w:cs="Times New Roman"/>
          <w:sz w:val="24"/>
          <w:szCs w:val="24"/>
        </w:rPr>
        <w:t>superiores ao lim</w:t>
      </w:r>
      <w:r>
        <w:rPr>
          <w:rFonts w:ascii="Times New Roman" w:hAnsi="Times New Roman" w:cs="Times New Roman"/>
          <w:sz w:val="24"/>
          <w:szCs w:val="24"/>
        </w:rPr>
        <w:t xml:space="preserve">ite de proporcionalidade (limite entre deformação elástica e plástica), causarão </w:t>
      </w:r>
      <w:r w:rsidRPr="004A71DA">
        <w:rPr>
          <w:rFonts w:ascii="Times New Roman" w:hAnsi="Times New Roman" w:cs="Times New Roman"/>
          <w:sz w:val="24"/>
          <w:szCs w:val="24"/>
        </w:rPr>
        <w:t>deformação permanente e</w:t>
      </w:r>
      <w:r w:rsidR="0098329C">
        <w:rPr>
          <w:rFonts w:ascii="Times New Roman" w:hAnsi="Times New Roman" w:cs="Times New Roman"/>
          <w:sz w:val="24"/>
          <w:szCs w:val="24"/>
        </w:rPr>
        <w:t>, se ultrapassarem a resistência máxima de um material</w:t>
      </w:r>
      <w:r w:rsidR="00896E0D">
        <w:rPr>
          <w:rFonts w:ascii="Times New Roman" w:hAnsi="Times New Roman" w:cs="Times New Roman"/>
          <w:sz w:val="24"/>
          <w:szCs w:val="24"/>
        </w:rPr>
        <w:t xml:space="preserve"> (resistência máxima à tração, ao cisalhamento, à compressão e à flexão),</w:t>
      </w:r>
      <w:r w:rsidRPr="004A71DA">
        <w:rPr>
          <w:rFonts w:ascii="Times New Roman" w:hAnsi="Times New Roman" w:cs="Times New Roman"/>
          <w:sz w:val="24"/>
          <w:szCs w:val="24"/>
        </w:rPr>
        <w:t xml:space="preserve"> ser</w:t>
      </w:r>
      <w:r w:rsidR="003F378B">
        <w:rPr>
          <w:rFonts w:ascii="Times New Roman" w:hAnsi="Times New Roman" w:cs="Times New Roman"/>
          <w:sz w:val="24"/>
          <w:szCs w:val="24"/>
        </w:rPr>
        <w:t>ão</w:t>
      </w:r>
      <w:r w:rsidRPr="004A71DA">
        <w:rPr>
          <w:rFonts w:ascii="Times New Roman" w:hAnsi="Times New Roman" w:cs="Times New Roman"/>
          <w:sz w:val="24"/>
          <w:szCs w:val="24"/>
        </w:rPr>
        <w:t xml:space="preserve"> de intensidade suficiente para causar </w:t>
      </w:r>
      <w:r w:rsidR="00896E0D">
        <w:rPr>
          <w:rFonts w:ascii="Times New Roman" w:hAnsi="Times New Roman" w:cs="Times New Roman"/>
          <w:sz w:val="24"/>
          <w:szCs w:val="24"/>
        </w:rPr>
        <w:t xml:space="preserve">a sua </w:t>
      </w:r>
      <w:r w:rsidRPr="004A71DA">
        <w:rPr>
          <w:rFonts w:ascii="Times New Roman" w:hAnsi="Times New Roman" w:cs="Times New Roman"/>
          <w:sz w:val="24"/>
          <w:szCs w:val="24"/>
        </w:rPr>
        <w:t>fratura.</w:t>
      </w:r>
      <w:r w:rsidR="00B32C10">
        <w:rPr>
          <w:rFonts w:ascii="Times New Roman" w:hAnsi="Times New Roman" w:cs="Times New Roman"/>
          <w:sz w:val="24"/>
          <w:szCs w:val="24"/>
        </w:rPr>
        <w:t xml:space="preserve"> </w:t>
      </w:r>
      <w:r w:rsidRPr="004A71DA">
        <w:rPr>
          <w:rFonts w:ascii="Times New Roman" w:hAnsi="Times New Roman" w:cs="Times New Roman"/>
          <w:sz w:val="24"/>
          <w:szCs w:val="24"/>
        </w:rPr>
        <w:t>Tensões elást</w:t>
      </w:r>
      <w:r>
        <w:rPr>
          <w:rFonts w:ascii="Times New Roman" w:hAnsi="Times New Roman" w:cs="Times New Roman"/>
          <w:sz w:val="24"/>
          <w:szCs w:val="24"/>
        </w:rPr>
        <w:t xml:space="preserve">icas em materiais dúcteis </w:t>
      </w:r>
      <w:r w:rsidRPr="004A71DA">
        <w:rPr>
          <w:rFonts w:ascii="Times New Roman" w:hAnsi="Times New Roman" w:cs="Times New Roman"/>
          <w:sz w:val="24"/>
          <w:szCs w:val="24"/>
        </w:rPr>
        <w:t xml:space="preserve">não causam deformação </w:t>
      </w:r>
      <w:r>
        <w:rPr>
          <w:rFonts w:ascii="Times New Roman" w:hAnsi="Times New Roman" w:cs="Times New Roman"/>
          <w:sz w:val="24"/>
          <w:szCs w:val="24"/>
        </w:rPr>
        <w:t>permanente ou irreversível.</w:t>
      </w:r>
      <w:r w:rsidRPr="004A71DA">
        <w:rPr>
          <w:rFonts w:ascii="Times New Roman" w:hAnsi="Times New Roman" w:cs="Times New Roman"/>
          <w:sz w:val="24"/>
          <w:szCs w:val="24"/>
        </w:rPr>
        <w:t xml:space="preserve"> Para materiais friáveis, ou frágeis, que exibem apenas deformações elásticas, tensões ligeiramente maiores ou equivale</w:t>
      </w:r>
      <w:r>
        <w:rPr>
          <w:rFonts w:ascii="Times New Roman" w:hAnsi="Times New Roman" w:cs="Times New Roman"/>
          <w:sz w:val="24"/>
          <w:szCs w:val="24"/>
        </w:rPr>
        <w:t>ntes à tensão elástica máxima (</w:t>
      </w:r>
      <w:r w:rsidRPr="004A71DA">
        <w:rPr>
          <w:rFonts w:ascii="Times New Roman" w:hAnsi="Times New Roman" w:cs="Times New Roman"/>
          <w:sz w:val="24"/>
          <w:szCs w:val="24"/>
        </w:rPr>
        <w:t>limite de proporci</w:t>
      </w:r>
      <w:r>
        <w:rPr>
          <w:rFonts w:ascii="Times New Roman" w:hAnsi="Times New Roman" w:cs="Times New Roman"/>
          <w:sz w:val="24"/>
          <w:szCs w:val="24"/>
        </w:rPr>
        <w:t>o</w:t>
      </w:r>
      <w:r w:rsidR="00ED699F">
        <w:rPr>
          <w:rFonts w:ascii="Times New Roman" w:hAnsi="Times New Roman" w:cs="Times New Roman"/>
          <w:sz w:val="24"/>
          <w:szCs w:val="24"/>
        </w:rPr>
        <w:t>nalidade) resultam em fratura (</w:t>
      </w:r>
      <w:proofErr w:type="spellStart"/>
      <w:r w:rsidR="00ED699F">
        <w:rPr>
          <w:rFonts w:ascii="Times New Roman" w:hAnsi="Times New Roman" w:cs="Times New Roman"/>
          <w:sz w:val="24"/>
          <w:szCs w:val="24"/>
        </w:rPr>
        <w:t>Anusavice</w:t>
      </w:r>
      <w:proofErr w:type="spellEnd"/>
      <w:r w:rsidR="00ED699F">
        <w:rPr>
          <w:rFonts w:ascii="Times New Roman" w:hAnsi="Times New Roman" w:cs="Times New Roman"/>
          <w:sz w:val="24"/>
          <w:szCs w:val="24"/>
        </w:rPr>
        <w:t>, 2005</w:t>
      </w:r>
      <w:r>
        <w:rPr>
          <w:rFonts w:ascii="Times New Roman" w:hAnsi="Times New Roman" w:cs="Times New Roman"/>
          <w:sz w:val="24"/>
          <w:szCs w:val="24"/>
        </w:rPr>
        <w:t>).</w:t>
      </w:r>
      <w:r w:rsidR="00E07775" w:rsidRPr="00E07775">
        <w:rPr>
          <w:rFonts w:ascii="Times New Roman" w:hAnsi="Times New Roman"/>
          <w:sz w:val="24"/>
          <w:szCs w:val="24"/>
        </w:rPr>
        <w:t xml:space="preserve"> </w:t>
      </w:r>
    </w:p>
    <w:p w:rsidR="00111C6A" w:rsidRDefault="00D622B3" w:rsidP="009736A3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2B3">
        <w:rPr>
          <w:rFonts w:ascii="Times New Roman" w:hAnsi="Times New Roman" w:cs="Times New Roman"/>
          <w:sz w:val="24"/>
          <w:szCs w:val="24"/>
        </w:rPr>
        <w:t>O conhecimento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22B3">
        <w:rPr>
          <w:rFonts w:ascii="Times New Roman" w:hAnsi="Times New Roman" w:cs="Times New Roman"/>
          <w:sz w:val="24"/>
          <w:szCs w:val="24"/>
        </w:rPr>
        <w:t>das propriedades físicas e mecânicas do tecido dentário e dos materiais restauradores é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22B3">
        <w:rPr>
          <w:rFonts w:ascii="Times New Roman" w:hAnsi="Times New Roman" w:cs="Times New Roman"/>
          <w:sz w:val="24"/>
          <w:szCs w:val="24"/>
        </w:rPr>
        <w:t xml:space="preserve">grande importância. </w:t>
      </w:r>
      <w:r w:rsidR="006173A1" w:rsidRPr="00D622B3">
        <w:rPr>
          <w:rFonts w:ascii="Times New Roman" w:hAnsi="Times New Roman" w:cs="Times New Roman"/>
          <w:sz w:val="24"/>
          <w:szCs w:val="24"/>
        </w:rPr>
        <w:t>No</w:t>
      </w:r>
      <w:r w:rsidR="006173A1">
        <w:rPr>
          <w:rFonts w:ascii="Times New Roman" w:hAnsi="Times New Roman" w:cs="Times New Roman"/>
          <w:sz w:val="24"/>
          <w:szCs w:val="24"/>
        </w:rPr>
        <w:t xml:space="preserve"> amb</w:t>
      </w:r>
      <w:r w:rsidR="006173A1" w:rsidRPr="006173A1">
        <w:rPr>
          <w:rFonts w:ascii="Times New Roman" w:hAnsi="Times New Roman" w:cs="Times New Roman"/>
          <w:sz w:val="24"/>
          <w:szCs w:val="24"/>
        </w:rPr>
        <w:t xml:space="preserve">iente bucal, dentes e materiais presentes na cavidade bucal são constantemente submetidos </w:t>
      </w:r>
      <w:r w:rsidR="006173A1">
        <w:rPr>
          <w:rFonts w:ascii="Times New Roman" w:hAnsi="Times New Roman" w:cs="Times New Roman"/>
          <w:sz w:val="24"/>
          <w:szCs w:val="24"/>
        </w:rPr>
        <w:t>a esforços mecânicos através das</w:t>
      </w:r>
      <w:r w:rsidR="006173A1" w:rsidRPr="006173A1">
        <w:rPr>
          <w:rFonts w:ascii="Times New Roman" w:hAnsi="Times New Roman" w:cs="Times New Roman"/>
          <w:sz w:val="24"/>
          <w:szCs w:val="24"/>
        </w:rPr>
        <w:t xml:space="preserve"> forças ma</w:t>
      </w:r>
      <w:r w:rsidR="006173A1">
        <w:rPr>
          <w:rFonts w:ascii="Times New Roman" w:hAnsi="Times New Roman" w:cs="Times New Roman"/>
          <w:sz w:val="24"/>
          <w:szCs w:val="24"/>
        </w:rPr>
        <w:t>stigatórias e, algumas vezes, das</w:t>
      </w:r>
      <w:r w:rsidR="006173A1" w:rsidRPr="006173A1">
        <w:rPr>
          <w:rFonts w:ascii="Times New Roman" w:hAnsi="Times New Roman" w:cs="Times New Roman"/>
          <w:sz w:val="24"/>
          <w:szCs w:val="24"/>
        </w:rPr>
        <w:t xml:space="preserve"> forças parafuncionais. </w:t>
      </w:r>
      <w:r w:rsidR="006173A1" w:rsidRPr="006173A1">
        <w:rPr>
          <w:rFonts w:ascii="Times New Roman" w:eastAsia="Calibri" w:hAnsi="Times New Roman" w:cs="Times New Roman"/>
          <w:sz w:val="24"/>
          <w:szCs w:val="24"/>
        </w:rPr>
        <w:t xml:space="preserve">Estas forças agem nos dentes e nos materiais </w:t>
      </w:r>
      <w:r w:rsidR="008C514E">
        <w:rPr>
          <w:rFonts w:ascii="Times New Roman" w:eastAsia="Calibri" w:hAnsi="Times New Roman" w:cs="Times New Roman"/>
          <w:sz w:val="24"/>
          <w:szCs w:val="24"/>
        </w:rPr>
        <w:t>produzindo</w:t>
      </w:r>
      <w:r w:rsidR="006173A1" w:rsidRPr="006173A1">
        <w:rPr>
          <w:rFonts w:ascii="Times New Roman" w:eastAsia="Calibri" w:hAnsi="Times New Roman" w:cs="Times New Roman"/>
          <w:sz w:val="24"/>
          <w:szCs w:val="24"/>
        </w:rPr>
        <w:t xml:space="preserve"> diferentes reações que podem gerar deformações e comprometer sua integridade com o passar do tempo</w:t>
      </w:r>
      <w:r w:rsidR="00484FDE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="00484FDE">
        <w:rPr>
          <w:rFonts w:ascii="Times New Roman" w:eastAsia="Calibri" w:hAnsi="Times New Roman" w:cs="Times New Roman"/>
          <w:sz w:val="24"/>
          <w:szCs w:val="24"/>
        </w:rPr>
        <w:t>Wang</w:t>
      </w:r>
      <w:proofErr w:type="spellEnd"/>
      <w:r w:rsidR="00484FDE">
        <w:rPr>
          <w:rFonts w:ascii="Times New Roman" w:eastAsia="Calibri" w:hAnsi="Times New Roman" w:cs="Times New Roman"/>
          <w:sz w:val="24"/>
          <w:szCs w:val="24"/>
        </w:rPr>
        <w:t>, 2003)</w:t>
      </w:r>
      <w:r w:rsidR="006173A1" w:rsidRPr="006173A1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111C6A" w:rsidRPr="002F359D" w:rsidRDefault="00D52823" w:rsidP="009736A3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D1CE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4721">
        <w:rPr>
          <w:rFonts w:ascii="Times New Roman" w:hAnsi="Times New Roman" w:cs="Times New Roman"/>
          <w:sz w:val="24"/>
          <w:szCs w:val="24"/>
        </w:rPr>
        <w:t>resistência à fratura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CEB">
        <w:rPr>
          <w:rFonts w:ascii="Times New Roman" w:hAnsi="Times New Roman" w:cs="Times New Roman"/>
          <w:sz w:val="24"/>
          <w:szCs w:val="24"/>
        </w:rPr>
        <w:t>é analisada em estudos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CEB">
        <w:rPr>
          <w:rFonts w:ascii="Times New Roman" w:hAnsi="Times New Roman" w:cs="Times New Roman"/>
          <w:i/>
          <w:iCs/>
          <w:sz w:val="24"/>
          <w:szCs w:val="24"/>
        </w:rPr>
        <w:t xml:space="preserve">in vitro </w:t>
      </w:r>
      <w:r w:rsidRPr="002D1CEB">
        <w:rPr>
          <w:rFonts w:ascii="Times New Roman" w:hAnsi="Times New Roman" w:cs="Times New Roman"/>
          <w:sz w:val="24"/>
          <w:szCs w:val="24"/>
        </w:rPr>
        <w:t>por meio de ensaios mecânicos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5057">
        <w:rPr>
          <w:rFonts w:ascii="Times New Roman" w:hAnsi="Times New Roman" w:cs="Times New Roman"/>
          <w:sz w:val="24"/>
          <w:szCs w:val="24"/>
        </w:rPr>
        <w:t xml:space="preserve">(Burke, </w:t>
      </w:r>
      <w:r>
        <w:rPr>
          <w:rFonts w:ascii="Times New Roman" w:hAnsi="Times New Roman" w:cs="Times New Roman"/>
          <w:sz w:val="24"/>
          <w:szCs w:val="24"/>
        </w:rPr>
        <w:t>1992</w:t>
      </w:r>
      <w:r w:rsidRPr="002D1CEB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Fonseca, 2004; </w:t>
      </w:r>
      <w:r w:rsidR="00ED699F">
        <w:rPr>
          <w:rFonts w:ascii="Times New Roman" w:hAnsi="Times New Roman" w:cs="Times New Roman"/>
          <w:sz w:val="24"/>
          <w:szCs w:val="24"/>
        </w:rPr>
        <w:t>Soares, 2005</w:t>
      </w:r>
      <w:r w:rsidRPr="002D1CEB">
        <w:rPr>
          <w:rFonts w:ascii="Times New Roman" w:hAnsi="Times New Roman" w:cs="Times New Roman"/>
          <w:sz w:val="24"/>
          <w:szCs w:val="24"/>
        </w:rPr>
        <w:t xml:space="preserve">). </w:t>
      </w:r>
      <w:r w:rsidR="00111C6A" w:rsidRPr="004D06A4">
        <w:rPr>
          <w:rFonts w:ascii="Times New Roman" w:eastAsia="Calibri" w:hAnsi="Times New Roman" w:cs="Times New Roman"/>
          <w:sz w:val="24"/>
          <w:szCs w:val="24"/>
        </w:rPr>
        <w:t xml:space="preserve">Este trabalho visa apresentar </w:t>
      </w:r>
      <w:r w:rsidR="00111C6A">
        <w:rPr>
          <w:rFonts w:ascii="Times New Roman" w:hAnsi="Times New Roman"/>
          <w:sz w:val="24"/>
          <w:szCs w:val="24"/>
        </w:rPr>
        <w:t>o</w:t>
      </w:r>
      <w:r w:rsidR="002F359D">
        <w:rPr>
          <w:rFonts w:ascii="Times New Roman" w:eastAsia="Calibri" w:hAnsi="Times New Roman" w:cs="Times New Roman"/>
          <w:sz w:val="24"/>
          <w:szCs w:val="24"/>
        </w:rPr>
        <w:t xml:space="preserve"> ensaio </w:t>
      </w:r>
      <w:r w:rsidR="00111C6A">
        <w:rPr>
          <w:rFonts w:ascii="Times New Roman" w:hAnsi="Times New Roman"/>
          <w:sz w:val="24"/>
          <w:szCs w:val="24"/>
        </w:rPr>
        <w:t xml:space="preserve">de resistência à fratura dental, </w:t>
      </w:r>
      <w:r w:rsidR="00111C6A" w:rsidRPr="004D06A4">
        <w:rPr>
          <w:rFonts w:ascii="Times New Roman" w:eastAsia="Calibri" w:hAnsi="Times New Roman" w:cs="Times New Roman"/>
          <w:sz w:val="24"/>
          <w:szCs w:val="24"/>
        </w:rPr>
        <w:t>realiza</w:t>
      </w:r>
      <w:r w:rsidR="00111C6A">
        <w:rPr>
          <w:rFonts w:ascii="Times New Roman" w:hAnsi="Times New Roman"/>
          <w:sz w:val="24"/>
          <w:szCs w:val="24"/>
        </w:rPr>
        <w:t xml:space="preserve">ndo </w:t>
      </w:r>
      <w:r w:rsidR="00111C6A" w:rsidRPr="004D06A4">
        <w:rPr>
          <w:rFonts w:ascii="Times New Roman" w:eastAsia="Calibri" w:hAnsi="Times New Roman" w:cs="Times New Roman"/>
          <w:sz w:val="24"/>
          <w:szCs w:val="24"/>
        </w:rPr>
        <w:t xml:space="preserve">uma revisão de alguns conceitos </w:t>
      </w:r>
      <w:r w:rsidR="00111C6A">
        <w:rPr>
          <w:rFonts w:ascii="Times New Roman" w:hAnsi="Times New Roman"/>
          <w:sz w:val="24"/>
          <w:szCs w:val="24"/>
        </w:rPr>
        <w:t xml:space="preserve">relacionados ao tema; </w:t>
      </w:r>
      <w:r w:rsidR="00111C6A" w:rsidRPr="004D06A4">
        <w:rPr>
          <w:rFonts w:ascii="Times New Roman" w:eastAsia="Calibri" w:hAnsi="Times New Roman" w:cs="Times New Roman"/>
          <w:sz w:val="24"/>
          <w:szCs w:val="24"/>
        </w:rPr>
        <w:t>apr</w:t>
      </w:r>
      <w:r w:rsidR="00ED699F">
        <w:rPr>
          <w:rFonts w:ascii="Times New Roman" w:hAnsi="Times New Roman"/>
          <w:sz w:val="24"/>
          <w:szCs w:val="24"/>
        </w:rPr>
        <w:t xml:space="preserve">esentar a importância do método e </w:t>
      </w:r>
      <w:r w:rsidR="00111C6A">
        <w:rPr>
          <w:rFonts w:ascii="Times New Roman" w:hAnsi="Times New Roman"/>
          <w:sz w:val="24"/>
          <w:szCs w:val="24"/>
        </w:rPr>
        <w:t xml:space="preserve">descrever a sua </w:t>
      </w:r>
      <w:r w:rsidR="00111C6A" w:rsidRPr="004D06A4">
        <w:rPr>
          <w:rFonts w:ascii="Times New Roman" w:eastAsia="Calibri" w:hAnsi="Times New Roman" w:cs="Times New Roman"/>
          <w:sz w:val="24"/>
          <w:szCs w:val="24"/>
        </w:rPr>
        <w:t>m</w:t>
      </w:r>
      <w:r w:rsidR="00111C6A">
        <w:rPr>
          <w:rFonts w:ascii="Times New Roman" w:hAnsi="Times New Roman"/>
          <w:sz w:val="24"/>
          <w:szCs w:val="24"/>
        </w:rPr>
        <w:t>e</w:t>
      </w:r>
      <w:r w:rsidR="00111C6A" w:rsidRPr="004D06A4">
        <w:rPr>
          <w:rFonts w:ascii="Times New Roman" w:eastAsia="Calibri" w:hAnsi="Times New Roman" w:cs="Times New Roman"/>
          <w:sz w:val="24"/>
          <w:szCs w:val="24"/>
        </w:rPr>
        <w:t>todo</w:t>
      </w:r>
      <w:r w:rsidR="00111C6A">
        <w:rPr>
          <w:rFonts w:ascii="Times New Roman" w:hAnsi="Times New Roman"/>
          <w:sz w:val="24"/>
          <w:szCs w:val="24"/>
        </w:rPr>
        <w:t>logia laboratorial</w:t>
      </w:r>
      <w:r w:rsidR="00111C6A" w:rsidRPr="004D06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D699F">
        <w:rPr>
          <w:rFonts w:ascii="Times New Roman" w:eastAsia="Calibri" w:hAnsi="Times New Roman" w:cs="Times New Roman"/>
          <w:sz w:val="24"/>
          <w:szCs w:val="24"/>
        </w:rPr>
        <w:t>através da literatura existente.</w:t>
      </w:r>
    </w:p>
    <w:p w:rsidR="002D1CEB" w:rsidRPr="00896E0D" w:rsidRDefault="00896E0D" w:rsidP="009736A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2- </w:t>
      </w:r>
      <w:r w:rsidR="00E14721">
        <w:rPr>
          <w:rFonts w:ascii="Times New Roman" w:hAnsi="Times New Roman"/>
          <w:b/>
          <w:sz w:val="24"/>
          <w:szCs w:val="24"/>
        </w:rPr>
        <w:t>TESTE DE RESISTÊNCIA À FRATURA DENTAL</w:t>
      </w:r>
    </w:p>
    <w:p w:rsidR="002F359D" w:rsidRDefault="002D61B7" w:rsidP="009736A3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D61B7">
        <w:rPr>
          <w:rFonts w:ascii="Times New Roman" w:hAnsi="Times New Roman" w:cs="Times New Roman"/>
          <w:sz w:val="24"/>
          <w:szCs w:val="24"/>
        </w:rPr>
        <w:t>Embora, raramente, os dentes íntegros sofram fraturas coronárias sob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61B7">
        <w:rPr>
          <w:rFonts w:ascii="Times New Roman" w:hAnsi="Times New Roman" w:cs="Times New Roman"/>
          <w:sz w:val="24"/>
          <w:szCs w:val="24"/>
        </w:rPr>
        <w:t>função mastigatória normal, estas ocorrências são freqüentes com dentes que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61B7">
        <w:rPr>
          <w:rFonts w:ascii="Times New Roman" w:hAnsi="Times New Roman" w:cs="Times New Roman"/>
          <w:sz w:val="24"/>
          <w:szCs w:val="24"/>
        </w:rPr>
        <w:t xml:space="preserve">tenham sido fragilizados por cáries e/ou preparos </w:t>
      </w:r>
      <w:proofErr w:type="spellStart"/>
      <w:r w:rsidRPr="002D61B7">
        <w:rPr>
          <w:rFonts w:ascii="Times New Roman" w:hAnsi="Times New Roman" w:cs="Times New Roman"/>
          <w:sz w:val="24"/>
          <w:szCs w:val="24"/>
        </w:rPr>
        <w:t>cavitários</w:t>
      </w:r>
      <w:proofErr w:type="spellEnd"/>
      <w:r w:rsidR="00F3572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35721">
        <w:rPr>
          <w:rFonts w:ascii="Times New Roman" w:hAnsi="Times New Roman" w:cs="Times New Roman"/>
          <w:sz w:val="24"/>
          <w:szCs w:val="24"/>
        </w:rPr>
        <w:t>Mondelli</w:t>
      </w:r>
      <w:proofErr w:type="spellEnd"/>
      <w:r w:rsidR="00F3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F35721" w:rsidRPr="00F35721">
        <w:rPr>
          <w:rFonts w:ascii="Times New Roman" w:hAnsi="Times New Roman" w:cs="Times New Roman"/>
          <w:i/>
          <w:sz w:val="24"/>
          <w:szCs w:val="24"/>
        </w:rPr>
        <w:t>et</w:t>
      </w:r>
      <w:proofErr w:type="spellEnd"/>
      <w:proofErr w:type="gramEnd"/>
      <w:r w:rsidR="00F35721" w:rsidRPr="00F357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35721">
        <w:rPr>
          <w:rFonts w:ascii="Times New Roman" w:hAnsi="Times New Roman" w:cs="Times New Roman"/>
          <w:i/>
          <w:sz w:val="24"/>
          <w:szCs w:val="24"/>
        </w:rPr>
        <w:t>al.</w:t>
      </w:r>
      <w:r w:rsidR="00F35721">
        <w:rPr>
          <w:rFonts w:ascii="Times New Roman" w:hAnsi="Times New Roman" w:cs="Times New Roman"/>
          <w:sz w:val="24"/>
          <w:szCs w:val="24"/>
        </w:rPr>
        <w:t xml:space="preserve">, 2009). </w:t>
      </w:r>
      <w:r w:rsidR="00D52823">
        <w:rPr>
          <w:rFonts w:ascii="Times New Roman" w:hAnsi="Times New Roman" w:cs="Times New Roman"/>
          <w:sz w:val="24"/>
          <w:szCs w:val="24"/>
        </w:rPr>
        <w:t>Segundo Burke (1992), diversos fatores são responsáveis pelas fraturas dentais: contato excessivo entre as cúspides dos dentes posteriores em movimentos mandibulares excêntricos, restaurações extensas, desgaste, maloclusão, desidratação decorrente de tratamento endodôntico e planos inclinados ou fossas proeminentes nos dentes</w:t>
      </w:r>
      <w:r w:rsidR="00D52823" w:rsidRPr="002D1CEB">
        <w:rPr>
          <w:rFonts w:ascii="Times New Roman" w:hAnsi="Times New Roman" w:cs="Times New Roman"/>
          <w:sz w:val="24"/>
          <w:szCs w:val="24"/>
        </w:rPr>
        <w:t xml:space="preserve">. </w:t>
      </w:r>
      <w:r w:rsidR="00D52823">
        <w:rPr>
          <w:rFonts w:ascii="Times New Roman" w:hAnsi="Times New Roman" w:cs="Times New Roman"/>
          <w:sz w:val="24"/>
          <w:szCs w:val="24"/>
        </w:rPr>
        <w:t>Muitos trabalhos têm demonstrado haver relação direta entre quantidade de tecido dental perdido com os preparos cavitários e a resistência à fratura do remanescente</w:t>
      </w:r>
      <w:r w:rsidR="00B32C10">
        <w:rPr>
          <w:rFonts w:ascii="Times New Roman" w:hAnsi="Times New Roman" w:cs="Times New Roman"/>
          <w:sz w:val="24"/>
          <w:szCs w:val="24"/>
        </w:rPr>
        <w:t xml:space="preserve"> (</w:t>
      </w:r>
      <w:r w:rsidR="00A92B3D">
        <w:rPr>
          <w:rFonts w:ascii="Times New Roman" w:hAnsi="Times New Roman" w:cs="Times New Roman"/>
          <w:sz w:val="24"/>
          <w:szCs w:val="24"/>
        </w:rPr>
        <w:t>Burke, 1992; Fonseca, 2004;</w:t>
      </w:r>
      <w:r w:rsidR="00B47A42">
        <w:rPr>
          <w:rFonts w:ascii="Times New Roman" w:hAnsi="Times New Roman" w:cs="Times New Roman"/>
          <w:sz w:val="24"/>
          <w:szCs w:val="24"/>
        </w:rPr>
        <w:t xml:space="preserve"> Santos, 2005</w:t>
      </w:r>
      <w:r w:rsidR="00B32C10">
        <w:rPr>
          <w:rFonts w:ascii="Times New Roman" w:hAnsi="Times New Roman" w:cs="Times New Roman"/>
          <w:sz w:val="24"/>
          <w:szCs w:val="24"/>
        </w:rPr>
        <w:t>)</w:t>
      </w:r>
      <w:r w:rsidR="00D52823">
        <w:rPr>
          <w:rFonts w:ascii="Times New Roman" w:hAnsi="Times New Roman" w:cs="Times New Roman"/>
          <w:sz w:val="24"/>
          <w:szCs w:val="24"/>
        </w:rPr>
        <w:t>, sendo que os</w:t>
      </w:r>
      <w:r w:rsidR="00D52823" w:rsidRPr="009D72A6">
        <w:rPr>
          <w:rFonts w:ascii="Times New Roman" w:hAnsi="Times New Roman" w:cs="Times New Roman"/>
          <w:sz w:val="24"/>
          <w:szCs w:val="24"/>
        </w:rPr>
        <w:t xml:space="preserve"> dentes submetidos a um preparo apresentam menor resistência à fratura.</w:t>
      </w:r>
    </w:p>
    <w:p w:rsidR="00D52823" w:rsidRDefault="00726335" w:rsidP="009736A3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realização de experimentos laboratoriais e clínicos que objetivam a análise de falhas de restaurações</w:t>
      </w:r>
      <w:r w:rsidR="0082447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que são caracterizadas pela fratura do material restaurador ou da estrutura dental</w:t>
      </w:r>
      <w:r w:rsidR="00824470">
        <w:rPr>
          <w:rFonts w:ascii="Times New Roman" w:hAnsi="Times New Roman" w:cs="Times New Roman"/>
          <w:sz w:val="24"/>
          <w:szCs w:val="24"/>
        </w:rPr>
        <w:t>,</w:t>
      </w:r>
      <w:r w:rsidR="00355244">
        <w:rPr>
          <w:rFonts w:ascii="Times New Roman" w:hAnsi="Times New Roman" w:cs="Times New Roman"/>
          <w:sz w:val="24"/>
          <w:szCs w:val="24"/>
        </w:rPr>
        <w:t xml:space="preserve"> é tida</w:t>
      </w:r>
      <w:r>
        <w:rPr>
          <w:rFonts w:ascii="Times New Roman" w:hAnsi="Times New Roman" w:cs="Times New Roman"/>
          <w:sz w:val="24"/>
          <w:szCs w:val="24"/>
        </w:rPr>
        <w:t xml:space="preserve"> como aspecto decisivo na melhoria dos procedimentos restauradores ou até mesmo para melhor padronização do ensaio mecânico</w:t>
      </w:r>
      <w:r w:rsidR="00824470">
        <w:rPr>
          <w:rFonts w:ascii="Times New Roman" w:hAnsi="Times New Roman" w:cs="Times New Roman"/>
          <w:sz w:val="24"/>
          <w:szCs w:val="24"/>
        </w:rPr>
        <w:t xml:space="preserve"> (Soares, 2004)</w:t>
      </w:r>
      <w:r>
        <w:rPr>
          <w:rFonts w:ascii="Times New Roman" w:hAnsi="Times New Roman" w:cs="Times New Roman"/>
          <w:sz w:val="24"/>
          <w:szCs w:val="24"/>
        </w:rPr>
        <w:t>.</w:t>
      </w:r>
      <w:r w:rsidR="00824470">
        <w:rPr>
          <w:rFonts w:ascii="Times New Roman" w:hAnsi="Times New Roman" w:cs="Times New Roman"/>
          <w:sz w:val="24"/>
          <w:szCs w:val="24"/>
        </w:rPr>
        <w:t xml:space="preserve"> </w:t>
      </w:r>
      <w:r w:rsidR="002F359D">
        <w:rPr>
          <w:rFonts w:ascii="Times New Roman" w:hAnsi="Times New Roman" w:cs="Times New Roman"/>
          <w:sz w:val="24"/>
          <w:szCs w:val="24"/>
        </w:rPr>
        <w:t>Apesar de serem testes de natureza destrutiva, os testes de resistência à fratura são de grande importância, pois determinam as forças necessárias para levar uma restauração ou a estrutura dental à fratura, permitindo, assim, chegar a novas configurações dos preparos cavitários que promovam maior resistência; servem de base para o desenvolvimento de estudos clínicos e possibilitam a análise de novos materiais e técnicas (Fonseca, 2004).</w:t>
      </w:r>
    </w:p>
    <w:p w:rsidR="00726335" w:rsidRDefault="00B32C10" w:rsidP="009736A3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D72A6">
        <w:rPr>
          <w:rFonts w:ascii="Times New Roman" w:hAnsi="Times New Roman" w:cs="Times New Roman"/>
          <w:sz w:val="24"/>
          <w:szCs w:val="24"/>
        </w:rPr>
        <w:t xml:space="preserve">Burke (1992) considerou que os testes </w:t>
      </w:r>
      <w:r w:rsidRPr="009D72A6">
        <w:rPr>
          <w:rFonts w:ascii="Times New Roman" w:hAnsi="Times New Roman" w:cs="Times New Roman"/>
          <w:i/>
          <w:iCs/>
          <w:sz w:val="24"/>
          <w:szCs w:val="24"/>
        </w:rPr>
        <w:t>in vitro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D72A6">
        <w:rPr>
          <w:rFonts w:ascii="Times New Roman" w:hAnsi="Times New Roman" w:cs="Times New Roman"/>
          <w:sz w:val="24"/>
          <w:szCs w:val="24"/>
        </w:rPr>
        <w:t xml:space="preserve">de resistência à fratura </w:t>
      </w:r>
      <w:r w:rsidR="00ED699F">
        <w:rPr>
          <w:rFonts w:ascii="Times New Roman" w:hAnsi="Times New Roman" w:cs="Times New Roman"/>
          <w:sz w:val="24"/>
          <w:szCs w:val="24"/>
        </w:rPr>
        <w:t>dental</w:t>
      </w:r>
      <w:r w:rsidRPr="009D72A6">
        <w:rPr>
          <w:rFonts w:ascii="Times New Roman" w:hAnsi="Times New Roman" w:cs="Times New Roman"/>
          <w:sz w:val="24"/>
          <w:szCs w:val="24"/>
        </w:rPr>
        <w:t xml:space="preserve"> trazem informações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72A6">
        <w:rPr>
          <w:rFonts w:ascii="Times New Roman" w:hAnsi="Times New Roman" w:cs="Times New Roman"/>
          <w:sz w:val="24"/>
          <w:szCs w:val="24"/>
        </w:rPr>
        <w:t>válidas e permanecem sendo importantes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72A6">
        <w:rPr>
          <w:rFonts w:ascii="Times New Roman" w:hAnsi="Times New Roman" w:cs="Times New Roman"/>
          <w:sz w:val="24"/>
          <w:szCs w:val="24"/>
        </w:rPr>
        <w:t>como métodos de investigação para novas técnicas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72A6">
        <w:rPr>
          <w:rFonts w:ascii="Times New Roman" w:hAnsi="Times New Roman" w:cs="Times New Roman"/>
          <w:sz w:val="24"/>
          <w:szCs w:val="24"/>
        </w:rPr>
        <w:t>restauradoras.</w:t>
      </w:r>
      <w:r>
        <w:rPr>
          <w:rFonts w:ascii="Times New Roman" w:hAnsi="Times New Roman" w:cs="Times New Roman"/>
          <w:sz w:val="24"/>
          <w:szCs w:val="24"/>
        </w:rPr>
        <w:t xml:space="preserve"> Os</w:t>
      </w:r>
      <w:r w:rsidRPr="002D1CEB">
        <w:rPr>
          <w:rFonts w:ascii="Times New Roman" w:hAnsi="Times New Roman" w:cs="Times New Roman"/>
          <w:sz w:val="24"/>
          <w:szCs w:val="24"/>
        </w:rPr>
        <w:t xml:space="preserve"> testes </w:t>
      </w:r>
      <w:r w:rsidR="00A92B3D">
        <w:rPr>
          <w:rFonts w:ascii="Times New Roman" w:hAnsi="Times New Roman" w:cs="Times New Roman"/>
          <w:sz w:val="24"/>
          <w:szCs w:val="24"/>
        </w:rPr>
        <w:t>de resistência realizados</w:t>
      </w:r>
      <w:r>
        <w:rPr>
          <w:rFonts w:ascii="Times New Roman" w:hAnsi="Times New Roman" w:cs="Times New Roman"/>
          <w:sz w:val="24"/>
          <w:szCs w:val="24"/>
        </w:rPr>
        <w:t xml:space="preserve"> para determinar a resistência máxima à</w:t>
      </w:r>
      <w:r w:rsidR="00A92B3D">
        <w:rPr>
          <w:rFonts w:ascii="Times New Roman" w:hAnsi="Times New Roman" w:cs="Times New Roman"/>
          <w:sz w:val="24"/>
          <w:szCs w:val="24"/>
        </w:rPr>
        <w:t xml:space="preserve"> fratura das estruturas dentais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1CEB">
        <w:rPr>
          <w:rFonts w:ascii="Times New Roman" w:hAnsi="Times New Roman" w:cs="Times New Roman"/>
          <w:sz w:val="24"/>
          <w:szCs w:val="24"/>
        </w:rPr>
        <w:t>utilizam-se</w:t>
      </w:r>
      <w:proofErr w:type="gramEnd"/>
      <w:r w:rsidRPr="002D1CEB"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7A42">
        <w:rPr>
          <w:rFonts w:ascii="Times New Roman" w:hAnsi="Times New Roman" w:cs="Times New Roman"/>
          <w:sz w:val="24"/>
          <w:szCs w:val="24"/>
        </w:rPr>
        <w:t>aplicação de carga</w:t>
      </w:r>
      <w:r w:rsidR="00B47A42" w:rsidRPr="002D1CEB">
        <w:rPr>
          <w:rFonts w:ascii="Times New Roman" w:hAnsi="Times New Roman" w:cs="Times New Roman"/>
          <w:sz w:val="24"/>
          <w:szCs w:val="24"/>
        </w:rPr>
        <w:t xml:space="preserve"> tangencial</w:t>
      </w:r>
      <w:r w:rsidR="00CB78C9">
        <w:rPr>
          <w:rFonts w:ascii="Times New Roman" w:hAnsi="Times New Roman" w:cs="Times New Roman"/>
          <w:sz w:val="24"/>
          <w:szCs w:val="24"/>
        </w:rPr>
        <w:t xml:space="preserve"> (Soares, 2005</w:t>
      </w:r>
      <w:r w:rsidR="00AA3153">
        <w:rPr>
          <w:rFonts w:ascii="Times New Roman" w:hAnsi="Times New Roman" w:cs="Times New Roman"/>
          <w:sz w:val="24"/>
          <w:szCs w:val="24"/>
        </w:rPr>
        <w:t>; Silva, 2007</w:t>
      </w:r>
      <w:r w:rsidR="00CB78C9">
        <w:rPr>
          <w:rFonts w:ascii="Times New Roman" w:hAnsi="Times New Roman" w:cs="Times New Roman"/>
          <w:sz w:val="24"/>
          <w:szCs w:val="24"/>
        </w:rPr>
        <w:t>)</w:t>
      </w:r>
      <w:r w:rsidR="00ED699F">
        <w:rPr>
          <w:rFonts w:ascii="Times New Roman" w:hAnsi="Times New Roman" w:cs="Times New Roman"/>
          <w:sz w:val="24"/>
          <w:szCs w:val="24"/>
        </w:rPr>
        <w:t xml:space="preserve"> </w:t>
      </w:r>
      <w:r w:rsidR="00B47A42">
        <w:rPr>
          <w:rFonts w:ascii="Times New Roman" w:hAnsi="Times New Roman" w:cs="Times New Roman"/>
          <w:sz w:val="24"/>
          <w:szCs w:val="24"/>
        </w:rPr>
        <w:t xml:space="preserve">e </w:t>
      </w:r>
      <w:r w:rsidRPr="002D1CEB">
        <w:rPr>
          <w:rFonts w:ascii="Times New Roman" w:hAnsi="Times New Roman" w:cs="Times New Roman"/>
          <w:sz w:val="24"/>
          <w:szCs w:val="24"/>
        </w:rPr>
        <w:t>compressiva</w:t>
      </w:r>
      <w:r w:rsidR="00847EB7">
        <w:rPr>
          <w:rFonts w:ascii="Times New Roman" w:hAnsi="Times New Roman" w:cs="Times New Roman"/>
          <w:sz w:val="24"/>
          <w:szCs w:val="24"/>
        </w:rPr>
        <w:t xml:space="preserve"> (Fonseca, 2004; </w:t>
      </w:r>
      <w:proofErr w:type="spellStart"/>
      <w:r w:rsidR="00847EB7">
        <w:rPr>
          <w:rFonts w:ascii="Times New Roman" w:hAnsi="Times New Roman" w:cs="Times New Roman"/>
          <w:sz w:val="24"/>
          <w:szCs w:val="24"/>
        </w:rPr>
        <w:t>Mondelli</w:t>
      </w:r>
      <w:proofErr w:type="spellEnd"/>
      <w:r w:rsidR="00847EB7">
        <w:rPr>
          <w:rFonts w:ascii="Times New Roman" w:hAnsi="Times New Roman" w:cs="Times New Roman"/>
          <w:sz w:val="24"/>
          <w:szCs w:val="24"/>
        </w:rPr>
        <w:t>, 2007)</w:t>
      </w:r>
      <w:r w:rsidRPr="002D1CEB">
        <w:rPr>
          <w:rFonts w:ascii="Times New Roman" w:hAnsi="Times New Roman" w:cs="Times New Roman"/>
          <w:sz w:val="24"/>
          <w:szCs w:val="24"/>
        </w:rPr>
        <w:t xml:space="preserve"> sobre </w:t>
      </w:r>
      <w:r>
        <w:rPr>
          <w:rFonts w:ascii="Times New Roman" w:hAnsi="Times New Roman" w:cs="Times New Roman"/>
          <w:sz w:val="24"/>
          <w:szCs w:val="24"/>
        </w:rPr>
        <w:t>dente</w:t>
      </w:r>
      <w:r w:rsidRPr="002D1CEB">
        <w:rPr>
          <w:rFonts w:ascii="Times New Roman" w:hAnsi="Times New Roman" w:cs="Times New Roman"/>
          <w:sz w:val="24"/>
          <w:szCs w:val="24"/>
        </w:rPr>
        <w:t xml:space="preserve"> (</w:t>
      </w:r>
      <w:r w:rsidR="00B47A42">
        <w:rPr>
          <w:rFonts w:ascii="Times New Roman" w:hAnsi="Times New Roman" w:cs="Times New Roman"/>
          <w:sz w:val="24"/>
          <w:szCs w:val="24"/>
        </w:rPr>
        <w:t>Santos, 2005</w:t>
      </w:r>
      <w:r w:rsidR="003E00BA">
        <w:rPr>
          <w:rFonts w:ascii="Times New Roman" w:hAnsi="Times New Roman" w:cs="Times New Roman"/>
          <w:sz w:val="24"/>
          <w:szCs w:val="24"/>
        </w:rPr>
        <w:t>; Bonfante, 2006</w:t>
      </w:r>
      <w:r w:rsidRPr="002D1CEB">
        <w:rPr>
          <w:rFonts w:ascii="Times New Roman" w:hAnsi="Times New Roman" w:cs="Times New Roman"/>
          <w:sz w:val="24"/>
          <w:szCs w:val="24"/>
        </w:rPr>
        <w:t xml:space="preserve">), restaurações </w:t>
      </w:r>
      <w:r w:rsidR="00EB63C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CB78C9">
        <w:rPr>
          <w:rFonts w:ascii="Times New Roman" w:hAnsi="Times New Roman" w:cs="Times New Roman"/>
          <w:sz w:val="24"/>
          <w:szCs w:val="24"/>
        </w:rPr>
        <w:t>Mondelli</w:t>
      </w:r>
      <w:proofErr w:type="spellEnd"/>
      <w:r w:rsidR="00CB78C9">
        <w:rPr>
          <w:rFonts w:ascii="Times New Roman" w:hAnsi="Times New Roman" w:cs="Times New Roman"/>
          <w:sz w:val="24"/>
          <w:szCs w:val="24"/>
        </w:rPr>
        <w:t xml:space="preserve">, 2009; </w:t>
      </w:r>
      <w:proofErr w:type="spellStart"/>
      <w:r w:rsidR="00CB78C9">
        <w:rPr>
          <w:rFonts w:ascii="Times New Roman" w:hAnsi="Times New Roman" w:cs="Times New Roman"/>
          <w:sz w:val="24"/>
          <w:szCs w:val="24"/>
        </w:rPr>
        <w:t>Morimoto</w:t>
      </w:r>
      <w:proofErr w:type="spellEnd"/>
      <w:r w:rsidR="00CB78C9">
        <w:rPr>
          <w:rFonts w:ascii="Times New Roman" w:hAnsi="Times New Roman" w:cs="Times New Roman"/>
          <w:sz w:val="24"/>
          <w:szCs w:val="24"/>
        </w:rPr>
        <w:t xml:space="preserve">, </w:t>
      </w:r>
      <w:r w:rsidR="00EB63CD">
        <w:rPr>
          <w:rFonts w:ascii="Times New Roman" w:hAnsi="Times New Roman" w:cs="Times New Roman"/>
          <w:sz w:val="24"/>
          <w:szCs w:val="24"/>
        </w:rPr>
        <w:t xml:space="preserve">2009) </w:t>
      </w:r>
      <w:r w:rsidRPr="002F359D">
        <w:rPr>
          <w:rFonts w:ascii="Times New Roman" w:hAnsi="Times New Roman" w:cs="Times New Roman"/>
          <w:sz w:val="24"/>
          <w:szCs w:val="24"/>
        </w:rPr>
        <w:t>e núcleos intra-radiculares (</w:t>
      </w:r>
      <w:proofErr w:type="spellStart"/>
      <w:r w:rsidR="00970C49">
        <w:rPr>
          <w:rFonts w:ascii="Times New Roman" w:hAnsi="Times New Roman" w:cs="Times New Roman"/>
          <w:sz w:val="24"/>
          <w:szCs w:val="24"/>
        </w:rPr>
        <w:t>Rocabado</w:t>
      </w:r>
      <w:proofErr w:type="spellEnd"/>
      <w:r w:rsidR="00970C49">
        <w:rPr>
          <w:rFonts w:ascii="Times New Roman" w:hAnsi="Times New Roman" w:cs="Times New Roman"/>
          <w:sz w:val="24"/>
          <w:szCs w:val="24"/>
        </w:rPr>
        <w:t>, 2009</w:t>
      </w:r>
      <w:r w:rsidRPr="00F9545E">
        <w:rPr>
          <w:rFonts w:ascii="Times New Roman" w:hAnsi="Times New Roman" w:cs="Times New Roman"/>
          <w:sz w:val="24"/>
          <w:szCs w:val="24"/>
        </w:rPr>
        <w:t>).</w:t>
      </w:r>
      <w:r w:rsidR="007263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66AE" w:rsidRDefault="00824470" w:rsidP="009736A3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realização de ensaios mecânicos alguns fatores são importantes e decisivos, como a maneira de inclusão, sustentação e modo de transmissão de carga aplicada na superfície </w:t>
      </w:r>
      <w:proofErr w:type="spellStart"/>
      <w:r>
        <w:rPr>
          <w:rFonts w:ascii="Times New Roman" w:hAnsi="Times New Roman" w:cs="Times New Roman"/>
          <w:sz w:val="24"/>
          <w:szCs w:val="24"/>
        </w:rPr>
        <w:t>oclusal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dente para haver maior aproximação da metodologia empregada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com a realidade clínica (Soares, 2004). </w:t>
      </w:r>
      <w:r w:rsidR="00A92B3D">
        <w:rPr>
          <w:rFonts w:ascii="Times New Roman" w:hAnsi="Times New Roman" w:cs="Times New Roman"/>
          <w:sz w:val="24"/>
          <w:szCs w:val="24"/>
        </w:rPr>
        <w:t>Como as</w:t>
      </w:r>
      <w:r w:rsidR="00F9545E" w:rsidRPr="00F9545E">
        <w:rPr>
          <w:rFonts w:ascii="Times New Roman" w:hAnsi="Times New Roman" w:cs="Times New Roman"/>
          <w:sz w:val="24"/>
          <w:szCs w:val="24"/>
        </w:rPr>
        <w:t xml:space="preserve"> </w:t>
      </w:r>
      <w:r w:rsidR="00A92B3D">
        <w:rPr>
          <w:rFonts w:ascii="Times New Roman" w:hAnsi="Times New Roman" w:cs="Times New Roman"/>
          <w:sz w:val="24"/>
          <w:szCs w:val="24"/>
        </w:rPr>
        <w:t>metodologias</w:t>
      </w:r>
      <w:r w:rsidR="00F9545E" w:rsidRPr="00F9545E">
        <w:rPr>
          <w:rFonts w:ascii="Times New Roman" w:hAnsi="Times New Roman" w:cs="Times New Roman"/>
          <w:sz w:val="24"/>
          <w:szCs w:val="24"/>
        </w:rPr>
        <w:t xml:space="preserve"> feitas em</w:t>
      </w:r>
      <w:r w:rsidR="00F9545E">
        <w:rPr>
          <w:rFonts w:ascii="Times New Roman" w:hAnsi="Times New Roman" w:cs="Times New Roman"/>
          <w:sz w:val="24"/>
          <w:szCs w:val="24"/>
        </w:rPr>
        <w:t xml:space="preserve"> testes de laboratório apresentam</w:t>
      </w:r>
      <w:r w:rsidR="00A92B3D">
        <w:rPr>
          <w:rFonts w:ascii="Times New Roman" w:hAnsi="Times New Roman" w:cs="Times New Roman"/>
          <w:sz w:val="24"/>
          <w:szCs w:val="24"/>
        </w:rPr>
        <w:t xml:space="preserve"> uma grande variação, é</w:t>
      </w:r>
      <w:r w:rsidR="00F9545E" w:rsidRPr="00F9545E">
        <w:rPr>
          <w:rFonts w:ascii="Times New Roman" w:hAnsi="Times New Roman" w:cs="Times New Roman"/>
          <w:sz w:val="24"/>
          <w:szCs w:val="24"/>
        </w:rPr>
        <w:t xml:space="preserve"> quase impossível comparar os dados de resistência à fratura entre os es</w:t>
      </w:r>
      <w:r w:rsidR="00213B58">
        <w:rPr>
          <w:rFonts w:ascii="Times New Roman" w:hAnsi="Times New Roman" w:cs="Times New Roman"/>
          <w:sz w:val="24"/>
          <w:szCs w:val="24"/>
        </w:rPr>
        <w:t>tudos laboratoriais</w:t>
      </w:r>
      <w:r w:rsidR="00F9545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A29F3">
        <w:rPr>
          <w:rFonts w:ascii="Times New Roman" w:hAnsi="Times New Roman" w:cs="Times New Roman"/>
          <w:sz w:val="24"/>
          <w:szCs w:val="24"/>
        </w:rPr>
        <w:t>Naumann</w:t>
      </w:r>
      <w:proofErr w:type="spellEnd"/>
      <w:r w:rsidR="000A29F3">
        <w:rPr>
          <w:rFonts w:ascii="Times New Roman" w:hAnsi="Times New Roman" w:cs="Times New Roman"/>
          <w:sz w:val="24"/>
          <w:szCs w:val="24"/>
        </w:rPr>
        <w:t xml:space="preserve">, 2009; </w:t>
      </w:r>
      <w:proofErr w:type="spellStart"/>
      <w:r w:rsidR="00F9545E" w:rsidRPr="00F9545E">
        <w:rPr>
          <w:rFonts w:ascii="Times New Roman" w:hAnsi="Times New Roman" w:cs="Times New Roman"/>
          <w:sz w:val="24"/>
          <w:szCs w:val="24"/>
        </w:rPr>
        <w:t>Oktay</w:t>
      </w:r>
      <w:proofErr w:type="spellEnd"/>
      <w:r w:rsidR="00F9545E">
        <w:rPr>
          <w:rFonts w:ascii="Times New Roman" w:hAnsi="Times New Roman" w:cs="Times New Roman"/>
          <w:sz w:val="24"/>
          <w:szCs w:val="24"/>
        </w:rPr>
        <w:t>, 2010)</w:t>
      </w:r>
      <w:r w:rsidR="00F9545E" w:rsidRPr="00F9545E">
        <w:rPr>
          <w:rFonts w:ascii="Times New Roman" w:hAnsi="Times New Roman" w:cs="Times New Roman"/>
          <w:sz w:val="24"/>
          <w:szCs w:val="24"/>
        </w:rPr>
        <w:t>.</w:t>
      </w:r>
      <w:r w:rsidR="00B11AD5">
        <w:rPr>
          <w:rFonts w:ascii="Times New Roman" w:hAnsi="Times New Roman" w:cs="Times New Roman"/>
          <w:sz w:val="24"/>
          <w:szCs w:val="24"/>
        </w:rPr>
        <w:t xml:space="preserve"> O protocolo de realização do teste de resistência à fratura dental deve incluir as seguintes etapas: seleção e preparo dos espécimes (inclusão e simulação do ligamento periodontal), máquina de ensaio, velocidade do teste, método de aplicação de carga (dentes anteriores e posteriores), classificação do tipo de fratura.</w:t>
      </w:r>
    </w:p>
    <w:p w:rsidR="00277E7B" w:rsidRPr="00824470" w:rsidRDefault="00B11AD5" w:rsidP="009736A3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24470">
        <w:rPr>
          <w:rFonts w:ascii="Times New Roman" w:hAnsi="Times New Roman" w:cs="Times New Roman"/>
          <w:b/>
          <w:sz w:val="24"/>
          <w:szCs w:val="24"/>
        </w:rPr>
        <w:t xml:space="preserve">2.1- </w:t>
      </w:r>
      <w:r w:rsidR="00552837" w:rsidRPr="00824470">
        <w:rPr>
          <w:rFonts w:ascii="Times New Roman" w:hAnsi="Times New Roman" w:cs="Times New Roman"/>
          <w:b/>
          <w:sz w:val="24"/>
          <w:szCs w:val="24"/>
        </w:rPr>
        <w:t>SELEÇÃO</w:t>
      </w:r>
      <w:proofErr w:type="gramEnd"/>
      <w:r w:rsidR="00552837" w:rsidRPr="00824470">
        <w:rPr>
          <w:rFonts w:ascii="Times New Roman" w:hAnsi="Times New Roman" w:cs="Times New Roman"/>
          <w:b/>
          <w:sz w:val="24"/>
          <w:szCs w:val="24"/>
        </w:rPr>
        <w:t xml:space="preserve"> DOS ESPÉCIMES</w:t>
      </w:r>
    </w:p>
    <w:p w:rsidR="008B69C5" w:rsidRDefault="00277E7B" w:rsidP="009736A3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277E7B">
        <w:rPr>
          <w:rFonts w:ascii="Times New Roman" w:hAnsi="Times New Roman" w:cs="Times New Roman"/>
          <w:sz w:val="24"/>
          <w:szCs w:val="24"/>
        </w:rPr>
        <w:t xml:space="preserve">evido </w:t>
      </w:r>
      <w:r w:rsidR="00414843"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z w:val="24"/>
          <w:szCs w:val="24"/>
        </w:rPr>
        <w:t>s diferenças anatômicas,</w:t>
      </w:r>
      <w:r w:rsidRPr="00277E7B">
        <w:rPr>
          <w:rFonts w:ascii="Times New Roman" w:hAnsi="Times New Roman" w:cs="Times New Roman"/>
          <w:sz w:val="24"/>
          <w:szCs w:val="24"/>
        </w:rPr>
        <w:t xml:space="preserve"> estrutura</w:t>
      </w:r>
      <w:r>
        <w:rPr>
          <w:rFonts w:ascii="Times New Roman" w:hAnsi="Times New Roman" w:cs="Times New Roman"/>
          <w:sz w:val="24"/>
          <w:szCs w:val="24"/>
        </w:rPr>
        <w:t>is</w:t>
      </w:r>
      <w:r w:rsidRPr="00277E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Pr="00277E7B">
        <w:rPr>
          <w:rFonts w:ascii="Times New Roman" w:hAnsi="Times New Roman" w:cs="Times New Roman"/>
          <w:sz w:val="24"/>
          <w:szCs w:val="24"/>
        </w:rPr>
        <w:t>diferen</w:t>
      </w:r>
      <w:r>
        <w:rPr>
          <w:rFonts w:ascii="Times New Roman" w:hAnsi="Times New Roman" w:cs="Times New Roman"/>
          <w:sz w:val="24"/>
          <w:szCs w:val="24"/>
        </w:rPr>
        <w:t>ças</w:t>
      </w:r>
      <w:r w:rsidRPr="00277E7B">
        <w:rPr>
          <w:rFonts w:ascii="Times New Roman" w:hAnsi="Times New Roman" w:cs="Times New Roman"/>
          <w:sz w:val="24"/>
          <w:szCs w:val="24"/>
        </w:rPr>
        <w:t xml:space="preserve"> de carga funcional, parece ter sentido a </w:t>
      </w:r>
      <w:r w:rsidR="00414843">
        <w:rPr>
          <w:rFonts w:ascii="Times New Roman" w:hAnsi="Times New Roman" w:cs="Times New Roman"/>
          <w:sz w:val="24"/>
          <w:szCs w:val="24"/>
        </w:rPr>
        <w:t>separação</w:t>
      </w:r>
      <w:r w:rsidRPr="00277E7B">
        <w:rPr>
          <w:rFonts w:ascii="Times New Roman" w:hAnsi="Times New Roman" w:cs="Times New Roman"/>
          <w:sz w:val="24"/>
          <w:szCs w:val="24"/>
        </w:rPr>
        <w:t xml:space="preserve"> entre dentes </w:t>
      </w:r>
      <w:r>
        <w:rPr>
          <w:rFonts w:ascii="Times New Roman" w:hAnsi="Times New Roman" w:cs="Times New Roman"/>
          <w:sz w:val="24"/>
          <w:szCs w:val="24"/>
        </w:rPr>
        <w:t>anteriores</w:t>
      </w:r>
      <w:r w:rsidR="00414843">
        <w:rPr>
          <w:rFonts w:ascii="Times New Roman" w:hAnsi="Times New Roman" w:cs="Times New Roman"/>
          <w:sz w:val="24"/>
          <w:szCs w:val="24"/>
        </w:rPr>
        <w:t>, pré-molares e molares na seleção da amostra e aplicação do teste (</w:t>
      </w:r>
      <w:proofErr w:type="spellStart"/>
      <w:r w:rsidR="00414843">
        <w:rPr>
          <w:rFonts w:ascii="Times New Roman" w:hAnsi="Times New Roman" w:cs="Times New Roman"/>
          <w:sz w:val="24"/>
          <w:szCs w:val="24"/>
        </w:rPr>
        <w:t>Naumann</w:t>
      </w:r>
      <w:proofErr w:type="spellEnd"/>
      <w:r w:rsidR="00414843">
        <w:rPr>
          <w:rFonts w:ascii="Times New Roman" w:hAnsi="Times New Roman" w:cs="Times New Roman"/>
          <w:sz w:val="24"/>
          <w:szCs w:val="24"/>
        </w:rPr>
        <w:t>, 2009).</w:t>
      </w:r>
      <w:r w:rsidRPr="00277E7B">
        <w:rPr>
          <w:rFonts w:ascii="Times New Roman" w:hAnsi="Times New Roman" w:cs="Times New Roman"/>
          <w:sz w:val="24"/>
          <w:szCs w:val="24"/>
        </w:rPr>
        <w:t xml:space="preserve"> </w:t>
      </w:r>
      <w:r w:rsidR="00414843" w:rsidRPr="00552837">
        <w:rPr>
          <w:rFonts w:ascii="Times New Roman" w:hAnsi="Times New Roman" w:cs="Times New Roman"/>
          <w:sz w:val="24"/>
          <w:szCs w:val="24"/>
        </w:rPr>
        <w:t xml:space="preserve">Dentes </w:t>
      </w:r>
      <w:r w:rsidR="00847EB7">
        <w:rPr>
          <w:rFonts w:ascii="Times New Roman" w:hAnsi="Times New Roman" w:cs="Times New Roman"/>
          <w:sz w:val="24"/>
          <w:szCs w:val="24"/>
        </w:rPr>
        <w:t>com dimensões</w:t>
      </w:r>
      <w:r w:rsidR="00414843" w:rsidRPr="00552837">
        <w:rPr>
          <w:rFonts w:ascii="Times New Roman" w:hAnsi="Times New Roman" w:cs="Times New Roman"/>
          <w:sz w:val="24"/>
          <w:szCs w:val="24"/>
        </w:rPr>
        <w:t xml:space="preserve"> similar</w:t>
      </w:r>
      <w:r w:rsidR="00847EB7">
        <w:rPr>
          <w:rFonts w:ascii="Times New Roman" w:hAnsi="Times New Roman" w:cs="Times New Roman"/>
          <w:sz w:val="24"/>
          <w:szCs w:val="24"/>
        </w:rPr>
        <w:t>es</w:t>
      </w:r>
      <w:r w:rsidR="00414843">
        <w:rPr>
          <w:rFonts w:ascii="Times New Roman" w:hAnsi="Times New Roman" w:cs="Times New Roman"/>
          <w:sz w:val="24"/>
          <w:szCs w:val="24"/>
        </w:rPr>
        <w:t>,</w:t>
      </w:r>
      <w:r w:rsidR="00414843" w:rsidRPr="00552837">
        <w:rPr>
          <w:rFonts w:ascii="Times New Roman" w:hAnsi="Times New Roman" w:cs="Times New Roman"/>
          <w:sz w:val="24"/>
          <w:szCs w:val="24"/>
        </w:rPr>
        <w:t xml:space="preserve"> livres de </w:t>
      </w:r>
      <w:r w:rsidR="00414843">
        <w:rPr>
          <w:rFonts w:ascii="Times New Roman" w:hAnsi="Times New Roman" w:cs="Times New Roman"/>
          <w:sz w:val="24"/>
          <w:szCs w:val="24"/>
        </w:rPr>
        <w:t>trincas</w:t>
      </w:r>
      <w:r w:rsidR="00414843" w:rsidRPr="00552837">
        <w:rPr>
          <w:rFonts w:ascii="Times New Roman" w:hAnsi="Times New Roman" w:cs="Times New Roman"/>
          <w:sz w:val="24"/>
          <w:szCs w:val="24"/>
        </w:rPr>
        <w:t xml:space="preserve">, cáries e fraturas </w:t>
      </w:r>
      <w:r w:rsidR="00414843">
        <w:rPr>
          <w:rFonts w:ascii="Times New Roman" w:hAnsi="Times New Roman" w:cs="Times New Roman"/>
          <w:sz w:val="24"/>
          <w:szCs w:val="24"/>
        </w:rPr>
        <w:t>devem ser</w:t>
      </w:r>
      <w:r w:rsidR="00414843" w:rsidRPr="00552837">
        <w:rPr>
          <w:rFonts w:ascii="Times New Roman" w:hAnsi="Times New Roman" w:cs="Times New Roman"/>
          <w:sz w:val="24"/>
          <w:szCs w:val="24"/>
        </w:rPr>
        <w:t xml:space="preserve"> selecionados</w:t>
      </w:r>
      <w:r w:rsidR="00414843">
        <w:rPr>
          <w:rFonts w:ascii="Times New Roman" w:hAnsi="Times New Roman" w:cs="Times New Roman"/>
          <w:sz w:val="24"/>
          <w:szCs w:val="24"/>
        </w:rPr>
        <w:t xml:space="preserve"> (</w:t>
      </w:r>
      <w:r w:rsidR="001732E1">
        <w:rPr>
          <w:rFonts w:ascii="Times New Roman" w:hAnsi="Times New Roman" w:cs="Times New Roman"/>
          <w:sz w:val="24"/>
          <w:szCs w:val="24"/>
        </w:rPr>
        <w:t xml:space="preserve">Fonseca, 2004; </w:t>
      </w:r>
      <w:r w:rsidR="00414843">
        <w:rPr>
          <w:rFonts w:ascii="Times New Roman" w:hAnsi="Times New Roman" w:cs="Times New Roman"/>
          <w:sz w:val="24"/>
          <w:szCs w:val="24"/>
        </w:rPr>
        <w:t xml:space="preserve">Santos, 2005; </w:t>
      </w:r>
      <w:r w:rsidR="00414843" w:rsidRPr="00552837">
        <w:rPr>
          <w:rFonts w:ascii="Times New Roman" w:hAnsi="Times New Roman" w:cs="Times New Roman"/>
          <w:sz w:val="24"/>
          <w:szCs w:val="24"/>
        </w:rPr>
        <w:t xml:space="preserve">Abo </w:t>
      </w:r>
      <w:proofErr w:type="spellStart"/>
      <w:r w:rsidR="00414843" w:rsidRPr="00552837">
        <w:rPr>
          <w:rFonts w:ascii="Times New Roman" w:hAnsi="Times New Roman" w:cs="Times New Roman"/>
          <w:sz w:val="24"/>
          <w:szCs w:val="24"/>
        </w:rPr>
        <w:t>El-Ela</w:t>
      </w:r>
      <w:proofErr w:type="spellEnd"/>
      <w:r w:rsidR="00414843">
        <w:rPr>
          <w:rFonts w:ascii="Times New Roman" w:hAnsi="Times New Roman" w:cs="Times New Roman"/>
          <w:sz w:val="24"/>
          <w:szCs w:val="24"/>
        </w:rPr>
        <w:t>, 2008)</w:t>
      </w:r>
      <w:r w:rsidR="001732E1">
        <w:rPr>
          <w:rFonts w:ascii="Times New Roman" w:hAnsi="Times New Roman" w:cs="Times New Roman"/>
          <w:sz w:val="24"/>
          <w:szCs w:val="24"/>
        </w:rPr>
        <w:t xml:space="preserve"> e</w:t>
      </w:r>
      <w:r w:rsidR="00414843" w:rsidRPr="00552837">
        <w:rPr>
          <w:rFonts w:ascii="Times New Roman" w:hAnsi="Times New Roman" w:cs="Times New Roman"/>
          <w:sz w:val="24"/>
          <w:szCs w:val="24"/>
        </w:rPr>
        <w:t xml:space="preserve"> dentes muito pequen</w:t>
      </w:r>
      <w:r w:rsidR="00414843">
        <w:rPr>
          <w:rFonts w:ascii="Times New Roman" w:hAnsi="Times New Roman" w:cs="Times New Roman"/>
          <w:sz w:val="24"/>
          <w:szCs w:val="24"/>
        </w:rPr>
        <w:t>os e muito grandes evit</w:t>
      </w:r>
      <w:r w:rsidR="00414843" w:rsidRPr="008B69C5">
        <w:rPr>
          <w:rFonts w:ascii="Times New Roman" w:hAnsi="Times New Roman" w:cs="Times New Roman"/>
          <w:sz w:val="24"/>
          <w:szCs w:val="24"/>
        </w:rPr>
        <w:t>ados (</w:t>
      </w:r>
      <w:proofErr w:type="spellStart"/>
      <w:r w:rsidR="001732E1" w:rsidRPr="008B69C5">
        <w:rPr>
          <w:rFonts w:ascii="Times New Roman" w:hAnsi="Times New Roman" w:cs="Times New Roman"/>
          <w:sz w:val="24"/>
          <w:szCs w:val="24"/>
        </w:rPr>
        <w:t>Naumann</w:t>
      </w:r>
      <w:proofErr w:type="spellEnd"/>
      <w:r w:rsidR="001732E1" w:rsidRPr="008B69C5">
        <w:rPr>
          <w:rFonts w:ascii="Times New Roman" w:hAnsi="Times New Roman" w:cs="Times New Roman"/>
          <w:sz w:val="24"/>
          <w:szCs w:val="24"/>
        </w:rPr>
        <w:t>, 2009</w:t>
      </w:r>
      <w:r w:rsidR="00414843" w:rsidRPr="008B69C5">
        <w:rPr>
          <w:rFonts w:ascii="Times New Roman" w:hAnsi="Times New Roman" w:cs="Times New Roman"/>
          <w:sz w:val="24"/>
          <w:szCs w:val="24"/>
        </w:rPr>
        <w:t>).</w:t>
      </w:r>
    </w:p>
    <w:p w:rsidR="001732E1" w:rsidRPr="008B69C5" w:rsidRDefault="001732E1" w:rsidP="009736A3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69C5">
        <w:rPr>
          <w:rFonts w:ascii="Times New Roman" w:hAnsi="Times New Roman" w:cs="Times New Roman"/>
          <w:sz w:val="24"/>
          <w:szCs w:val="24"/>
        </w:rPr>
        <w:t>Naumann</w:t>
      </w:r>
      <w:proofErr w:type="spellEnd"/>
      <w:r w:rsidRPr="008B69C5">
        <w:rPr>
          <w:rFonts w:ascii="Times New Roman" w:hAnsi="Times New Roman" w:cs="Times New Roman"/>
          <w:sz w:val="24"/>
          <w:szCs w:val="24"/>
        </w:rPr>
        <w:t xml:space="preserve"> (2009) relata que o</w:t>
      </w:r>
      <w:r w:rsidR="00277E7B" w:rsidRPr="008B69C5">
        <w:rPr>
          <w:rFonts w:ascii="Times New Roman" w:hAnsi="Times New Roman" w:cs="Times New Roman"/>
          <w:sz w:val="24"/>
          <w:szCs w:val="24"/>
        </w:rPr>
        <w:t>utra questão fundamental é como armazenar os dentes para evitar as mudanças estruturais do tecido duro, em dentina particular</w:t>
      </w:r>
      <w:r w:rsidRPr="008B69C5">
        <w:rPr>
          <w:rFonts w:ascii="Times New Roman" w:hAnsi="Times New Roman" w:cs="Times New Roman"/>
          <w:sz w:val="24"/>
          <w:szCs w:val="24"/>
        </w:rPr>
        <w:t>mente,</w:t>
      </w:r>
      <w:r w:rsidR="00277E7B" w:rsidRPr="008B69C5">
        <w:rPr>
          <w:rFonts w:ascii="Times New Roman" w:hAnsi="Times New Roman" w:cs="Times New Roman"/>
          <w:sz w:val="24"/>
          <w:szCs w:val="24"/>
        </w:rPr>
        <w:t xml:space="preserve"> até </w:t>
      </w:r>
      <w:r w:rsidRPr="008B69C5">
        <w:rPr>
          <w:rFonts w:ascii="Times New Roman" w:hAnsi="Times New Roman" w:cs="Times New Roman"/>
          <w:sz w:val="24"/>
          <w:szCs w:val="24"/>
        </w:rPr>
        <w:t>a</w:t>
      </w:r>
      <w:r w:rsidR="00277E7B" w:rsidRPr="008B69C5">
        <w:rPr>
          <w:rFonts w:ascii="Times New Roman" w:hAnsi="Times New Roman" w:cs="Times New Roman"/>
          <w:sz w:val="24"/>
          <w:szCs w:val="24"/>
        </w:rPr>
        <w:t xml:space="preserve"> </w:t>
      </w:r>
      <w:r w:rsidRPr="008B69C5">
        <w:rPr>
          <w:rFonts w:ascii="Times New Roman" w:hAnsi="Times New Roman" w:cs="Times New Roman"/>
          <w:sz w:val="24"/>
          <w:szCs w:val="24"/>
        </w:rPr>
        <w:t xml:space="preserve">preparação das </w:t>
      </w:r>
      <w:r w:rsidR="00414843" w:rsidRPr="008B69C5">
        <w:rPr>
          <w:rFonts w:ascii="Times New Roman" w:hAnsi="Times New Roman" w:cs="Times New Roman"/>
          <w:sz w:val="24"/>
          <w:szCs w:val="24"/>
        </w:rPr>
        <w:t>amostras e testes.</w:t>
      </w:r>
      <w:r w:rsidRPr="008B69C5">
        <w:rPr>
          <w:rFonts w:ascii="Times New Roman" w:hAnsi="Times New Roman" w:cs="Times New Roman"/>
          <w:sz w:val="24"/>
          <w:szCs w:val="24"/>
        </w:rPr>
        <w:t xml:space="preserve"> Em sua revisão, observou que o meio de </w:t>
      </w:r>
      <w:r w:rsidR="00847EB7">
        <w:rPr>
          <w:rFonts w:ascii="Times New Roman" w:hAnsi="Times New Roman" w:cs="Times New Roman"/>
          <w:sz w:val="24"/>
          <w:szCs w:val="24"/>
        </w:rPr>
        <w:t>estocagem</w:t>
      </w:r>
      <w:r w:rsidRPr="008B69C5">
        <w:rPr>
          <w:rFonts w:ascii="Times New Roman" w:hAnsi="Times New Roman" w:cs="Times New Roman"/>
          <w:sz w:val="24"/>
          <w:szCs w:val="24"/>
        </w:rPr>
        <w:t xml:space="preserve"> mais utilizado </w:t>
      </w:r>
      <w:r w:rsidR="00847EB7">
        <w:rPr>
          <w:rFonts w:ascii="Times New Roman" w:hAnsi="Times New Roman" w:cs="Times New Roman"/>
          <w:sz w:val="24"/>
          <w:szCs w:val="24"/>
        </w:rPr>
        <w:t>foi</w:t>
      </w:r>
      <w:r w:rsidRPr="008B69C5">
        <w:rPr>
          <w:rFonts w:ascii="Times New Roman" w:hAnsi="Times New Roman" w:cs="Times New Roman"/>
          <w:sz w:val="24"/>
          <w:szCs w:val="24"/>
        </w:rPr>
        <w:t xml:space="preserve"> solução salina, seguido de timol. </w:t>
      </w:r>
      <w:r w:rsidR="00C57EDE" w:rsidRPr="008B69C5">
        <w:rPr>
          <w:rFonts w:ascii="Times New Roman" w:hAnsi="Times New Roman" w:cs="Times New Roman"/>
          <w:sz w:val="24"/>
          <w:szCs w:val="24"/>
        </w:rPr>
        <w:t>A s</w:t>
      </w:r>
      <w:r w:rsidR="00847EB7">
        <w:rPr>
          <w:rFonts w:ascii="Times New Roman" w:hAnsi="Times New Roman" w:cs="Times New Roman"/>
          <w:sz w:val="24"/>
          <w:szCs w:val="24"/>
        </w:rPr>
        <w:t xml:space="preserve">olução salina é um </w:t>
      </w:r>
      <w:r w:rsidRPr="008B69C5">
        <w:rPr>
          <w:rFonts w:ascii="Times New Roman" w:hAnsi="Times New Roman" w:cs="Times New Roman"/>
          <w:sz w:val="24"/>
          <w:szCs w:val="24"/>
        </w:rPr>
        <w:t>meio de armazena</w:t>
      </w:r>
      <w:r w:rsidR="00847EB7">
        <w:rPr>
          <w:rFonts w:ascii="Times New Roman" w:hAnsi="Times New Roman" w:cs="Times New Roman"/>
          <w:sz w:val="24"/>
          <w:szCs w:val="24"/>
        </w:rPr>
        <w:t>mento</w:t>
      </w:r>
      <w:r w:rsidR="00C57EDE" w:rsidRPr="008B69C5">
        <w:rPr>
          <w:rFonts w:ascii="Times New Roman" w:hAnsi="Times New Roman" w:cs="Times New Roman"/>
          <w:sz w:val="24"/>
          <w:szCs w:val="24"/>
        </w:rPr>
        <w:t xml:space="preserve"> que afe</w:t>
      </w:r>
      <w:r w:rsidRPr="008B69C5">
        <w:rPr>
          <w:rFonts w:ascii="Times New Roman" w:hAnsi="Times New Roman" w:cs="Times New Roman"/>
          <w:sz w:val="24"/>
          <w:szCs w:val="24"/>
        </w:rPr>
        <w:t>ta a resistência de união negativament</w:t>
      </w:r>
      <w:r w:rsidR="00C57EDE" w:rsidRPr="008B69C5">
        <w:rPr>
          <w:rFonts w:ascii="Times New Roman" w:hAnsi="Times New Roman" w:cs="Times New Roman"/>
          <w:sz w:val="24"/>
          <w:szCs w:val="24"/>
        </w:rPr>
        <w:t>e, assim, torna-se inadequada</w:t>
      </w:r>
      <w:r w:rsidRPr="008B69C5">
        <w:rPr>
          <w:rFonts w:ascii="Times New Roman" w:hAnsi="Times New Roman" w:cs="Times New Roman"/>
          <w:sz w:val="24"/>
          <w:szCs w:val="24"/>
        </w:rPr>
        <w:t xml:space="preserve"> para armazenar </w:t>
      </w:r>
      <w:r w:rsidR="00C57EDE" w:rsidRPr="008B69C5">
        <w:rPr>
          <w:rFonts w:ascii="Times New Roman" w:hAnsi="Times New Roman" w:cs="Times New Roman"/>
          <w:sz w:val="24"/>
          <w:szCs w:val="24"/>
        </w:rPr>
        <w:t xml:space="preserve">as </w:t>
      </w:r>
      <w:r w:rsidRPr="008B69C5">
        <w:rPr>
          <w:rFonts w:ascii="Times New Roman" w:hAnsi="Times New Roman" w:cs="Times New Roman"/>
          <w:sz w:val="24"/>
          <w:szCs w:val="24"/>
        </w:rPr>
        <w:t xml:space="preserve">amostras. O uso de soluções de timol </w:t>
      </w:r>
      <w:r w:rsidR="00C57EDE" w:rsidRPr="008B69C5">
        <w:rPr>
          <w:rFonts w:ascii="Times New Roman" w:hAnsi="Times New Roman" w:cs="Times New Roman"/>
          <w:sz w:val="24"/>
          <w:szCs w:val="24"/>
        </w:rPr>
        <w:t xml:space="preserve">reduz </w:t>
      </w:r>
      <w:r w:rsidRPr="008B69C5">
        <w:rPr>
          <w:rFonts w:ascii="Times New Roman" w:hAnsi="Times New Roman" w:cs="Times New Roman"/>
          <w:sz w:val="24"/>
          <w:szCs w:val="24"/>
        </w:rPr>
        <w:t xml:space="preserve">significativamente </w:t>
      </w:r>
      <w:r w:rsidR="00C57EDE" w:rsidRPr="008B69C5">
        <w:rPr>
          <w:rFonts w:ascii="Times New Roman" w:hAnsi="Times New Roman" w:cs="Times New Roman"/>
          <w:sz w:val="24"/>
          <w:szCs w:val="24"/>
        </w:rPr>
        <w:t>a</w:t>
      </w:r>
      <w:r w:rsidRPr="008B69C5">
        <w:rPr>
          <w:rFonts w:ascii="Times New Roman" w:hAnsi="Times New Roman" w:cs="Times New Roman"/>
          <w:sz w:val="24"/>
          <w:szCs w:val="24"/>
        </w:rPr>
        <w:t xml:space="preserve"> r</w:t>
      </w:r>
      <w:r w:rsidR="00C57EDE" w:rsidRPr="008B69C5">
        <w:rPr>
          <w:rFonts w:ascii="Times New Roman" w:hAnsi="Times New Roman" w:cs="Times New Roman"/>
          <w:sz w:val="24"/>
          <w:szCs w:val="24"/>
        </w:rPr>
        <w:t>esistência ao cisalhamento</w:t>
      </w:r>
      <w:r w:rsidRPr="008B69C5">
        <w:rPr>
          <w:rFonts w:ascii="Times New Roman" w:hAnsi="Times New Roman" w:cs="Times New Roman"/>
          <w:sz w:val="24"/>
          <w:szCs w:val="24"/>
        </w:rPr>
        <w:t xml:space="preserve">. A ISO </w:t>
      </w:r>
      <w:r w:rsidR="00AF73CE" w:rsidRPr="008B69C5">
        <w:rPr>
          <w:rFonts w:ascii="Times New Roman" w:hAnsi="Times New Roman" w:cs="Times New Roman"/>
          <w:sz w:val="24"/>
          <w:szCs w:val="24"/>
        </w:rPr>
        <w:t>nº TS11405</w:t>
      </w:r>
      <w:r w:rsidR="008B69C5" w:rsidRPr="008B69C5">
        <w:rPr>
          <w:rFonts w:ascii="Times New Roman" w:hAnsi="Times New Roman" w:cs="Times New Roman"/>
          <w:sz w:val="24"/>
          <w:szCs w:val="24"/>
        </w:rPr>
        <w:t xml:space="preserve"> (Materiais dentários - Teste de adesão à estrutura dentária)</w:t>
      </w:r>
      <w:r w:rsidR="00AF73CE" w:rsidRPr="008B69C5">
        <w:rPr>
          <w:rFonts w:ascii="Times New Roman" w:hAnsi="Times New Roman" w:cs="Times New Roman"/>
          <w:sz w:val="24"/>
          <w:szCs w:val="24"/>
        </w:rPr>
        <w:t xml:space="preserve"> </w:t>
      </w:r>
      <w:r w:rsidRPr="008B69C5">
        <w:rPr>
          <w:rFonts w:ascii="Times New Roman" w:hAnsi="Times New Roman" w:cs="Times New Roman"/>
          <w:sz w:val="24"/>
          <w:szCs w:val="24"/>
        </w:rPr>
        <w:t xml:space="preserve">recomenda </w:t>
      </w:r>
      <w:r w:rsidR="00C57EDE" w:rsidRPr="008B69C5">
        <w:rPr>
          <w:rFonts w:ascii="Times New Roman" w:hAnsi="Times New Roman" w:cs="Times New Roman"/>
          <w:sz w:val="24"/>
          <w:szCs w:val="24"/>
        </w:rPr>
        <w:t>o</w:t>
      </w:r>
      <w:r w:rsidRPr="008B69C5">
        <w:rPr>
          <w:rFonts w:ascii="Times New Roman" w:hAnsi="Times New Roman" w:cs="Times New Roman"/>
          <w:sz w:val="24"/>
          <w:szCs w:val="24"/>
        </w:rPr>
        <w:t xml:space="preserve"> uso de água destilada ou solução </w:t>
      </w:r>
      <w:r w:rsidR="00C57EDE" w:rsidRPr="008B69C5">
        <w:rPr>
          <w:rFonts w:ascii="Times New Roman" w:hAnsi="Times New Roman" w:cs="Times New Roman"/>
          <w:sz w:val="24"/>
          <w:szCs w:val="24"/>
        </w:rPr>
        <w:t>de</w:t>
      </w:r>
      <w:r w:rsidRPr="008B69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0783">
        <w:rPr>
          <w:rFonts w:ascii="Times New Roman" w:hAnsi="Times New Roman" w:cs="Times New Roman"/>
          <w:sz w:val="24"/>
          <w:szCs w:val="24"/>
        </w:rPr>
        <w:t>cloramina</w:t>
      </w:r>
      <w:proofErr w:type="spellEnd"/>
      <w:r w:rsidR="00900783">
        <w:rPr>
          <w:rFonts w:ascii="Times New Roman" w:hAnsi="Times New Roman" w:cs="Times New Roman"/>
          <w:sz w:val="24"/>
          <w:szCs w:val="24"/>
        </w:rPr>
        <w:t xml:space="preserve"> </w:t>
      </w:r>
      <w:r w:rsidR="00900783" w:rsidRPr="00900783">
        <w:rPr>
          <w:rFonts w:ascii="Times New Roman" w:hAnsi="Times New Roman" w:cs="Times New Roman"/>
          <w:sz w:val="24"/>
          <w:szCs w:val="24"/>
        </w:rPr>
        <w:t>T</w:t>
      </w:r>
      <w:r w:rsidRPr="008B69C5">
        <w:rPr>
          <w:rFonts w:ascii="Times New Roman" w:hAnsi="Times New Roman" w:cs="Times New Roman"/>
          <w:sz w:val="24"/>
          <w:szCs w:val="24"/>
        </w:rPr>
        <w:t xml:space="preserve"> </w:t>
      </w:r>
      <w:r w:rsidR="00C57EDE" w:rsidRPr="008B69C5">
        <w:rPr>
          <w:rFonts w:ascii="Times New Roman" w:hAnsi="Times New Roman" w:cs="Times New Roman"/>
          <w:sz w:val="24"/>
          <w:szCs w:val="24"/>
        </w:rPr>
        <w:t xml:space="preserve">0,5% </w:t>
      </w:r>
      <w:r w:rsidRPr="008B69C5">
        <w:rPr>
          <w:rFonts w:ascii="Times New Roman" w:hAnsi="Times New Roman" w:cs="Times New Roman"/>
          <w:sz w:val="24"/>
          <w:szCs w:val="24"/>
        </w:rPr>
        <w:t xml:space="preserve">com substituição periódica. No entanto, os dentes não devem ser armazenados </w:t>
      </w:r>
      <w:r w:rsidR="00AF73CE" w:rsidRPr="008B69C5">
        <w:rPr>
          <w:rFonts w:ascii="Times New Roman" w:hAnsi="Times New Roman" w:cs="Times New Roman"/>
          <w:sz w:val="24"/>
          <w:szCs w:val="24"/>
        </w:rPr>
        <w:t xml:space="preserve">por </w:t>
      </w:r>
      <w:r w:rsidRPr="008B69C5">
        <w:rPr>
          <w:rFonts w:ascii="Times New Roman" w:hAnsi="Times New Roman" w:cs="Times New Roman"/>
          <w:sz w:val="24"/>
          <w:szCs w:val="24"/>
        </w:rPr>
        <w:t xml:space="preserve">mais de </w:t>
      </w:r>
      <w:proofErr w:type="gramStart"/>
      <w:r w:rsidRPr="008B69C5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8B69C5">
        <w:rPr>
          <w:rFonts w:ascii="Times New Roman" w:hAnsi="Times New Roman" w:cs="Times New Roman"/>
          <w:sz w:val="24"/>
          <w:szCs w:val="24"/>
        </w:rPr>
        <w:t xml:space="preserve"> meses.</w:t>
      </w:r>
    </w:p>
    <w:p w:rsidR="00A525BC" w:rsidRDefault="00A14620" w:rsidP="009736A3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2.2- </w:t>
      </w:r>
      <w:r w:rsidR="00FA352C">
        <w:rPr>
          <w:rFonts w:ascii="Times New Roman" w:hAnsi="Times New Roman" w:cs="Times New Roman"/>
          <w:b/>
          <w:sz w:val="24"/>
          <w:szCs w:val="24"/>
        </w:rPr>
        <w:t xml:space="preserve">INCLUSÃO </w:t>
      </w:r>
      <w:r w:rsidR="00A525BC">
        <w:rPr>
          <w:rFonts w:ascii="Times New Roman" w:hAnsi="Times New Roman" w:cs="Times New Roman"/>
          <w:b/>
          <w:sz w:val="24"/>
          <w:szCs w:val="24"/>
        </w:rPr>
        <w:t>E SIMULAÇÃO DO LIGAMENTO PERIODONTAL</w:t>
      </w:r>
    </w:p>
    <w:p w:rsidR="004F7A6C" w:rsidRDefault="004F7A6C" w:rsidP="009736A3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7A6C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suporte ó</w:t>
      </w:r>
      <w:r w:rsidRPr="004F7A6C">
        <w:rPr>
          <w:rFonts w:ascii="Times New Roman" w:hAnsi="Times New Roman" w:cs="Times New Roman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4F7A6C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Pr="004F7A6C">
        <w:rPr>
          <w:rFonts w:ascii="Times New Roman" w:hAnsi="Times New Roman" w:cs="Times New Roman"/>
          <w:sz w:val="24"/>
          <w:szCs w:val="24"/>
        </w:rPr>
        <w:t>o ligamento periodontal são importantes para os mecanismos de distribuição das tensões sobre os dentes</w:t>
      </w:r>
      <w:r w:rsidR="00726335">
        <w:rPr>
          <w:rFonts w:ascii="Times New Roman" w:hAnsi="Times New Roman" w:cs="Times New Roman"/>
          <w:sz w:val="24"/>
          <w:szCs w:val="24"/>
        </w:rPr>
        <w:t xml:space="preserve"> (Soares, 2005)</w:t>
      </w:r>
      <w:r w:rsidRPr="004F7A6C">
        <w:rPr>
          <w:rFonts w:ascii="Times New Roman" w:hAnsi="Times New Roman" w:cs="Times New Roman"/>
          <w:sz w:val="24"/>
          <w:szCs w:val="24"/>
        </w:rPr>
        <w:t xml:space="preserve">. Em testes in vitro, o material </w:t>
      </w:r>
      <w:r>
        <w:rPr>
          <w:rFonts w:ascii="Times New Roman" w:hAnsi="Times New Roman" w:cs="Times New Roman"/>
          <w:sz w:val="24"/>
          <w:szCs w:val="24"/>
        </w:rPr>
        <w:t>de inclusão da</w:t>
      </w:r>
      <w:r w:rsidRPr="004F7A6C">
        <w:rPr>
          <w:rFonts w:ascii="Times New Roman" w:hAnsi="Times New Roman" w:cs="Times New Roman"/>
          <w:sz w:val="24"/>
          <w:szCs w:val="24"/>
        </w:rPr>
        <w:t xml:space="preserve"> raiz deve reproduzir a capacidade do osso para absorver a carga mastigatória e, assim, apoiar a força de compressão e tangencial em um teste de resistência à fratura. (Soares, 2005; Fonseca, 2004)</w:t>
      </w:r>
      <w:r w:rsidR="00BA7EDA">
        <w:rPr>
          <w:rFonts w:ascii="Times New Roman" w:hAnsi="Times New Roman" w:cs="Times New Roman"/>
          <w:sz w:val="24"/>
          <w:szCs w:val="24"/>
        </w:rPr>
        <w:t>.</w:t>
      </w:r>
      <w:r w:rsidR="00C94C92" w:rsidRPr="00C94C92">
        <w:t xml:space="preserve"> </w:t>
      </w:r>
      <w:r w:rsidR="00C94C92" w:rsidRPr="00C94C92">
        <w:rPr>
          <w:rFonts w:ascii="Times New Roman" w:hAnsi="Times New Roman" w:cs="Times New Roman"/>
          <w:sz w:val="24"/>
          <w:szCs w:val="24"/>
        </w:rPr>
        <w:t xml:space="preserve">Os materiais utilizados para inclusão </w:t>
      </w:r>
      <w:r w:rsidR="00847EB7">
        <w:rPr>
          <w:rFonts w:ascii="Times New Roman" w:hAnsi="Times New Roman" w:cs="Times New Roman"/>
          <w:sz w:val="24"/>
          <w:szCs w:val="24"/>
        </w:rPr>
        <w:t xml:space="preserve">da </w:t>
      </w:r>
      <w:r w:rsidR="00C94C92" w:rsidRPr="00C94C92">
        <w:rPr>
          <w:rFonts w:ascii="Times New Roman" w:hAnsi="Times New Roman" w:cs="Times New Roman"/>
          <w:sz w:val="24"/>
          <w:szCs w:val="24"/>
        </w:rPr>
        <w:t xml:space="preserve">raiz variam muito: resina acrílica </w:t>
      </w:r>
      <w:r w:rsidR="00601E32">
        <w:rPr>
          <w:rFonts w:ascii="Times New Roman" w:hAnsi="Times New Roman" w:cs="Times New Roman"/>
          <w:sz w:val="24"/>
          <w:szCs w:val="24"/>
        </w:rPr>
        <w:t xml:space="preserve">autopolimerizável </w:t>
      </w:r>
      <w:r w:rsidR="00C94C92" w:rsidRPr="00C94C92">
        <w:rPr>
          <w:rFonts w:ascii="Times New Roman" w:hAnsi="Times New Roman" w:cs="Times New Roman"/>
          <w:sz w:val="24"/>
          <w:szCs w:val="24"/>
        </w:rPr>
        <w:t>(</w:t>
      </w:r>
      <w:r w:rsidR="00601E32">
        <w:rPr>
          <w:rFonts w:ascii="Times New Roman" w:hAnsi="Times New Roman" w:cs="Times New Roman"/>
          <w:sz w:val="24"/>
          <w:szCs w:val="24"/>
        </w:rPr>
        <w:t>Santos, 2005</w:t>
      </w:r>
      <w:r w:rsidR="00C94C92" w:rsidRPr="00C94C92">
        <w:rPr>
          <w:rFonts w:ascii="Times New Roman" w:hAnsi="Times New Roman" w:cs="Times New Roman"/>
          <w:sz w:val="24"/>
          <w:szCs w:val="24"/>
        </w:rPr>
        <w:t>), gesso (</w:t>
      </w:r>
      <w:proofErr w:type="spellStart"/>
      <w:r w:rsidR="00900783" w:rsidRPr="00900783">
        <w:rPr>
          <w:rFonts w:ascii="Times New Roman" w:hAnsi="Times New Roman" w:cs="Times New Roman"/>
          <w:sz w:val="24"/>
          <w:szCs w:val="24"/>
        </w:rPr>
        <w:t>Al-Wahadni</w:t>
      </w:r>
      <w:proofErr w:type="spellEnd"/>
      <w:r w:rsidR="00900783" w:rsidRPr="00900783">
        <w:rPr>
          <w:rFonts w:ascii="Times New Roman" w:hAnsi="Times New Roman" w:cs="Times New Roman"/>
          <w:sz w:val="24"/>
          <w:szCs w:val="24"/>
        </w:rPr>
        <w:t>, 2002</w:t>
      </w:r>
      <w:r w:rsidR="00C94C92" w:rsidRPr="00C94C92">
        <w:rPr>
          <w:rFonts w:ascii="Times New Roman" w:hAnsi="Times New Roman" w:cs="Times New Roman"/>
          <w:sz w:val="24"/>
          <w:szCs w:val="24"/>
        </w:rPr>
        <w:t xml:space="preserve">) ou mesmo resina de poliestireno (Fonseca, 2004) podem ser usados. </w:t>
      </w:r>
      <w:proofErr w:type="spellStart"/>
      <w:r w:rsidR="00C94C92" w:rsidRPr="00C94C92">
        <w:rPr>
          <w:rFonts w:ascii="Times New Roman" w:hAnsi="Times New Roman" w:cs="Times New Roman"/>
          <w:sz w:val="24"/>
          <w:szCs w:val="24"/>
        </w:rPr>
        <w:t>Naumann</w:t>
      </w:r>
      <w:proofErr w:type="spellEnd"/>
      <w:r w:rsidR="00C94C92" w:rsidRPr="00C94C92">
        <w:rPr>
          <w:rFonts w:ascii="Times New Roman" w:hAnsi="Times New Roman" w:cs="Times New Roman"/>
          <w:sz w:val="24"/>
          <w:szCs w:val="24"/>
        </w:rPr>
        <w:t xml:space="preserve"> (2009) sugere que novas investigações sobre </w:t>
      </w:r>
      <w:r w:rsidR="00C94C92">
        <w:rPr>
          <w:rFonts w:ascii="Times New Roman" w:hAnsi="Times New Roman" w:cs="Times New Roman"/>
          <w:sz w:val="24"/>
          <w:szCs w:val="24"/>
        </w:rPr>
        <w:t xml:space="preserve">a influência do tipo de </w:t>
      </w:r>
      <w:r w:rsidR="00C94C92">
        <w:rPr>
          <w:rFonts w:ascii="Times New Roman" w:hAnsi="Times New Roman" w:cs="Times New Roman"/>
          <w:sz w:val="24"/>
          <w:szCs w:val="24"/>
        </w:rPr>
        <w:lastRenderedPageBreak/>
        <w:t>material de inclusão n</w:t>
      </w:r>
      <w:r w:rsidR="00C94C92" w:rsidRPr="00C94C92">
        <w:rPr>
          <w:rFonts w:ascii="Times New Roman" w:hAnsi="Times New Roman" w:cs="Times New Roman"/>
          <w:sz w:val="24"/>
          <w:szCs w:val="24"/>
        </w:rPr>
        <w:t xml:space="preserve">os resultados </w:t>
      </w:r>
      <w:r w:rsidR="00C94C92">
        <w:rPr>
          <w:rFonts w:ascii="Times New Roman" w:hAnsi="Times New Roman" w:cs="Times New Roman"/>
          <w:sz w:val="24"/>
          <w:szCs w:val="24"/>
        </w:rPr>
        <w:t>dos</w:t>
      </w:r>
      <w:r w:rsidR="00C94C92" w:rsidRPr="00C94C92">
        <w:rPr>
          <w:rFonts w:ascii="Times New Roman" w:hAnsi="Times New Roman" w:cs="Times New Roman"/>
          <w:sz w:val="24"/>
          <w:szCs w:val="24"/>
        </w:rPr>
        <w:t xml:space="preserve"> testes de </w:t>
      </w:r>
      <w:r w:rsidR="00C94C92">
        <w:rPr>
          <w:rFonts w:ascii="Times New Roman" w:hAnsi="Times New Roman" w:cs="Times New Roman"/>
          <w:sz w:val="24"/>
          <w:szCs w:val="24"/>
        </w:rPr>
        <w:t xml:space="preserve">resistência </w:t>
      </w:r>
      <w:r w:rsidR="00C94C92" w:rsidRPr="00C94C92">
        <w:rPr>
          <w:rFonts w:ascii="Times New Roman" w:hAnsi="Times New Roman" w:cs="Times New Roman"/>
          <w:sz w:val="24"/>
          <w:szCs w:val="24"/>
        </w:rPr>
        <w:t xml:space="preserve">à fratura </w:t>
      </w:r>
      <w:r w:rsidR="00C94C92">
        <w:rPr>
          <w:rFonts w:ascii="Times New Roman" w:hAnsi="Times New Roman" w:cs="Times New Roman"/>
          <w:sz w:val="24"/>
          <w:szCs w:val="24"/>
        </w:rPr>
        <w:t xml:space="preserve">in </w:t>
      </w:r>
      <w:r w:rsidR="00C94C92" w:rsidRPr="00C94C92">
        <w:rPr>
          <w:rFonts w:ascii="Times New Roman" w:hAnsi="Times New Roman" w:cs="Times New Roman"/>
          <w:sz w:val="24"/>
          <w:szCs w:val="24"/>
        </w:rPr>
        <w:t xml:space="preserve">vitro </w:t>
      </w:r>
      <w:r w:rsidR="00C94C92">
        <w:rPr>
          <w:rFonts w:ascii="Times New Roman" w:hAnsi="Times New Roman" w:cs="Times New Roman"/>
          <w:sz w:val="24"/>
          <w:szCs w:val="24"/>
        </w:rPr>
        <w:t>são urgentemente necessária</w:t>
      </w:r>
      <w:r w:rsidR="00F26355">
        <w:rPr>
          <w:rFonts w:ascii="Times New Roman" w:hAnsi="Times New Roman" w:cs="Times New Roman"/>
          <w:sz w:val="24"/>
          <w:szCs w:val="24"/>
        </w:rPr>
        <w:t>s, pois</w:t>
      </w:r>
      <w:r w:rsidR="00C94C92" w:rsidRPr="00C94C92">
        <w:rPr>
          <w:rFonts w:ascii="Times New Roman" w:hAnsi="Times New Roman" w:cs="Times New Roman"/>
          <w:sz w:val="24"/>
          <w:szCs w:val="24"/>
        </w:rPr>
        <w:t xml:space="preserve"> </w:t>
      </w:r>
      <w:r w:rsidR="00F26355">
        <w:rPr>
          <w:rFonts w:ascii="Times New Roman" w:hAnsi="Times New Roman" w:cs="Times New Roman"/>
          <w:sz w:val="24"/>
          <w:szCs w:val="24"/>
        </w:rPr>
        <w:t xml:space="preserve">não existe </w:t>
      </w:r>
      <w:r w:rsidR="00C94C92" w:rsidRPr="00C94C92">
        <w:rPr>
          <w:rFonts w:ascii="Times New Roman" w:hAnsi="Times New Roman" w:cs="Times New Roman"/>
          <w:sz w:val="24"/>
          <w:szCs w:val="24"/>
        </w:rPr>
        <w:t>um material validado para simular as características</w:t>
      </w:r>
      <w:r w:rsidR="00C94C92">
        <w:rPr>
          <w:rFonts w:ascii="Times New Roman" w:hAnsi="Times New Roman" w:cs="Times New Roman"/>
          <w:sz w:val="24"/>
          <w:szCs w:val="24"/>
        </w:rPr>
        <w:t xml:space="preserve"> do osso mandibular e maxilar.</w:t>
      </w:r>
    </w:p>
    <w:p w:rsidR="00F26355" w:rsidRDefault="00BA7EDA" w:rsidP="009736A3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7EDA">
        <w:rPr>
          <w:rFonts w:ascii="Times New Roman" w:hAnsi="Times New Roman" w:cs="Times New Roman"/>
          <w:sz w:val="24"/>
          <w:szCs w:val="24"/>
        </w:rPr>
        <w:t xml:space="preserve">Outro aspecto importante em um teste de resistência à fratura é a simulação do ligamento periodontal. Este procedimento </w:t>
      </w:r>
      <w:r w:rsidR="00F26355">
        <w:rPr>
          <w:rFonts w:ascii="Times New Roman" w:hAnsi="Times New Roman" w:cs="Times New Roman"/>
          <w:sz w:val="24"/>
          <w:szCs w:val="24"/>
        </w:rPr>
        <w:t>pode ser</w:t>
      </w:r>
      <w:r w:rsidRPr="00BA7EDA">
        <w:rPr>
          <w:rFonts w:ascii="Times New Roman" w:hAnsi="Times New Roman" w:cs="Times New Roman"/>
          <w:sz w:val="24"/>
          <w:szCs w:val="24"/>
        </w:rPr>
        <w:t xml:space="preserve"> realizado com o uso de diferentes materiais </w:t>
      </w:r>
      <w:proofErr w:type="spellStart"/>
      <w:r w:rsidRPr="00BA7EDA">
        <w:rPr>
          <w:rFonts w:ascii="Times New Roman" w:hAnsi="Times New Roman" w:cs="Times New Roman"/>
          <w:sz w:val="24"/>
          <w:szCs w:val="24"/>
        </w:rPr>
        <w:t>elastoméricos</w:t>
      </w:r>
      <w:proofErr w:type="spellEnd"/>
      <w:r w:rsidR="00F26355">
        <w:rPr>
          <w:rFonts w:ascii="Times New Roman" w:hAnsi="Times New Roman" w:cs="Times New Roman"/>
          <w:sz w:val="24"/>
          <w:szCs w:val="24"/>
        </w:rPr>
        <w:t xml:space="preserve"> (Soares, 2005)</w:t>
      </w:r>
      <w:r w:rsidRPr="00BA7EDA">
        <w:rPr>
          <w:rFonts w:ascii="Times New Roman" w:hAnsi="Times New Roman" w:cs="Times New Roman"/>
          <w:sz w:val="24"/>
          <w:szCs w:val="24"/>
        </w:rPr>
        <w:t>, no entanto, um grande nú</w:t>
      </w:r>
      <w:r w:rsidR="00F26355">
        <w:rPr>
          <w:rFonts w:ascii="Times New Roman" w:hAnsi="Times New Roman" w:cs="Times New Roman"/>
          <w:sz w:val="24"/>
          <w:szCs w:val="24"/>
        </w:rPr>
        <w:t>mero de estudos in vitro te</w:t>
      </w:r>
      <w:r w:rsidRPr="00BA7EDA">
        <w:rPr>
          <w:rFonts w:ascii="Times New Roman" w:hAnsi="Times New Roman" w:cs="Times New Roman"/>
          <w:sz w:val="24"/>
          <w:szCs w:val="24"/>
        </w:rPr>
        <w:t>m eliminado este procedimento</w:t>
      </w:r>
      <w:r w:rsidR="00E9736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B92A5B">
        <w:rPr>
          <w:rFonts w:ascii="Times New Roman" w:hAnsi="Times New Roman" w:cs="Times New Roman"/>
          <w:sz w:val="24"/>
          <w:szCs w:val="24"/>
        </w:rPr>
        <w:t>Santos, 2005</w:t>
      </w:r>
      <w:proofErr w:type="gramEnd"/>
      <w:r w:rsidR="00B92A5B">
        <w:rPr>
          <w:rFonts w:ascii="Times New Roman" w:hAnsi="Times New Roman" w:cs="Times New Roman"/>
          <w:sz w:val="24"/>
          <w:szCs w:val="24"/>
        </w:rPr>
        <w:t xml:space="preserve">; Bonfante, 2006; </w:t>
      </w:r>
      <w:proofErr w:type="spellStart"/>
      <w:r w:rsidR="00847EB7">
        <w:rPr>
          <w:rFonts w:ascii="Times New Roman" w:hAnsi="Times New Roman" w:cs="Times New Roman"/>
          <w:sz w:val="24"/>
          <w:szCs w:val="24"/>
        </w:rPr>
        <w:t>Mondelli</w:t>
      </w:r>
      <w:proofErr w:type="spellEnd"/>
      <w:r w:rsidR="00847EB7">
        <w:rPr>
          <w:rFonts w:ascii="Times New Roman" w:hAnsi="Times New Roman" w:cs="Times New Roman"/>
          <w:sz w:val="24"/>
          <w:szCs w:val="24"/>
        </w:rPr>
        <w:t>, 2007</w:t>
      </w:r>
      <w:r w:rsidR="00601E32">
        <w:rPr>
          <w:rFonts w:ascii="Times New Roman" w:hAnsi="Times New Roman" w:cs="Times New Roman"/>
          <w:sz w:val="24"/>
          <w:szCs w:val="24"/>
        </w:rPr>
        <w:t>;</w:t>
      </w:r>
      <w:r w:rsidR="00B92A5B" w:rsidRPr="00B92A5B">
        <w:rPr>
          <w:rFonts w:ascii="Times New Roman" w:hAnsi="Times New Roman" w:cs="Times New Roman"/>
          <w:sz w:val="24"/>
          <w:szCs w:val="24"/>
        </w:rPr>
        <w:t xml:space="preserve"> </w:t>
      </w:r>
      <w:r w:rsidR="00B92A5B" w:rsidRPr="00552837">
        <w:rPr>
          <w:rFonts w:ascii="Times New Roman" w:hAnsi="Times New Roman" w:cs="Times New Roman"/>
          <w:sz w:val="24"/>
          <w:szCs w:val="24"/>
        </w:rPr>
        <w:t xml:space="preserve">Abo </w:t>
      </w:r>
      <w:proofErr w:type="spellStart"/>
      <w:r w:rsidR="00B92A5B" w:rsidRPr="00552837">
        <w:rPr>
          <w:rFonts w:ascii="Times New Roman" w:hAnsi="Times New Roman" w:cs="Times New Roman"/>
          <w:sz w:val="24"/>
          <w:szCs w:val="24"/>
        </w:rPr>
        <w:t>El-Ela</w:t>
      </w:r>
      <w:proofErr w:type="spellEnd"/>
      <w:r w:rsidR="00B92A5B">
        <w:rPr>
          <w:rFonts w:ascii="Times New Roman" w:hAnsi="Times New Roman" w:cs="Times New Roman"/>
          <w:sz w:val="24"/>
          <w:szCs w:val="24"/>
        </w:rPr>
        <w:t>, 2008;</w:t>
      </w:r>
      <w:r w:rsidR="00601E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1E32">
        <w:rPr>
          <w:rFonts w:ascii="Times New Roman" w:hAnsi="Times New Roman" w:cs="Times New Roman"/>
          <w:sz w:val="24"/>
          <w:szCs w:val="24"/>
        </w:rPr>
        <w:t>Mondelli</w:t>
      </w:r>
      <w:proofErr w:type="spellEnd"/>
      <w:r w:rsidR="00601E32">
        <w:rPr>
          <w:rFonts w:ascii="Times New Roman" w:hAnsi="Times New Roman" w:cs="Times New Roman"/>
          <w:sz w:val="24"/>
          <w:szCs w:val="24"/>
        </w:rPr>
        <w:t xml:space="preserve">, 2009; </w:t>
      </w:r>
      <w:proofErr w:type="spellStart"/>
      <w:r w:rsidR="00601E32">
        <w:rPr>
          <w:rFonts w:ascii="Times New Roman" w:hAnsi="Times New Roman" w:cs="Times New Roman"/>
          <w:sz w:val="24"/>
          <w:szCs w:val="24"/>
        </w:rPr>
        <w:t>Morimoto</w:t>
      </w:r>
      <w:proofErr w:type="spellEnd"/>
      <w:r w:rsidR="00601E32">
        <w:rPr>
          <w:rFonts w:ascii="Times New Roman" w:hAnsi="Times New Roman" w:cs="Times New Roman"/>
          <w:sz w:val="24"/>
          <w:szCs w:val="24"/>
        </w:rPr>
        <w:t>, 2009</w:t>
      </w:r>
      <w:r w:rsidR="000C4D74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0C4D74">
        <w:rPr>
          <w:rFonts w:ascii="Times New Roman" w:hAnsi="Times New Roman" w:cs="Times New Roman"/>
          <w:sz w:val="24"/>
          <w:szCs w:val="24"/>
        </w:rPr>
        <w:t>Oktay</w:t>
      </w:r>
      <w:proofErr w:type="spellEnd"/>
      <w:r w:rsidR="000C4D74">
        <w:rPr>
          <w:rFonts w:ascii="Times New Roman" w:hAnsi="Times New Roman" w:cs="Times New Roman"/>
          <w:sz w:val="24"/>
          <w:szCs w:val="24"/>
        </w:rPr>
        <w:t>, 2010</w:t>
      </w:r>
      <w:r w:rsidR="00E9736C">
        <w:rPr>
          <w:rFonts w:ascii="Times New Roman" w:hAnsi="Times New Roman" w:cs="Times New Roman"/>
          <w:sz w:val="24"/>
          <w:szCs w:val="24"/>
        </w:rPr>
        <w:t>)</w:t>
      </w:r>
      <w:r w:rsidRPr="00BA7EDA">
        <w:rPr>
          <w:rFonts w:ascii="Times New Roman" w:hAnsi="Times New Roman" w:cs="Times New Roman"/>
          <w:sz w:val="24"/>
          <w:szCs w:val="24"/>
        </w:rPr>
        <w:t xml:space="preserve">. </w:t>
      </w:r>
      <w:r w:rsidR="00F26355" w:rsidRPr="002F359D">
        <w:rPr>
          <w:rFonts w:ascii="Times New Roman" w:hAnsi="Times New Roman" w:cs="Times New Roman"/>
          <w:sz w:val="24"/>
          <w:szCs w:val="24"/>
        </w:rPr>
        <w:t>A não</w:t>
      </w:r>
      <w:r w:rsidR="00F26355">
        <w:rPr>
          <w:rFonts w:ascii="Times New Roman" w:hAnsi="Times New Roman" w:cs="Times New Roman"/>
          <w:sz w:val="24"/>
          <w:szCs w:val="24"/>
        </w:rPr>
        <w:t xml:space="preserve"> </w:t>
      </w:r>
      <w:r w:rsidR="00F26355" w:rsidRPr="002F359D">
        <w:rPr>
          <w:rFonts w:ascii="Times New Roman" w:hAnsi="Times New Roman" w:cs="Times New Roman"/>
          <w:sz w:val="24"/>
          <w:szCs w:val="24"/>
        </w:rPr>
        <w:t xml:space="preserve">simulação de um ligamento periodontal artificial poderia simular uma </w:t>
      </w:r>
      <w:proofErr w:type="spellStart"/>
      <w:r w:rsidR="00F26355" w:rsidRPr="002F359D">
        <w:rPr>
          <w:rFonts w:ascii="Times New Roman" w:hAnsi="Times New Roman" w:cs="Times New Roman"/>
          <w:sz w:val="24"/>
          <w:szCs w:val="24"/>
        </w:rPr>
        <w:t>anquilose</w:t>
      </w:r>
      <w:proofErr w:type="spellEnd"/>
      <w:r w:rsidR="00F26355">
        <w:rPr>
          <w:rFonts w:ascii="Times New Roman" w:hAnsi="Times New Roman" w:cs="Times New Roman"/>
          <w:sz w:val="24"/>
          <w:szCs w:val="24"/>
        </w:rPr>
        <w:t xml:space="preserve"> </w:t>
      </w:r>
      <w:r w:rsidR="00F26355" w:rsidRPr="002F359D">
        <w:rPr>
          <w:rFonts w:ascii="Times New Roman" w:hAnsi="Times New Roman" w:cs="Times New Roman"/>
          <w:sz w:val="24"/>
          <w:szCs w:val="24"/>
        </w:rPr>
        <w:t>dentária, situação clínica raramente encontrada, o que poderia influenciar nos</w:t>
      </w:r>
      <w:r w:rsidR="00F26355">
        <w:rPr>
          <w:rFonts w:ascii="Times New Roman" w:hAnsi="Times New Roman" w:cs="Times New Roman"/>
          <w:sz w:val="24"/>
          <w:szCs w:val="24"/>
        </w:rPr>
        <w:t xml:space="preserve"> </w:t>
      </w:r>
      <w:r w:rsidR="00F26355" w:rsidRPr="002F359D">
        <w:rPr>
          <w:rFonts w:ascii="Times New Roman" w:hAnsi="Times New Roman" w:cs="Times New Roman"/>
          <w:sz w:val="24"/>
          <w:szCs w:val="24"/>
        </w:rPr>
        <w:t>valores numéricos e, principalmente, no padrão d</w:t>
      </w:r>
      <w:r w:rsidR="00F26355">
        <w:rPr>
          <w:rFonts w:ascii="Times New Roman" w:hAnsi="Times New Roman" w:cs="Times New Roman"/>
          <w:sz w:val="24"/>
          <w:szCs w:val="24"/>
        </w:rPr>
        <w:t>e fratura (Soares, 2004).</w:t>
      </w:r>
    </w:p>
    <w:p w:rsidR="00987731" w:rsidRDefault="00BA7EDA" w:rsidP="009736A3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A7EDA">
        <w:rPr>
          <w:rFonts w:ascii="Times New Roman" w:hAnsi="Times New Roman" w:cs="Times New Roman"/>
          <w:sz w:val="24"/>
          <w:szCs w:val="24"/>
        </w:rPr>
        <w:t>Quando o ligamento periodo</w:t>
      </w:r>
      <w:r w:rsidRPr="00E9736C">
        <w:rPr>
          <w:rFonts w:ascii="Times New Roman" w:hAnsi="Times New Roman" w:cs="Times New Roman"/>
          <w:sz w:val="24"/>
          <w:szCs w:val="24"/>
        </w:rPr>
        <w:t xml:space="preserve">ntal </w:t>
      </w:r>
      <w:r w:rsidR="00F26355" w:rsidRPr="00E9736C">
        <w:rPr>
          <w:rFonts w:ascii="Times New Roman" w:hAnsi="Times New Roman" w:cs="Times New Roman"/>
          <w:sz w:val="24"/>
          <w:szCs w:val="24"/>
        </w:rPr>
        <w:t>for</w:t>
      </w:r>
      <w:r w:rsidRPr="00E9736C">
        <w:rPr>
          <w:rFonts w:ascii="Times New Roman" w:hAnsi="Times New Roman" w:cs="Times New Roman"/>
          <w:sz w:val="24"/>
          <w:szCs w:val="24"/>
        </w:rPr>
        <w:t xml:space="preserve"> reproduzido, é imp</w:t>
      </w:r>
      <w:r w:rsidR="00987731">
        <w:rPr>
          <w:rFonts w:ascii="Times New Roman" w:hAnsi="Times New Roman" w:cs="Times New Roman"/>
          <w:sz w:val="24"/>
          <w:szCs w:val="24"/>
        </w:rPr>
        <w:t xml:space="preserve">ortante definir qual o material </w:t>
      </w:r>
      <w:r w:rsidRPr="00E9736C">
        <w:rPr>
          <w:rFonts w:ascii="Times New Roman" w:hAnsi="Times New Roman" w:cs="Times New Roman"/>
          <w:sz w:val="24"/>
          <w:szCs w:val="24"/>
        </w:rPr>
        <w:t>deve ser usado.</w:t>
      </w:r>
      <w:r w:rsidR="00F26355" w:rsidRPr="00E9736C">
        <w:rPr>
          <w:rFonts w:ascii="Times New Roman" w:hAnsi="Times New Roman" w:cs="Times New Roman"/>
          <w:sz w:val="24"/>
          <w:szCs w:val="24"/>
        </w:rPr>
        <w:t xml:space="preserve"> </w:t>
      </w:r>
      <w:r w:rsidR="00355244">
        <w:rPr>
          <w:rFonts w:ascii="Times New Roman" w:hAnsi="Times New Roman" w:cs="Times New Roman"/>
          <w:sz w:val="24"/>
          <w:szCs w:val="24"/>
        </w:rPr>
        <w:t>Soares (2005) demonstrou</w:t>
      </w:r>
      <w:r w:rsidR="00E9736C">
        <w:rPr>
          <w:rFonts w:ascii="Times New Roman" w:hAnsi="Times New Roman" w:cs="Times New Roman"/>
          <w:sz w:val="24"/>
          <w:szCs w:val="24"/>
        </w:rPr>
        <w:t xml:space="preserve"> </w:t>
      </w:r>
      <w:r w:rsidR="00E9736C" w:rsidRPr="00E9736C">
        <w:rPr>
          <w:rFonts w:ascii="Times New Roman" w:hAnsi="Times New Roman" w:cs="Times New Roman"/>
          <w:sz w:val="24"/>
          <w:szCs w:val="24"/>
        </w:rPr>
        <w:t>que baseado na facilidade de uso,</w:t>
      </w:r>
      <w:r w:rsidR="00987731">
        <w:rPr>
          <w:rFonts w:ascii="Times New Roman" w:hAnsi="Times New Roman" w:cs="Times New Roman"/>
          <w:sz w:val="24"/>
          <w:szCs w:val="24"/>
        </w:rPr>
        <w:t xml:space="preserve"> </w:t>
      </w:r>
      <w:r w:rsidR="00E9736C" w:rsidRPr="00E9736C">
        <w:rPr>
          <w:rFonts w:ascii="Times New Roman" w:hAnsi="Times New Roman" w:cs="Times New Roman"/>
          <w:sz w:val="24"/>
          <w:szCs w:val="24"/>
        </w:rPr>
        <w:t>consistência, limite de deformação,</w:t>
      </w:r>
      <w:r w:rsidR="00E9736C">
        <w:rPr>
          <w:rFonts w:ascii="Times New Roman" w:hAnsi="Times New Roman" w:cs="Times New Roman"/>
          <w:sz w:val="24"/>
          <w:szCs w:val="24"/>
        </w:rPr>
        <w:t xml:space="preserve"> </w:t>
      </w:r>
      <w:r w:rsidR="00E9736C" w:rsidRPr="00E9736C">
        <w:rPr>
          <w:rFonts w:ascii="Times New Roman" w:hAnsi="Times New Roman" w:cs="Times New Roman"/>
          <w:sz w:val="24"/>
          <w:szCs w:val="24"/>
        </w:rPr>
        <w:t>influência da simulação do ligamento</w:t>
      </w:r>
      <w:r w:rsidR="00E9736C">
        <w:rPr>
          <w:rFonts w:ascii="Times New Roman" w:hAnsi="Times New Roman" w:cs="Times New Roman"/>
          <w:sz w:val="24"/>
          <w:szCs w:val="24"/>
        </w:rPr>
        <w:t xml:space="preserve"> </w:t>
      </w:r>
      <w:r w:rsidR="00987731">
        <w:rPr>
          <w:rFonts w:ascii="Times New Roman" w:hAnsi="Times New Roman" w:cs="Times New Roman"/>
          <w:sz w:val="24"/>
          <w:szCs w:val="24"/>
        </w:rPr>
        <w:t xml:space="preserve">periodontal no </w:t>
      </w:r>
      <w:r w:rsidR="00E9736C" w:rsidRPr="00E9736C">
        <w:rPr>
          <w:rFonts w:ascii="Times New Roman" w:hAnsi="Times New Roman" w:cs="Times New Roman"/>
          <w:sz w:val="24"/>
          <w:szCs w:val="24"/>
        </w:rPr>
        <w:t>padrão de fratura e nos</w:t>
      </w:r>
      <w:r w:rsidR="00E9736C">
        <w:rPr>
          <w:rFonts w:ascii="Times New Roman" w:hAnsi="Times New Roman" w:cs="Times New Roman"/>
          <w:sz w:val="24"/>
          <w:szCs w:val="24"/>
        </w:rPr>
        <w:t xml:space="preserve"> </w:t>
      </w:r>
      <w:r w:rsidR="00E9736C" w:rsidRPr="00E9736C">
        <w:rPr>
          <w:rFonts w:ascii="Times New Roman" w:hAnsi="Times New Roman" w:cs="Times New Roman"/>
          <w:sz w:val="24"/>
          <w:szCs w:val="24"/>
        </w:rPr>
        <w:t>valores de resistência à fratura</w:t>
      </w:r>
      <w:r w:rsidR="00C608FC">
        <w:rPr>
          <w:rFonts w:ascii="Times New Roman" w:hAnsi="Times New Roman" w:cs="Times New Roman"/>
          <w:sz w:val="24"/>
          <w:szCs w:val="24"/>
        </w:rPr>
        <w:t>,</w:t>
      </w:r>
      <w:r w:rsidR="00E9736C" w:rsidRPr="00E9736C">
        <w:rPr>
          <w:rFonts w:ascii="Times New Roman" w:hAnsi="Times New Roman" w:cs="Times New Roman"/>
          <w:sz w:val="24"/>
          <w:szCs w:val="24"/>
        </w:rPr>
        <w:t xml:space="preserve"> o material de</w:t>
      </w:r>
      <w:r w:rsidR="00E9736C">
        <w:rPr>
          <w:rFonts w:ascii="Times New Roman" w:hAnsi="Times New Roman" w:cs="Times New Roman"/>
          <w:sz w:val="24"/>
          <w:szCs w:val="24"/>
        </w:rPr>
        <w:t xml:space="preserve"> </w:t>
      </w:r>
      <w:r w:rsidR="00987731">
        <w:rPr>
          <w:rFonts w:ascii="Times New Roman" w:hAnsi="Times New Roman" w:cs="Times New Roman"/>
          <w:sz w:val="24"/>
          <w:szCs w:val="24"/>
        </w:rPr>
        <w:t xml:space="preserve">moldagem à base </w:t>
      </w:r>
      <w:r w:rsidR="00E9736C" w:rsidRPr="00E9736C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="00E9736C" w:rsidRPr="00E9736C">
        <w:rPr>
          <w:rFonts w:ascii="Times New Roman" w:hAnsi="Times New Roman" w:cs="Times New Roman"/>
          <w:sz w:val="24"/>
          <w:szCs w:val="24"/>
        </w:rPr>
        <w:t>poliéter</w:t>
      </w:r>
      <w:proofErr w:type="spellEnd"/>
      <w:r w:rsidR="00E9736C" w:rsidRPr="00E9736C">
        <w:rPr>
          <w:rFonts w:ascii="Times New Roman" w:hAnsi="Times New Roman" w:cs="Times New Roman"/>
          <w:sz w:val="24"/>
          <w:szCs w:val="24"/>
        </w:rPr>
        <w:t xml:space="preserve"> deve ser</w:t>
      </w:r>
      <w:r w:rsidR="00E9736C">
        <w:rPr>
          <w:rFonts w:ascii="Times New Roman" w:hAnsi="Times New Roman" w:cs="Times New Roman"/>
          <w:sz w:val="24"/>
          <w:szCs w:val="24"/>
        </w:rPr>
        <w:t xml:space="preserve"> </w:t>
      </w:r>
      <w:r w:rsidR="00E9736C" w:rsidRPr="00E9736C">
        <w:rPr>
          <w:rFonts w:ascii="Times New Roman" w:hAnsi="Times New Roman" w:cs="Times New Roman"/>
          <w:sz w:val="24"/>
          <w:szCs w:val="24"/>
        </w:rPr>
        <w:t>considerado a melhor escolha.</w:t>
      </w:r>
    </w:p>
    <w:p w:rsidR="00BB50BF" w:rsidRDefault="00987731" w:rsidP="009736A3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87731">
        <w:rPr>
          <w:rFonts w:ascii="Times New Roman" w:hAnsi="Times New Roman" w:cs="Times New Roman"/>
          <w:sz w:val="24"/>
          <w:szCs w:val="24"/>
        </w:rPr>
        <w:t>Para o desenvolvimento do processo de inclusão</w:t>
      </w:r>
      <w:r w:rsidR="000D3F6F">
        <w:rPr>
          <w:rFonts w:ascii="Times New Roman" w:hAnsi="Times New Roman" w:cs="Times New Roman"/>
          <w:sz w:val="24"/>
          <w:szCs w:val="24"/>
        </w:rPr>
        <w:t>,</w:t>
      </w:r>
      <w:r w:rsidRPr="00987731">
        <w:rPr>
          <w:rFonts w:ascii="Times New Roman" w:hAnsi="Times New Roman" w:cs="Times New Roman"/>
          <w:sz w:val="24"/>
          <w:szCs w:val="24"/>
        </w:rPr>
        <w:t xml:space="preserve"> </w:t>
      </w:r>
      <w:r w:rsidR="00352732">
        <w:rPr>
          <w:rFonts w:ascii="Times New Roman" w:hAnsi="Times New Roman" w:cs="Times New Roman"/>
          <w:sz w:val="24"/>
          <w:szCs w:val="24"/>
        </w:rPr>
        <w:t>será apresentada</w:t>
      </w:r>
      <w:r w:rsidR="000D3F6F">
        <w:rPr>
          <w:rFonts w:ascii="Times New Roman" w:hAnsi="Times New Roman" w:cs="Times New Roman"/>
          <w:sz w:val="24"/>
          <w:szCs w:val="24"/>
        </w:rPr>
        <w:t xml:space="preserve"> </w:t>
      </w:r>
      <w:r w:rsidR="00352732">
        <w:rPr>
          <w:rFonts w:ascii="Times New Roman" w:hAnsi="Times New Roman" w:cs="Times New Roman"/>
          <w:sz w:val="24"/>
          <w:szCs w:val="24"/>
        </w:rPr>
        <w:t>a técnica</w:t>
      </w:r>
      <w:r w:rsidR="00352732" w:rsidRPr="00987731">
        <w:rPr>
          <w:rFonts w:ascii="Times New Roman" w:hAnsi="Times New Roman" w:cs="Times New Roman"/>
          <w:sz w:val="24"/>
          <w:szCs w:val="24"/>
        </w:rPr>
        <w:t xml:space="preserve"> </w:t>
      </w:r>
      <w:r w:rsidR="00352732">
        <w:rPr>
          <w:rFonts w:ascii="Times New Roman" w:hAnsi="Times New Roman" w:cs="Times New Roman"/>
          <w:sz w:val="24"/>
          <w:szCs w:val="24"/>
        </w:rPr>
        <w:t>baseada n</w:t>
      </w:r>
      <w:r w:rsidR="00352732" w:rsidRPr="00987731">
        <w:rPr>
          <w:rFonts w:ascii="Times New Roman" w:hAnsi="Times New Roman" w:cs="Times New Roman"/>
          <w:sz w:val="24"/>
          <w:szCs w:val="24"/>
        </w:rPr>
        <w:t xml:space="preserve">o método </w:t>
      </w:r>
      <w:r w:rsidRPr="00987731">
        <w:rPr>
          <w:rFonts w:ascii="Times New Roman" w:hAnsi="Times New Roman" w:cs="Times New Roman"/>
          <w:sz w:val="24"/>
          <w:szCs w:val="24"/>
        </w:rPr>
        <w:t>de</w:t>
      </w:r>
      <w:r w:rsidR="00352732">
        <w:rPr>
          <w:rFonts w:ascii="Times New Roman" w:hAnsi="Times New Roman" w:cs="Times New Roman"/>
          <w:sz w:val="24"/>
          <w:szCs w:val="24"/>
        </w:rPr>
        <w:t>scrito</w:t>
      </w:r>
      <w:r>
        <w:rPr>
          <w:rFonts w:ascii="Times New Roman" w:hAnsi="Times New Roman" w:cs="Times New Roman"/>
          <w:sz w:val="24"/>
          <w:szCs w:val="24"/>
        </w:rPr>
        <w:t xml:space="preserve"> por </w:t>
      </w:r>
      <w:r w:rsidRPr="00987731">
        <w:rPr>
          <w:rFonts w:ascii="Times New Roman" w:hAnsi="Times New Roman" w:cs="Times New Roman"/>
          <w:sz w:val="24"/>
          <w:szCs w:val="24"/>
        </w:rPr>
        <w:t>Soares (2005)</w:t>
      </w:r>
      <w:r w:rsidR="00BB50BF">
        <w:rPr>
          <w:rFonts w:ascii="Times New Roman" w:hAnsi="Times New Roman" w:cs="Times New Roman"/>
          <w:sz w:val="24"/>
          <w:szCs w:val="24"/>
        </w:rPr>
        <w:t xml:space="preserve"> </w:t>
      </w:r>
      <w:r w:rsidR="000D3F6F">
        <w:rPr>
          <w:rFonts w:ascii="Times New Roman" w:hAnsi="Times New Roman" w:cs="Times New Roman"/>
          <w:sz w:val="24"/>
          <w:szCs w:val="24"/>
        </w:rPr>
        <w:t>e corroborado em outros trabalhos (Fonseca, 2004; Silva, 2007)</w:t>
      </w:r>
      <w:r w:rsidR="00BB50BF">
        <w:rPr>
          <w:rFonts w:ascii="Times New Roman" w:hAnsi="Times New Roman" w:cs="Times New Roman"/>
          <w:sz w:val="24"/>
          <w:szCs w:val="24"/>
        </w:rPr>
        <w:t>.</w:t>
      </w:r>
    </w:p>
    <w:p w:rsidR="00FA65BB" w:rsidRDefault="004C4879" w:rsidP="009736A3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dente </w:t>
      </w:r>
      <w:r w:rsidR="00352732">
        <w:rPr>
          <w:rFonts w:ascii="Times New Roman" w:hAnsi="Times New Roman" w:cs="Times New Roman"/>
          <w:sz w:val="24"/>
          <w:szCs w:val="24"/>
        </w:rPr>
        <w:t>deve ser</w:t>
      </w:r>
      <w:r>
        <w:rPr>
          <w:rFonts w:ascii="Times New Roman" w:hAnsi="Times New Roman" w:cs="Times New Roman"/>
          <w:sz w:val="24"/>
          <w:szCs w:val="24"/>
        </w:rPr>
        <w:t xml:space="preserve"> demarcado a </w:t>
      </w:r>
      <w:proofErr w:type="gramStart"/>
      <w:r w:rsidR="002E1C93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2E1C93">
        <w:rPr>
          <w:rFonts w:ascii="Times New Roman" w:hAnsi="Times New Roman" w:cs="Times New Roman"/>
          <w:sz w:val="24"/>
          <w:szCs w:val="24"/>
        </w:rPr>
        <w:t xml:space="preserve"> mm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7731" w:rsidRPr="00987731">
        <w:rPr>
          <w:rFonts w:ascii="Times New Roman" w:hAnsi="Times New Roman" w:cs="Times New Roman"/>
          <w:sz w:val="24"/>
          <w:szCs w:val="24"/>
        </w:rPr>
        <w:t xml:space="preserve"> </w:t>
      </w:r>
      <w:r w:rsidR="00987731">
        <w:rPr>
          <w:rFonts w:ascii="Times New Roman" w:hAnsi="Times New Roman" w:cs="Times New Roman"/>
          <w:sz w:val="24"/>
          <w:szCs w:val="24"/>
        </w:rPr>
        <w:t xml:space="preserve">apicalmente </w:t>
      </w:r>
      <w:r>
        <w:rPr>
          <w:rFonts w:ascii="Times New Roman" w:hAnsi="Times New Roman" w:cs="Times New Roman"/>
          <w:sz w:val="24"/>
          <w:szCs w:val="24"/>
        </w:rPr>
        <w:t>da junção amelocementária</w:t>
      </w:r>
      <w:r w:rsidR="00352732">
        <w:rPr>
          <w:rFonts w:ascii="Times New Roman" w:hAnsi="Times New Roman" w:cs="Times New Roman"/>
          <w:sz w:val="24"/>
          <w:szCs w:val="24"/>
        </w:rPr>
        <w:t>, definindo, assim, a altura hipotética normal do osso alveolar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2732">
        <w:rPr>
          <w:rFonts w:ascii="Times New Roman" w:hAnsi="Times New Roman" w:cs="Times New Roman"/>
          <w:sz w:val="24"/>
          <w:szCs w:val="24"/>
        </w:rPr>
        <w:t xml:space="preserve">e o limite de inclusão de cada dente. Para a correta reprodução da espessura do ligamento periodontal, as raízes devem </w:t>
      </w:r>
      <w:r w:rsidR="002E0A35">
        <w:rPr>
          <w:rFonts w:ascii="Times New Roman" w:hAnsi="Times New Roman" w:cs="Times New Roman"/>
          <w:sz w:val="24"/>
          <w:szCs w:val="24"/>
        </w:rPr>
        <w:t xml:space="preserve">ser </w:t>
      </w:r>
      <w:r w:rsidR="00FA65BB">
        <w:rPr>
          <w:rFonts w:ascii="Times New Roman" w:hAnsi="Times New Roman" w:cs="Times New Roman"/>
          <w:sz w:val="24"/>
          <w:szCs w:val="24"/>
        </w:rPr>
        <w:t xml:space="preserve">rapidamente </w:t>
      </w:r>
      <w:proofErr w:type="gramStart"/>
      <w:r w:rsidR="00FA65BB">
        <w:rPr>
          <w:rFonts w:ascii="Times New Roman" w:hAnsi="Times New Roman" w:cs="Times New Roman"/>
          <w:sz w:val="24"/>
          <w:szCs w:val="24"/>
        </w:rPr>
        <w:t xml:space="preserve">mergulhadas em </w:t>
      </w:r>
      <w:r w:rsidR="00987731" w:rsidRPr="00987731">
        <w:rPr>
          <w:rFonts w:ascii="Times New Roman" w:hAnsi="Times New Roman" w:cs="Times New Roman"/>
          <w:sz w:val="24"/>
          <w:szCs w:val="24"/>
        </w:rPr>
        <w:t xml:space="preserve">cera utilidade </w:t>
      </w:r>
      <w:r w:rsidR="00987731">
        <w:rPr>
          <w:rFonts w:ascii="Times New Roman" w:hAnsi="Times New Roman" w:cs="Times New Roman"/>
          <w:sz w:val="24"/>
          <w:szCs w:val="24"/>
        </w:rPr>
        <w:t>liquefeita</w:t>
      </w:r>
      <w:proofErr w:type="gramEnd"/>
      <w:r w:rsidR="00FA65BB">
        <w:rPr>
          <w:rFonts w:ascii="Times New Roman" w:hAnsi="Times New Roman" w:cs="Times New Roman"/>
          <w:sz w:val="24"/>
          <w:szCs w:val="24"/>
        </w:rPr>
        <w:t xml:space="preserve">, de modo que fiquem recobertas com 0,2 a 0,3 </w:t>
      </w:r>
      <w:r w:rsidR="00FA65BB" w:rsidRPr="00987731">
        <w:rPr>
          <w:rFonts w:ascii="Times New Roman" w:hAnsi="Times New Roman" w:cs="Times New Roman"/>
          <w:sz w:val="24"/>
          <w:szCs w:val="24"/>
        </w:rPr>
        <w:t>mm de</w:t>
      </w:r>
      <w:r w:rsidR="00FA65BB">
        <w:rPr>
          <w:rFonts w:ascii="Times New Roman" w:hAnsi="Times New Roman" w:cs="Times New Roman"/>
          <w:sz w:val="24"/>
          <w:szCs w:val="24"/>
        </w:rPr>
        <w:t xml:space="preserve"> </w:t>
      </w:r>
      <w:r w:rsidR="00FA65BB" w:rsidRPr="00987731">
        <w:rPr>
          <w:rFonts w:ascii="Times New Roman" w:hAnsi="Times New Roman" w:cs="Times New Roman"/>
          <w:sz w:val="24"/>
          <w:szCs w:val="24"/>
        </w:rPr>
        <w:t>espessura de</w:t>
      </w:r>
      <w:r w:rsidR="00FA65BB">
        <w:rPr>
          <w:rFonts w:ascii="Times New Roman" w:hAnsi="Times New Roman" w:cs="Times New Roman"/>
          <w:sz w:val="24"/>
          <w:szCs w:val="24"/>
        </w:rPr>
        <w:t xml:space="preserve"> cera.</w:t>
      </w:r>
    </w:p>
    <w:p w:rsidR="002F2648" w:rsidRDefault="006D036D" w:rsidP="009736A3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Fixar os dentes com cera pegajosa</w:t>
      </w:r>
      <w:r w:rsidR="00987731" w:rsidRPr="00987731">
        <w:rPr>
          <w:rFonts w:ascii="Times New Roman" w:hAnsi="Times New Roman" w:cs="Times New Roman"/>
          <w:sz w:val="24"/>
          <w:szCs w:val="24"/>
        </w:rPr>
        <w:t xml:space="preserve"> à haste de </w:t>
      </w:r>
      <w:r>
        <w:rPr>
          <w:rFonts w:ascii="Times New Roman" w:hAnsi="Times New Roman" w:cs="Times New Roman"/>
          <w:sz w:val="24"/>
          <w:szCs w:val="24"/>
        </w:rPr>
        <w:t xml:space="preserve">um </w:t>
      </w:r>
      <w:r w:rsidR="00987731" w:rsidRPr="00987731">
        <w:rPr>
          <w:rFonts w:ascii="Times New Roman" w:hAnsi="Times New Roman" w:cs="Times New Roman"/>
          <w:sz w:val="24"/>
          <w:szCs w:val="24"/>
        </w:rPr>
        <w:t xml:space="preserve">delineador </w:t>
      </w:r>
      <w:r>
        <w:rPr>
          <w:rFonts w:ascii="Times New Roman" w:hAnsi="Times New Roman" w:cs="Times New Roman"/>
          <w:sz w:val="24"/>
          <w:szCs w:val="24"/>
        </w:rPr>
        <w:t>p</w:t>
      </w:r>
      <w:r w:rsidR="00987731" w:rsidRPr="00987731">
        <w:rPr>
          <w:rFonts w:ascii="Times New Roman" w:hAnsi="Times New Roman" w:cs="Times New Roman"/>
          <w:sz w:val="24"/>
          <w:szCs w:val="24"/>
        </w:rPr>
        <w:t>roté</w:t>
      </w:r>
      <w:r w:rsidR="00987731">
        <w:rPr>
          <w:rFonts w:ascii="Times New Roman" w:hAnsi="Times New Roman" w:cs="Times New Roman"/>
          <w:sz w:val="24"/>
          <w:szCs w:val="24"/>
        </w:rPr>
        <w:t>tico</w:t>
      </w:r>
      <w:r w:rsidR="002E0A35">
        <w:rPr>
          <w:rFonts w:ascii="Times New Roman" w:hAnsi="Times New Roman" w:cs="Times New Roman"/>
          <w:sz w:val="24"/>
          <w:szCs w:val="24"/>
        </w:rPr>
        <w:t xml:space="preserve">, mantendo </w:t>
      </w:r>
      <w:r>
        <w:rPr>
          <w:rFonts w:ascii="Times New Roman" w:hAnsi="Times New Roman" w:cs="Times New Roman"/>
          <w:sz w:val="24"/>
          <w:szCs w:val="24"/>
        </w:rPr>
        <w:t>a</w:t>
      </w:r>
      <w:r w:rsidR="002E0A35">
        <w:rPr>
          <w:rFonts w:ascii="Times New Roman" w:hAnsi="Times New Roman" w:cs="Times New Roman"/>
          <w:sz w:val="24"/>
          <w:szCs w:val="24"/>
        </w:rPr>
        <w:t xml:space="preserve"> haste</w:t>
      </w:r>
      <w:r>
        <w:rPr>
          <w:rFonts w:ascii="Times New Roman" w:hAnsi="Times New Roman" w:cs="Times New Roman"/>
          <w:sz w:val="24"/>
          <w:szCs w:val="24"/>
        </w:rPr>
        <w:t xml:space="preserve"> pe</w:t>
      </w:r>
      <w:r w:rsidR="005D2AA6">
        <w:rPr>
          <w:rFonts w:ascii="Times New Roman" w:hAnsi="Times New Roman" w:cs="Times New Roman"/>
          <w:sz w:val="24"/>
          <w:szCs w:val="24"/>
        </w:rPr>
        <w:t>rpendicular ao plano horizontal</w:t>
      </w:r>
      <w:r w:rsidR="00E9216A">
        <w:rPr>
          <w:rFonts w:ascii="Times New Roman" w:hAnsi="Times New Roman" w:cs="Times New Roman"/>
          <w:sz w:val="24"/>
          <w:szCs w:val="24"/>
        </w:rPr>
        <w:t>.</w:t>
      </w:r>
      <w:r w:rsidR="007175D5">
        <w:rPr>
          <w:rFonts w:ascii="Times New Roman" w:hAnsi="Times New Roman" w:cs="Times New Roman"/>
          <w:sz w:val="24"/>
          <w:szCs w:val="24"/>
        </w:rPr>
        <w:t xml:space="preserve"> </w:t>
      </w:r>
      <w:r w:rsidR="005D2AA6">
        <w:rPr>
          <w:rFonts w:ascii="Times New Roman" w:hAnsi="Times New Roman" w:cs="Times New Roman"/>
          <w:sz w:val="24"/>
          <w:szCs w:val="24"/>
        </w:rPr>
        <w:t>C</w:t>
      </w:r>
      <w:r w:rsidR="005D2AA6" w:rsidRPr="00987731">
        <w:rPr>
          <w:rFonts w:ascii="Times New Roman" w:hAnsi="Times New Roman" w:cs="Times New Roman"/>
          <w:sz w:val="24"/>
          <w:szCs w:val="24"/>
        </w:rPr>
        <w:t>oloca</w:t>
      </w:r>
      <w:r w:rsidR="005D2AA6">
        <w:rPr>
          <w:rFonts w:ascii="Times New Roman" w:hAnsi="Times New Roman" w:cs="Times New Roman"/>
          <w:sz w:val="24"/>
          <w:szCs w:val="24"/>
        </w:rPr>
        <w:t>r a</w:t>
      </w:r>
      <w:r w:rsidR="00987731">
        <w:rPr>
          <w:rFonts w:ascii="Times New Roman" w:hAnsi="Times New Roman" w:cs="Times New Roman"/>
          <w:sz w:val="24"/>
          <w:szCs w:val="24"/>
        </w:rPr>
        <w:t xml:space="preserve"> mesa </w:t>
      </w:r>
      <w:r w:rsidR="00987731" w:rsidRPr="00987731">
        <w:rPr>
          <w:rFonts w:ascii="Times New Roman" w:hAnsi="Times New Roman" w:cs="Times New Roman"/>
          <w:sz w:val="24"/>
          <w:szCs w:val="24"/>
        </w:rPr>
        <w:t>móvel do</w:t>
      </w:r>
      <w:r w:rsidR="00987731">
        <w:rPr>
          <w:rFonts w:ascii="Times New Roman" w:hAnsi="Times New Roman" w:cs="Times New Roman"/>
          <w:sz w:val="24"/>
          <w:szCs w:val="24"/>
        </w:rPr>
        <w:t xml:space="preserve"> </w:t>
      </w:r>
      <w:r w:rsidR="005D2AA6">
        <w:rPr>
          <w:rFonts w:ascii="Times New Roman" w:hAnsi="Times New Roman" w:cs="Times New Roman"/>
          <w:sz w:val="24"/>
          <w:szCs w:val="24"/>
        </w:rPr>
        <w:t xml:space="preserve">delineador </w:t>
      </w:r>
      <w:r w:rsidR="00987731" w:rsidRPr="00987731">
        <w:rPr>
          <w:rFonts w:ascii="Times New Roman" w:hAnsi="Times New Roman" w:cs="Times New Roman"/>
          <w:sz w:val="24"/>
          <w:szCs w:val="24"/>
        </w:rPr>
        <w:t>perpendi</w:t>
      </w:r>
      <w:r w:rsidR="00E9216A">
        <w:rPr>
          <w:rFonts w:ascii="Times New Roman" w:hAnsi="Times New Roman" w:cs="Times New Roman"/>
          <w:sz w:val="24"/>
          <w:szCs w:val="24"/>
        </w:rPr>
        <w:t>cular</w:t>
      </w:r>
      <w:r w:rsidR="005D2AA6">
        <w:rPr>
          <w:rFonts w:ascii="Times New Roman" w:hAnsi="Times New Roman" w:cs="Times New Roman"/>
          <w:sz w:val="24"/>
          <w:szCs w:val="24"/>
        </w:rPr>
        <w:t xml:space="preserve"> ao longo eixo do dente e sobre esta</w:t>
      </w:r>
      <w:r w:rsidR="00987731">
        <w:rPr>
          <w:rFonts w:ascii="Times New Roman" w:hAnsi="Times New Roman" w:cs="Times New Roman"/>
          <w:sz w:val="24"/>
          <w:szCs w:val="24"/>
        </w:rPr>
        <w:t xml:space="preserve"> </w:t>
      </w:r>
      <w:r w:rsidR="00987731" w:rsidRPr="00987731">
        <w:rPr>
          <w:rFonts w:ascii="Times New Roman" w:hAnsi="Times New Roman" w:cs="Times New Roman"/>
          <w:sz w:val="24"/>
          <w:szCs w:val="24"/>
        </w:rPr>
        <w:t>posiciona</w:t>
      </w:r>
      <w:r w:rsidR="005D2AA6">
        <w:rPr>
          <w:rFonts w:ascii="Times New Roman" w:hAnsi="Times New Roman" w:cs="Times New Roman"/>
          <w:sz w:val="24"/>
          <w:szCs w:val="24"/>
        </w:rPr>
        <w:t>r</w:t>
      </w:r>
      <w:r w:rsidR="00987731" w:rsidRPr="00987731">
        <w:rPr>
          <w:rFonts w:ascii="Times New Roman" w:hAnsi="Times New Roman" w:cs="Times New Roman"/>
          <w:sz w:val="24"/>
          <w:szCs w:val="24"/>
        </w:rPr>
        <w:t xml:space="preserve"> </w:t>
      </w:r>
      <w:r w:rsidR="005D2AA6">
        <w:rPr>
          <w:rFonts w:ascii="Times New Roman" w:hAnsi="Times New Roman" w:cs="Times New Roman"/>
          <w:sz w:val="24"/>
          <w:szCs w:val="24"/>
        </w:rPr>
        <w:t xml:space="preserve">um </w:t>
      </w:r>
      <w:r w:rsidR="00112A78">
        <w:rPr>
          <w:rFonts w:ascii="Times New Roman" w:hAnsi="Times New Roman" w:cs="Times New Roman"/>
          <w:sz w:val="24"/>
          <w:szCs w:val="24"/>
        </w:rPr>
        <w:t xml:space="preserve">cilindro de PVC </w:t>
      </w:r>
      <w:r w:rsidR="001B5ADA">
        <w:rPr>
          <w:rFonts w:ascii="Times New Roman" w:hAnsi="Times New Roman" w:cs="Times New Roman"/>
          <w:sz w:val="24"/>
          <w:szCs w:val="24"/>
        </w:rPr>
        <w:t>e</w:t>
      </w:r>
      <w:r w:rsidR="00112A78">
        <w:rPr>
          <w:rFonts w:ascii="Times New Roman" w:hAnsi="Times New Roman" w:cs="Times New Roman"/>
          <w:sz w:val="24"/>
          <w:szCs w:val="24"/>
        </w:rPr>
        <w:t xml:space="preserve"> uma </w:t>
      </w:r>
      <w:r w:rsidR="00112A78" w:rsidRPr="00987731">
        <w:rPr>
          <w:rFonts w:ascii="Times New Roman" w:hAnsi="Times New Roman" w:cs="Times New Roman"/>
          <w:sz w:val="24"/>
          <w:szCs w:val="24"/>
        </w:rPr>
        <w:t>pelí</w:t>
      </w:r>
      <w:r w:rsidR="00112A78">
        <w:rPr>
          <w:rFonts w:ascii="Times New Roman" w:hAnsi="Times New Roman" w:cs="Times New Roman"/>
          <w:sz w:val="24"/>
          <w:szCs w:val="24"/>
        </w:rPr>
        <w:t xml:space="preserve">cula </w:t>
      </w:r>
      <w:r w:rsidR="00112A78" w:rsidRPr="00987731">
        <w:rPr>
          <w:rFonts w:ascii="Times New Roman" w:hAnsi="Times New Roman" w:cs="Times New Roman"/>
          <w:sz w:val="24"/>
          <w:szCs w:val="24"/>
        </w:rPr>
        <w:t>de filme</w:t>
      </w:r>
      <w:r w:rsidR="00112A78">
        <w:rPr>
          <w:rFonts w:ascii="Times New Roman" w:hAnsi="Times New Roman" w:cs="Times New Roman"/>
          <w:sz w:val="24"/>
          <w:szCs w:val="24"/>
        </w:rPr>
        <w:t xml:space="preserve"> </w:t>
      </w:r>
      <w:r w:rsidR="00112A78" w:rsidRPr="00987731">
        <w:rPr>
          <w:rFonts w:ascii="Times New Roman" w:hAnsi="Times New Roman" w:cs="Times New Roman"/>
          <w:sz w:val="24"/>
          <w:szCs w:val="24"/>
        </w:rPr>
        <w:t>radiográfico</w:t>
      </w:r>
      <w:r w:rsidR="00112A78">
        <w:rPr>
          <w:rFonts w:ascii="Times New Roman" w:hAnsi="Times New Roman" w:cs="Times New Roman"/>
          <w:sz w:val="24"/>
          <w:szCs w:val="24"/>
        </w:rPr>
        <w:t xml:space="preserve"> </w:t>
      </w:r>
      <w:r w:rsidR="001B5ADA">
        <w:rPr>
          <w:rFonts w:ascii="Times New Roman" w:hAnsi="Times New Roman" w:cs="Times New Roman"/>
          <w:sz w:val="24"/>
          <w:szCs w:val="24"/>
        </w:rPr>
        <w:t xml:space="preserve">com </w:t>
      </w:r>
      <w:r w:rsidR="00112A78">
        <w:rPr>
          <w:rFonts w:ascii="Times New Roman" w:hAnsi="Times New Roman" w:cs="Times New Roman"/>
          <w:sz w:val="24"/>
          <w:szCs w:val="24"/>
        </w:rPr>
        <w:t>fur</w:t>
      </w:r>
      <w:r w:rsidR="001B5ADA">
        <w:rPr>
          <w:rFonts w:ascii="Times New Roman" w:hAnsi="Times New Roman" w:cs="Times New Roman"/>
          <w:sz w:val="24"/>
          <w:szCs w:val="24"/>
        </w:rPr>
        <w:t>o</w:t>
      </w:r>
      <w:r w:rsidR="00112A78">
        <w:rPr>
          <w:rFonts w:ascii="Times New Roman" w:hAnsi="Times New Roman" w:cs="Times New Roman"/>
          <w:sz w:val="24"/>
          <w:szCs w:val="24"/>
        </w:rPr>
        <w:t xml:space="preserve"> central compatível com </w:t>
      </w:r>
      <w:r w:rsidR="001B5ADA">
        <w:rPr>
          <w:rFonts w:ascii="Times New Roman" w:hAnsi="Times New Roman" w:cs="Times New Roman"/>
          <w:sz w:val="24"/>
          <w:szCs w:val="24"/>
        </w:rPr>
        <w:t>o diâmetro do dente.</w:t>
      </w:r>
      <w:r w:rsidR="002F2648">
        <w:rPr>
          <w:rFonts w:ascii="Times New Roman" w:hAnsi="Times New Roman" w:cs="Times New Roman"/>
          <w:sz w:val="24"/>
          <w:szCs w:val="24"/>
        </w:rPr>
        <w:t xml:space="preserve"> </w:t>
      </w:r>
      <w:r w:rsidR="001B5ADA">
        <w:rPr>
          <w:rFonts w:ascii="Times New Roman" w:hAnsi="Times New Roman" w:cs="Times New Roman"/>
          <w:sz w:val="24"/>
          <w:szCs w:val="24"/>
        </w:rPr>
        <w:t>O dente, ainda preso à haste do delineador,</w:t>
      </w:r>
      <w:r w:rsidR="00112A78">
        <w:rPr>
          <w:rFonts w:ascii="Times New Roman" w:hAnsi="Times New Roman" w:cs="Times New Roman"/>
          <w:sz w:val="24"/>
          <w:szCs w:val="24"/>
        </w:rPr>
        <w:t xml:space="preserve"> deve ser inserido</w:t>
      </w:r>
      <w:r w:rsidR="001B5ADA">
        <w:rPr>
          <w:rFonts w:ascii="Times New Roman" w:hAnsi="Times New Roman" w:cs="Times New Roman"/>
          <w:sz w:val="24"/>
          <w:szCs w:val="24"/>
        </w:rPr>
        <w:t xml:space="preserve"> na perfuração do filme radiográfico até a marca feita a 2 mm da junção amelocementária e fixado na película com cera pegajosa.</w:t>
      </w:r>
    </w:p>
    <w:p w:rsidR="007175D5" w:rsidRDefault="001B5ADA" w:rsidP="009736A3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</w:t>
      </w:r>
      <w:r w:rsidRPr="00987731">
        <w:rPr>
          <w:rFonts w:ascii="Times New Roman" w:hAnsi="Times New Roman" w:cs="Times New Roman"/>
          <w:sz w:val="24"/>
          <w:szCs w:val="24"/>
        </w:rPr>
        <w:t>emov</w:t>
      </w:r>
      <w:r>
        <w:rPr>
          <w:rFonts w:ascii="Times New Roman" w:hAnsi="Times New Roman" w:cs="Times New Roman"/>
          <w:sz w:val="24"/>
          <w:szCs w:val="24"/>
        </w:rPr>
        <w:t>er</w:t>
      </w:r>
      <w:r w:rsidRPr="009877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 w:rsidR="00987731" w:rsidRPr="00987731">
        <w:rPr>
          <w:rFonts w:ascii="Times New Roman" w:hAnsi="Times New Roman" w:cs="Times New Roman"/>
          <w:sz w:val="24"/>
          <w:szCs w:val="24"/>
        </w:rPr>
        <w:t xml:space="preserve"> conjunto do delineador e p</w:t>
      </w:r>
      <w:r w:rsidR="00987731">
        <w:rPr>
          <w:rFonts w:ascii="Times New Roman" w:hAnsi="Times New Roman" w:cs="Times New Roman"/>
          <w:sz w:val="24"/>
          <w:szCs w:val="24"/>
        </w:rPr>
        <w:t>osicion</w:t>
      </w:r>
      <w:r>
        <w:rPr>
          <w:rFonts w:ascii="Times New Roman" w:hAnsi="Times New Roman" w:cs="Times New Roman"/>
          <w:sz w:val="24"/>
          <w:szCs w:val="24"/>
        </w:rPr>
        <w:t>á-lo</w:t>
      </w:r>
      <w:r w:rsidR="00987731">
        <w:rPr>
          <w:rFonts w:ascii="Times New Roman" w:hAnsi="Times New Roman" w:cs="Times New Roman"/>
          <w:sz w:val="24"/>
          <w:szCs w:val="24"/>
        </w:rPr>
        <w:t xml:space="preserve">, de forma invertida, </w:t>
      </w:r>
      <w:r w:rsidR="00987731" w:rsidRPr="00987731">
        <w:rPr>
          <w:rFonts w:ascii="Times New Roman" w:hAnsi="Times New Roman" w:cs="Times New Roman"/>
          <w:sz w:val="24"/>
          <w:szCs w:val="24"/>
        </w:rPr>
        <w:t>com a</w:t>
      </w:r>
      <w:r w:rsidR="00987731">
        <w:rPr>
          <w:rFonts w:ascii="Times New Roman" w:hAnsi="Times New Roman" w:cs="Times New Roman"/>
          <w:sz w:val="24"/>
          <w:szCs w:val="24"/>
        </w:rPr>
        <w:t xml:space="preserve"> </w:t>
      </w:r>
      <w:r w:rsidR="00987731" w:rsidRPr="00987731">
        <w:rPr>
          <w:rFonts w:ascii="Times New Roman" w:hAnsi="Times New Roman" w:cs="Times New Roman"/>
          <w:sz w:val="24"/>
          <w:szCs w:val="24"/>
        </w:rPr>
        <w:t>raiz voltada para cima, em placa de madeira com perfuraçõ</w:t>
      </w:r>
      <w:r w:rsidR="002F2648">
        <w:rPr>
          <w:rFonts w:ascii="Times New Roman" w:hAnsi="Times New Roman" w:cs="Times New Roman"/>
          <w:sz w:val="24"/>
          <w:szCs w:val="24"/>
        </w:rPr>
        <w:t>es</w:t>
      </w:r>
      <w:r w:rsidR="002F2648" w:rsidRPr="002F2648">
        <w:rPr>
          <w:rFonts w:ascii="Times New Roman" w:hAnsi="Times New Roman" w:cs="Times New Roman"/>
          <w:sz w:val="24"/>
          <w:szCs w:val="24"/>
        </w:rPr>
        <w:t xml:space="preserve"> e </w:t>
      </w:r>
      <w:r w:rsidR="002E0A35">
        <w:rPr>
          <w:rFonts w:ascii="Times New Roman" w:hAnsi="Times New Roman" w:cs="Times New Roman"/>
          <w:sz w:val="24"/>
          <w:szCs w:val="24"/>
        </w:rPr>
        <w:t>o</w:t>
      </w:r>
      <w:r w:rsidR="002F2648" w:rsidRPr="002F2648">
        <w:rPr>
          <w:rFonts w:ascii="Times New Roman" w:hAnsi="Times New Roman" w:cs="Times New Roman"/>
          <w:sz w:val="24"/>
          <w:szCs w:val="24"/>
        </w:rPr>
        <w:t xml:space="preserve"> cilindro de</w:t>
      </w:r>
      <w:r w:rsidR="002F2648">
        <w:rPr>
          <w:rFonts w:ascii="Times New Roman" w:hAnsi="Times New Roman" w:cs="Times New Roman"/>
          <w:sz w:val="24"/>
          <w:szCs w:val="24"/>
        </w:rPr>
        <w:t xml:space="preserve"> PVC com 25</w:t>
      </w:r>
      <w:r w:rsidR="002F2648" w:rsidRPr="002F2648">
        <w:rPr>
          <w:rFonts w:ascii="Times New Roman" w:hAnsi="Times New Roman" w:cs="Times New Roman"/>
          <w:sz w:val="24"/>
          <w:szCs w:val="24"/>
        </w:rPr>
        <w:t xml:space="preserve"> mm de diâmetro </w:t>
      </w:r>
      <w:r w:rsidR="002F2648">
        <w:rPr>
          <w:rFonts w:ascii="Times New Roman" w:hAnsi="Times New Roman" w:cs="Times New Roman"/>
          <w:sz w:val="24"/>
          <w:szCs w:val="24"/>
        </w:rPr>
        <w:t>deve ser posicionado e fixado</w:t>
      </w:r>
      <w:r w:rsidR="002F2648" w:rsidRPr="002F2648">
        <w:rPr>
          <w:rFonts w:ascii="Times New Roman" w:hAnsi="Times New Roman" w:cs="Times New Roman"/>
          <w:sz w:val="24"/>
          <w:szCs w:val="24"/>
        </w:rPr>
        <w:t xml:space="preserve"> </w:t>
      </w:r>
      <w:r w:rsidR="002E0A35">
        <w:rPr>
          <w:rFonts w:ascii="Times New Roman" w:hAnsi="Times New Roman" w:cs="Times New Roman"/>
          <w:sz w:val="24"/>
          <w:szCs w:val="24"/>
        </w:rPr>
        <w:t xml:space="preserve">com cera </w:t>
      </w:r>
      <w:r w:rsidR="00BB50BF">
        <w:rPr>
          <w:rFonts w:ascii="Times New Roman" w:hAnsi="Times New Roman" w:cs="Times New Roman"/>
          <w:sz w:val="24"/>
          <w:szCs w:val="24"/>
        </w:rPr>
        <w:t>na</w:t>
      </w:r>
      <w:r w:rsidR="002F2648">
        <w:rPr>
          <w:rFonts w:ascii="Times New Roman" w:hAnsi="Times New Roman" w:cs="Times New Roman"/>
          <w:sz w:val="24"/>
          <w:szCs w:val="24"/>
        </w:rPr>
        <w:t xml:space="preserve"> película, de modo que o dente fique centralizado no interior do cilindro.</w:t>
      </w:r>
      <w:r w:rsidR="007175D5">
        <w:rPr>
          <w:rFonts w:ascii="Times New Roman" w:hAnsi="Times New Roman" w:cs="Times New Roman"/>
          <w:sz w:val="24"/>
          <w:szCs w:val="24"/>
        </w:rPr>
        <w:t xml:space="preserve"> </w:t>
      </w:r>
      <w:r w:rsidR="00823672">
        <w:rPr>
          <w:rFonts w:ascii="Times New Roman" w:hAnsi="Times New Roman" w:cs="Times New Roman"/>
          <w:sz w:val="24"/>
          <w:szCs w:val="24"/>
        </w:rPr>
        <w:t>A r</w:t>
      </w:r>
      <w:r w:rsidR="00987731" w:rsidRPr="00987731">
        <w:rPr>
          <w:rFonts w:ascii="Times New Roman" w:hAnsi="Times New Roman" w:cs="Times New Roman"/>
          <w:sz w:val="24"/>
          <w:szCs w:val="24"/>
        </w:rPr>
        <w:t>esina</w:t>
      </w:r>
      <w:r w:rsidR="00987731">
        <w:rPr>
          <w:rFonts w:ascii="Times New Roman" w:hAnsi="Times New Roman" w:cs="Times New Roman"/>
          <w:sz w:val="24"/>
          <w:szCs w:val="24"/>
        </w:rPr>
        <w:t xml:space="preserve"> </w:t>
      </w:r>
      <w:r w:rsidR="002E0A35">
        <w:rPr>
          <w:rFonts w:ascii="Times New Roman" w:hAnsi="Times New Roman" w:cs="Times New Roman"/>
          <w:sz w:val="24"/>
          <w:szCs w:val="24"/>
        </w:rPr>
        <w:t>de poliestireno auto</w:t>
      </w:r>
      <w:r w:rsidR="00987731" w:rsidRPr="00987731">
        <w:rPr>
          <w:rFonts w:ascii="Times New Roman" w:hAnsi="Times New Roman" w:cs="Times New Roman"/>
          <w:sz w:val="24"/>
          <w:szCs w:val="24"/>
        </w:rPr>
        <w:t xml:space="preserve">polimerizável </w:t>
      </w:r>
      <w:r w:rsidR="00BB50BF">
        <w:rPr>
          <w:rFonts w:ascii="Times New Roman" w:hAnsi="Times New Roman" w:cs="Times New Roman"/>
          <w:sz w:val="24"/>
          <w:szCs w:val="24"/>
        </w:rPr>
        <w:t xml:space="preserve">deve ser manipulada e </w:t>
      </w:r>
      <w:r w:rsidR="00987731">
        <w:rPr>
          <w:rFonts w:ascii="Times New Roman" w:hAnsi="Times New Roman" w:cs="Times New Roman"/>
          <w:sz w:val="24"/>
          <w:szCs w:val="24"/>
        </w:rPr>
        <w:t xml:space="preserve">vertida no interior do </w:t>
      </w:r>
      <w:r w:rsidR="00987731" w:rsidRPr="00987731">
        <w:rPr>
          <w:rFonts w:ascii="Times New Roman" w:hAnsi="Times New Roman" w:cs="Times New Roman"/>
          <w:sz w:val="24"/>
          <w:szCs w:val="24"/>
        </w:rPr>
        <w:t>cilindro</w:t>
      </w:r>
      <w:r w:rsidR="00BB50BF">
        <w:rPr>
          <w:rFonts w:ascii="Times New Roman" w:hAnsi="Times New Roman" w:cs="Times New Roman"/>
          <w:sz w:val="24"/>
          <w:szCs w:val="24"/>
        </w:rPr>
        <w:t xml:space="preserve">. Após a polimerização da resina, remover </w:t>
      </w:r>
      <w:r w:rsidR="00987731" w:rsidRPr="00987731">
        <w:rPr>
          <w:rFonts w:ascii="Times New Roman" w:hAnsi="Times New Roman" w:cs="Times New Roman"/>
          <w:sz w:val="24"/>
          <w:szCs w:val="24"/>
        </w:rPr>
        <w:t xml:space="preserve">o conjunto </w:t>
      </w:r>
      <w:r w:rsidR="00987731">
        <w:rPr>
          <w:rFonts w:ascii="Times New Roman" w:hAnsi="Times New Roman" w:cs="Times New Roman"/>
          <w:sz w:val="24"/>
          <w:szCs w:val="24"/>
        </w:rPr>
        <w:t xml:space="preserve">da placa de </w:t>
      </w:r>
      <w:r w:rsidR="00987731" w:rsidRPr="00987731">
        <w:rPr>
          <w:rFonts w:ascii="Times New Roman" w:hAnsi="Times New Roman" w:cs="Times New Roman"/>
          <w:sz w:val="24"/>
          <w:szCs w:val="24"/>
        </w:rPr>
        <w:t>suporte.</w:t>
      </w:r>
    </w:p>
    <w:p w:rsidR="00460FB1" w:rsidRPr="00C20418" w:rsidRDefault="002E0A35" w:rsidP="009736A3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Retirar </w:t>
      </w:r>
      <w:r w:rsidR="00823672">
        <w:rPr>
          <w:rFonts w:ascii="Times New Roman" w:hAnsi="Times New Roman" w:cs="Times New Roman"/>
          <w:sz w:val="24"/>
          <w:szCs w:val="24"/>
        </w:rPr>
        <w:t xml:space="preserve">os dentes </w:t>
      </w:r>
      <w:r w:rsidR="00987731" w:rsidRPr="00987731">
        <w:rPr>
          <w:rFonts w:ascii="Times New Roman" w:hAnsi="Times New Roman" w:cs="Times New Roman"/>
          <w:sz w:val="24"/>
          <w:szCs w:val="24"/>
        </w:rPr>
        <w:t>dos alvé</w:t>
      </w:r>
      <w:r>
        <w:rPr>
          <w:rFonts w:ascii="Times New Roman" w:hAnsi="Times New Roman" w:cs="Times New Roman"/>
          <w:sz w:val="24"/>
          <w:szCs w:val="24"/>
        </w:rPr>
        <w:t>olos artificiais</w:t>
      </w:r>
      <w:r w:rsidR="00823672">
        <w:rPr>
          <w:rFonts w:ascii="Times New Roman" w:hAnsi="Times New Roman" w:cs="Times New Roman"/>
          <w:sz w:val="24"/>
          <w:szCs w:val="24"/>
        </w:rPr>
        <w:t xml:space="preserve"> e limpar, tanto as raízes quanto o alvéolo, para a completa remoção d</w:t>
      </w:r>
      <w:r>
        <w:rPr>
          <w:rFonts w:ascii="Times New Roman" w:hAnsi="Times New Roman" w:cs="Times New Roman"/>
          <w:sz w:val="24"/>
          <w:szCs w:val="24"/>
        </w:rPr>
        <w:t>a camada de cera</w:t>
      </w:r>
      <w:r w:rsidR="00823672">
        <w:rPr>
          <w:rFonts w:ascii="Times New Roman" w:hAnsi="Times New Roman" w:cs="Times New Roman"/>
          <w:sz w:val="24"/>
          <w:szCs w:val="24"/>
        </w:rPr>
        <w:t>.</w:t>
      </w:r>
      <w:r w:rsidR="007175D5">
        <w:rPr>
          <w:rFonts w:ascii="Times New Roman" w:hAnsi="Times New Roman" w:cs="Times New Roman"/>
          <w:sz w:val="24"/>
          <w:szCs w:val="24"/>
        </w:rPr>
        <w:t xml:space="preserve"> </w:t>
      </w:r>
      <w:r w:rsidR="00987731" w:rsidRPr="00987731">
        <w:rPr>
          <w:rFonts w:ascii="Times New Roman" w:hAnsi="Times New Roman" w:cs="Times New Roman"/>
          <w:sz w:val="24"/>
          <w:szCs w:val="24"/>
        </w:rPr>
        <w:t xml:space="preserve">O material de moldagem </w:t>
      </w:r>
      <w:r w:rsidR="00823672">
        <w:rPr>
          <w:rFonts w:ascii="Times New Roman" w:hAnsi="Times New Roman" w:cs="Times New Roman"/>
          <w:sz w:val="24"/>
          <w:szCs w:val="24"/>
        </w:rPr>
        <w:t xml:space="preserve">à base de </w:t>
      </w:r>
      <w:proofErr w:type="spellStart"/>
      <w:r w:rsidR="00823672">
        <w:rPr>
          <w:rFonts w:ascii="Times New Roman" w:hAnsi="Times New Roman" w:cs="Times New Roman"/>
          <w:sz w:val="24"/>
          <w:szCs w:val="24"/>
        </w:rPr>
        <w:t>poliéter</w:t>
      </w:r>
      <w:proofErr w:type="spellEnd"/>
      <w:r w:rsidR="00823672">
        <w:rPr>
          <w:rFonts w:ascii="Times New Roman" w:hAnsi="Times New Roman" w:cs="Times New Roman"/>
          <w:sz w:val="24"/>
          <w:szCs w:val="24"/>
        </w:rPr>
        <w:t xml:space="preserve"> deve</w:t>
      </w:r>
      <w:r w:rsidR="00987731" w:rsidRPr="00987731">
        <w:rPr>
          <w:rFonts w:ascii="Times New Roman" w:hAnsi="Times New Roman" w:cs="Times New Roman"/>
          <w:sz w:val="24"/>
          <w:szCs w:val="24"/>
        </w:rPr>
        <w:t xml:space="preserve"> proporcionado e manipulado seguindo as instruções do fabricante</w:t>
      </w:r>
      <w:r w:rsidR="00987731">
        <w:rPr>
          <w:rFonts w:ascii="Times New Roman" w:hAnsi="Times New Roman" w:cs="Times New Roman"/>
          <w:sz w:val="24"/>
          <w:szCs w:val="24"/>
        </w:rPr>
        <w:t xml:space="preserve"> </w:t>
      </w:r>
      <w:r w:rsidR="00987731" w:rsidRPr="00987731">
        <w:rPr>
          <w:rFonts w:ascii="Times New Roman" w:hAnsi="Times New Roman" w:cs="Times New Roman"/>
          <w:sz w:val="24"/>
          <w:szCs w:val="24"/>
        </w:rPr>
        <w:t>e inserido no alvéolo, sendo o dente introduzido sob pressã</w:t>
      </w:r>
      <w:r w:rsidR="00660A00">
        <w:rPr>
          <w:rFonts w:ascii="Times New Roman" w:hAnsi="Times New Roman" w:cs="Times New Roman"/>
          <w:sz w:val="24"/>
          <w:szCs w:val="24"/>
        </w:rPr>
        <w:t xml:space="preserve">o digital até a marcação de </w:t>
      </w:r>
      <w:proofErr w:type="gramStart"/>
      <w:r w:rsidR="00660A00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660A00">
        <w:rPr>
          <w:rFonts w:ascii="Times New Roman" w:hAnsi="Times New Roman" w:cs="Times New Roman"/>
          <w:sz w:val="24"/>
          <w:szCs w:val="24"/>
        </w:rPr>
        <w:t xml:space="preserve"> mm do limite </w:t>
      </w:r>
      <w:proofErr w:type="spellStart"/>
      <w:r w:rsidR="00660A00">
        <w:rPr>
          <w:rFonts w:ascii="Times New Roman" w:hAnsi="Times New Roman" w:cs="Times New Roman"/>
          <w:sz w:val="24"/>
          <w:szCs w:val="24"/>
        </w:rPr>
        <w:t>amelocementário</w:t>
      </w:r>
      <w:proofErr w:type="spellEnd"/>
      <w:r w:rsidR="00660A00">
        <w:rPr>
          <w:rFonts w:ascii="Times New Roman" w:hAnsi="Times New Roman" w:cs="Times New Roman"/>
          <w:sz w:val="24"/>
          <w:szCs w:val="24"/>
        </w:rPr>
        <w:t>. Após a polimerização, os excesso</w:t>
      </w:r>
      <w:r w:rsidR="004F3C18">
        <w:rPr>
          <w:rFonts w:ascii="Times New Roman" w:hAnsi="Times New Roman" w:cs="Times New Roman"/>
          <w:sz w:val="24"/>
          <w:szCs w:val="24"/>
        </w:rPr>
        <w:t>s</w:t>
      </w:r>
      <w:r w:rsidR="00660A00">
        <w:rPr>
          <w:rFonts w:ascii="Times New Roman" w:hAnsi="Times New Roman" w:cs="Times New Roman"/>
          <w:sz w:val="24"/>
          <w:szCs w:val="24"/>
        </w:rPr>
        <w:t xml:space="preserve"> devem ser retirados com lâmina de bisturi.</w:t>
      </w:r>
      <w:r w:rsidR="004F3C18">
        <w:rPr>
          <w:rFonts w:ascii="Times New Roman" w:hAnsi="Times New Roman" w:cs="Times New Roman"/>
          <w:sz w:val="24"/>
          <w:szCs w:val="24"/>
        </w:rPr>
        <w:t xml:space="preserve"> Terminados esses p</w:t>
      </w:r>
      <w:r w:rsidR="004F3C18" w:rsidRPr="00C20418">
        <w:rPr>
          <w:rFonts w:ascii="Times New Roman" w:hAnsi="Times New Roman" w:cs="Times New Roman"/>
          <w:sz w:val="24"/>
          <w:szCs w:val="24"/>
        </w:rPr>
        <w:t xml:space="preserve">rocedimentos, </w:t>
      </w:r>
      <w:proofErr w:type="gramStart"/>
      <w:r w:rsidR="004F3C18" w:rsidRPr="00C20418">
        <w:rPr>
          <w:rFonts w:ascii="Times New Roman" w:hAnsi="Times New Roman" w:cs="Times New Roman"/>
          <w:sz w:val="24"/>
          <w:szCs w:val="24"/>
        </w:rPr>
        <w:t>armazenar</w:t>
      </w:r>
      <w:proofErr w:type="gramEnd"/>
      <w:r w:rsidR="004F3C18" w:rsidRPr="00C20418">
        <w:rPr>
          <w:rFonts w:ascii="Times New Roman" w:hAnsi="Times New Roman" w:cs="Times New Roman"/>
          <w:sz w:val="24"/>
          <w:szCs w:val="24"/>
        </w:rPr>
        <w:t xml:space="preserve"> os espécimes em água destilada a 37ºC até os procedimentos posteriores.</w:t>
      </w:r>
    </w:p>
    <w:p w:rsidR="00717F02" w:rsidRPr="00C20418" w:rsidRDefault="00983F59" w:rsidP="009736A3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20418">
        <w:rPr>
          <w:rFonts w:ascii="Times New Roman" w:hAnsi="Times New Roman" w:cs="Times New Roman"/>
          <w:sz w:val="24"/>
          <w:szCs w:val="24"/>
        </w:rPr>
        <w:t xml:space="preserve">A literatura mostra muita variação quanto ao período de estocagem dos espécimes antes do teste de resistência </w:t>
      </w:r>
      <w:r w:rsidR="004F3C18" w:rsidRPr="00C20418">
        <w:rPr>
          <w:rFonts w:ascii="Times New Roman" w:hAnsi="Times New Roman" w:cs="Times New Roman"/>
          <w:sz w:val="24"/>
          <w:szCs w:val="24"/>
        </w:rPr>
        <w:t>à fratura</w:t>
      </w:r>
      <w:r w:rsidRPr="00C20418">
        <w:rPr>
          <w:rFonts w:ascii="Times New Roman" w:hAnsi="Times New Roman" w:cs="Times New Roman"/>
          <w:sz w:val="24"/>
          <w:szCs w:val="24"/>
        </w:rPr>
        <w:t xml:space="preserve">. </w:t>
      </w:r>
      <w:r w:rsidR="00EB63CD" w:rsidRPr="00C20418">
        <w:rPr>
          <w:rFonts w:ascii="Times New Roman" w:hAnsi="Times New Roman" w:cs="Times New Roman"/>
          <w:sz w:val="24"/>
          <w:szCs w:val="24"/>
        </w:rPr>
        <w:t>O</w:t>
      </w:r>
      <w:r w:rsidR="00717F02" w:rsidRPr="00C20418">
        <w:rPr>
          <w:rFonts w:ascii="Times New Roman" w:hAnsi="Times New Roman" w:cs="Times New Roman"/>
          <w:sz w:val="24"/>
          <w:szCs w:val="24"/>
        </w:rPr>
        <w:t xml:space="preserve">s espécimes </w:t>
      </w:r>
      <w:r w:rsidRPr="00C20418">
        <w:rPr>
          <w:rFonts w:ascii="Times New Roman" w:hAnsi="Times New Roman" w:cs="Times New Roman"/>
          <w:sz w:val="24"/>
          <w:szCs w:val="24"/>
        </w:rPr>
        <w:t xml:space="preserve">são </w:t>
      </w:r>
      <w:r w:rsidR="00717F02" w:rsidRPr="00C20418">
        <w:rPr>
          <w:rFonts w:ascii="Times New Roman" w:hAnsi="Times New Roman" w:cs="Times New Roman"/>
          <w:sz w:val="24"/>
          <w:szCs w:val="24"/>
        </w:rPr>
        <w:t xml:space="preserve">acondicionados em água destilada a 37ºC por </w:t>
      </w:r>
      <w:r w:rsidRPr="00C20418">
        <w:rPr>
          <w:rFonts w:ascii="Times New Roman" w:hAnsi="Times New Roman" w:cs="Times New Roman"/>
          <w:sz w:val="24"/>
          <w:szCs w:val="24"/>
        </w:rPr>
        <w:t>perí</w:t>
      </w:r>
      <w:r w:rsidR="00EB63CD" w:rsidRPr="00C20418">
        <w:rPr>
          <w:rFonts w:ascii="Times New Roman" w:hAnsi="Times New Roman" w:cs="Times New Roman"/>
          <w:sz w:val="24"/>
          <w:szCs w:val="24"/>
        </w:rPr>
        <w:t xml:space="preserve">odos </w:t>
      </w:r>
      <w:r w:rsidR="00717F02" w:rsidRPr="00C20418">
        <w:rPr>
          <w:rFonts w:ascii="Times New Roman" w:hAnsi="Times New Roman" w:cs="Times New Roman"/>
          <w:sz w:val="24"/>
          <w:szCs w:val="24"/>
        </w:rPr>
        <w:t>24 hora</w:t>
      </w:r>
      <w:r w:rsidR="008A4861" w:rsidRPr="00C20418">
        <w:rPr>
          <w:rFonts w:ascii="Times New Roman" w:hAnsi="Times New Roman" w:cs="Times New Roman"/>
          <w:sz w:val="24"/>
          <w:szCs w:val="24"/>
        </w:rPr>
        <w:t>s</w:t>
      </w:r>
      <w:r w:rsidRPr="00C20418">
        <w:rPr>
          <w:rFonts w:ascii="Times New Roman" w:hAnsi="Times New Roman" w:cs="Times New Roman"/>
          <w:sz w:val="24"/>
          <w:szCs w:val="24"/>
        </w:rPr>
        <w:t xml:space="preserve"> (</w:t>
      </w:r>
      <w:r w:rsidR="004F3C18" w:rsidRPr="00C20418">
        <w:rPr>
          <w:rFonts w:ascii="Times New Roman" w:hAnsi="Times New Roman" w:cs="Times New Roman"/>
          <w:sz w:val="24"/>
          <w:szCs w:val="24"/>
        </w:rPr>
        <w:t>Fonseca, 2004;</w:t>
      </w:r>
      <w:r w:rsidR="00B36703" w:rsidRPr="00C20418">
        <w:rPr>
          <w:rFonts w:ascii="Times New Roman" w:hAnsi="Times New Roman" w:cs="Times New Roman"/>
          <w:sz w:val="24"/>
          <w:szCs w:val="24"/>
        </w:rPr>
        <w:t xml:space="preserve"> </w:t>
      </w:r>
      <w:r w:rsidR="004F3C18" w:rsidRPr="00C20418">
        <w:rPr>
          <w:rFonts w:ascii="Times New Roman" w:hAnsi="Times New Roman" w:cs="Times New Roman"/>
          <w:sz w:val="24"/>
          <w:szCs w:val="24"/>
        </w:rPr>
        <w:t>Soares, 2005;</w:t>
      </w:r>
      <w:r w:rsidR="00B36703" w:rsidRPr="00C20418">
        <w:rPr>
          <w:rFonts w:ascii="Times New Roman" w:hAnsi="Times New Roman" w:cs="Times New Roman"/>
          <w:sz w:val="24"/>
          <w:szCs w:val="24"/>
        </w:rPr>
        <w:t xml:space="preserve"> </w:t>
      </w:r>
      <w:r w:rsidRPr="00C20418">
        <w:rPr>
          <w:rFonts w:ascii="Times New Roman" w:hAnsi="Times New Roman" w:cs="Times New Roman"/>
          <w:sz w:val="24"/>
          <w:szCs w:val="24"/>
        </w:rPr>
        <w:t>Bonfante, 2006)</w:t>
      </w:r>
      <w:r w:rsidR="008A4861" w:rsidRPr="00C20418">
        <w:rPr>
          <w:rFonts w:ascii="Times New Roman" w:hAnsi="Times New Roman" w:cs="Times New Roman"/>
          <w:sz w:val="24"/>
          <w:szCs w:val="24"/>
        </w:rPr>
        <w:t xml:space="preserve">, 48horas (Abo </w:t>
      </w:r>
      <w:proofErr w:type="spellStart"/>
      <w:r w:rsidR="008A4861" w:rsidRPr="00C20418">
        <w:rPr>
          <w:rFonts w:ascii="Times New Roman" w:hAnsi="Times New Roman" w:cs="Times New Roman"/>
          <w:sz w:val="24"/>
          <w:szCs w:val="24"/>
        </w:rPr>
        <w:t>El-Ela</w:t>
      </w:r>
      <w:proofErr w:type="spellEnd"/>
      <w:r w:rsidR="008A4861" w:rsidRPr="00C20418">
        <w:rPr>
          <w:rFonts w:ascii="Times New Roman" w:hAnsi="Times New Roman" w:cs="Times New Roman"/>
          <w:sz w:val="24"/>
          <w:szCs w:val="24"/>
        </w:rPr>
        <w:t>, 2008</w:t>
      </w:r>
      <w:r w:rsidRPr="00C20418">
        <w:rPr>
          <w:rFonts w:ascii="Times New Roman" w:hAnsi="Times New Roman" w:cs="Times New Roman"/>
          <w:sz w:val="24"/>
          <w:szCs w:val="24"/>
        </w:rPr>
        <w:t xml:space="preserve">), </w:t>
      </w:r>
      <w:r w:rsidR="00097191" w:rsidRPr="00C20418">
        <w:rPr>
          <w:rFonts w:ascii="Times New Roman" w:hAnsi="Times New Roman" w:cs="Times New Roman"/>
          <w:sz w:val="24"/>
          <w:szCs w:val="24"/>
        </w:rPr>
        <w:t>72horas (Santos</w:t>
      </w:r>
      <w:r w:rsidR="00B36703" w:rsidRPr="00C20418">
        <w:rPr>
          <w:rFonts w:ascii="Times New Roman" w:hAnsi="Times New Roman" w:cs="Times New Roman"/>
          <w:sz w:val="24"/>
          <w:szCs w:val="24"/>
        </w:rPr>
        <w:t>,</w:t>
      </w:r>
      <w:r w:rsidR="00097191" w:rsidRPr="00C20418">
        <w:rPr>
          <w:rFonts w:ascii="Times New Roman" w:hAnsi="Times New Roman" w:cs="Times New Roman"/>
          <w:sz w:val="24"/>
          <w:szCs w:val="24"/>
        </w:rPr>
        <w:t xml:space="preserve"> 2005)</w:t>
      </w:r>
      <w:r w:rsidRPr="00C20418">
        <w:rPr>
          <w:rFonts w:ascii="Times New Roman" w:hAnsi="Times New Roman" w:cs="Times New Roman"/>
          <w:sz w:val="24"/>
          <w:szCs w:val="24"/>
        </w:rPr>
        <w:t xml:space="preserve"> e </w:t>
      </w:r>
      <w:r w:rsidR="00EB63CD" w:rsidRPr="00C20418">
        <w:rPr>
          <w:rFonts w:ascii="Times New Roman" w:hAnsi="Times New Roman" w:cs="Times New Roman"/>
          <w:sz w:val="24"/>
          <w:szCs w:val="24"/>
        </w:rPr>
        <w:t>d</w:t>
      </w:r>
      <w:r w:rsidRPr="00C20418">
        <w:rPr>
          <w:rFonts w:ascii="Times New Roman" w:hAnsi="Times New Roman" w:cs="Times New Roman"/>
          <w:sz w:val="24"/>
          <w:szCs w:val="24"/>
        </w:rPr>
        <w:t xml:space="preserve">e até </w:t>
      </w:r>
      <w:proofErr w:type="gramStart"/>
      <w:r w:rsidRPr="00C2041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C20418">
        <w:rPr>
          <w:rFonts w:ascii="Times New Roman" w:hAnsi="Times New Roman" w:cs="Times New Roman"/>
          <w:sz w:val="24"/>
          <w:szCs w:val="24"/>
        </w:rPr>
        <w:t xml:space="preserve"> semana (</w:t>
      </w:r>
      <w:proofErr w:type="spellStart"/>
      <w:r w:rsidR="00BD54C1" w:rsidRPr="00C20418">
        <w:rPr>
          <w:rFonts w:ascii="Times New Roman" w:hAnsi="Times New Roman" w:cs="Times New Roman"/>
          <w:sz w:val="24"/>
          <w:szCs w:val="24"/>
        </w:rPr>
        <w:t>Al-Wahadni</w:t>
      </w:r>
      <w:proofErr w:type="spellEnd"/>
      <w:r w:rsidR="00BD54C1" w:rsidRPr="00C20418">
        <w:rPr>
          <w:rFonts w:ascii="Times New Roman" w:hAnsi="Times New Roman" w:cs="Times New Roman"/>
          <w:sz w:val="24"/>
          <w:szCs w:val="24"/>
        </w:rPr>
        <w:t xml:space="preserve">, 2002; </w:t>
      </w:r>
      <w:proofErr w:type="spellStart"/>
      <w:r w:rsidR="00BD54C1" w:rsidRPr="00C20418">
        <w:rPr>
          <w:rFonts w:ascii="Times New Roman" w:hAnsi="Times New Roman" w:cs="Times New Roman"/>
          <w:sz w:val="24"/>
          <w:szCs w:val="24"/>
        </w:rPr>
        <w:t>Morimoto</w:t>
      </w:r>
      <w:proofErr w:type="spellEnd"/>
      <w:r w:rsidRPr="00C20418">
        <w:rPr>
          <w:rFonts w:ascii="Times New Roman" w:hAnsi="Times New Roman" w:cs="Times New Roman"/>
          <w:sz w:val="24"/>
          <w:szCs w:val="24"/>
        </w:rPr>
        <w:t>, 2009)</w:t>
      </w:r>
      <w:r w:rsidR="00EB63CD" w:rsidRPr="00C20418">
        <w:rPr>
          <w:rFonts w:ascii="Times New Roman" w:hAnsi="Times New Roman" w:cs="Times New Roman"/>
          <w:sz w:val="24"/>
          <w:szCs w:val="24"/>
        </w:rPr>
        <w:t>.</w:t>
      </w:r>
    </w:p>
    <w:p w:rsidR="00352057" w:rsidRPr="003F378B" w:rsidRDefault="00352057" w:rsidP="009736A3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ADA (2007) recomenda que “a</w:t>
      </w:r>
      <w:r w:rsidRPr="00352057">
        <w:rPr>
          <w:rFonts w:ascii="Times New Roman" w:hAnsi="Times New Roman" w:cs="Times New Roman"/>
          <w:sz w:val="24"/>
          <w:szCs w:val="24"/>
        </w:rPr>
        <w:t>s amostras devem ser armazenadas em água a 37 ± 2 ° C por 24 horas antes do tes</w:t>
      </w:r>
      <w:r>
        <w:rPr>
          <w:rFonts w:ascii="Times New Roman" w:hAnsi="Times New Roman" w:cs="Times New Roman"/>
          <w:sz w:val="24"/>
          <w:szCs w:val="24"/>
        </w:rPr>
        <w:t xml:space="preserve">te. ISO / TS 11405 observa que </w:t>
      </w:r>
      <w:r w:rsidRPr="00352057">
        <w:rPr>
          <w:rFonts w:ascii="Times New Roman" w:hAnsi="Times New Roman" w:cs="Times New Roman"/>
          <w:sz w:val="24"/>
          <w:szCs w:val="24"/>
        </w:rPr>
        <w:t xml:space="preserve">armazenagem em água por 24 horas, normalmente é suficiente para </w:t>
      </w:r>
      <w:r w:rsidR="00D07FFD">
        <w:rPr>
          <w:rFonts w:ascii="Times New Roman" w:hAnsi="Times New Roman" w:cs="Times New Roman"/>
          <w:sz w:val="24"/>
          <w:szCs w:val="24"/>
        </w:rPr>
        <w:t>distinguir</w:t>
      </w:r>
      <w:r w:rsidRPr="00352057">
        <w:rPr>
          <w:rFonts w:ascii="Times New Roman" w:hAnsi="Times New Roman" w:cs="Times New Roman"/>
          <w:sz w:val="24"/>
          <w:szCs w:val="24"/>
        </w:rPr>
        <w:t xml:space="preserve"> entre os materiais que </w:t>
      </w:r>
      <w:r w:rsidR="00D07FFD">
        <w:rPr>
          <w:rFonts w:ascii="Times New Roman" w:hAnsi="Times New Roman" w:cs="Times New Roman"/>
          <w:sz w:val="24"/>
          <w:szCs w:val="24"/>
        </w:rPr>
        <w:t xml:space="preserve">podem ou </w:t>
      </w:r>
      <w:r w:rsidRPr="00352057">
        <w:rPr>
          <w:rFonts w:ascii="Times New Roman" w:hAnsi="Times New Roman" w:cs="Times New Roman"/>
          <w:sz w:val="24"/>
          <w:szCs w:val="24"/>
        </w:rPr>
        <w:t>não resistir a um ambiente úmido."</w:t>
      </w:r>
    </w:p>
    <w:p w:rsidR="00D535BC" w:rsidRPr="000352DF" w:rsidRDefault="00335326" w:rsidP="009736A3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>2.3- MÁQUINAS DE ENSAIO</w:t>
      </w:r>
    </w:p>
    <w:p w:rsidR="000352DF" w:rsidRPr="000352DF" w:rsidRDefault="000352DF" w:rsidP="009736A3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0352DF">
        <w:rPr>
          <w:rFonts w:ascii="Times New Roman" w:hAnsi="Times New Roman" w:cs="Times New Roman"/>
          <w:color w:val="231F20"/>
          <w:sz w:val="24"/>
          <w:szCs w:val="24"/>
        </w:rPr>
        <w:t>Para a realização dos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testes de resistência à fratura, são empregadas máquinas de ensaio universal. Existem diversos modelos e marcas destas máquinas para este fim, como pôde ser observado na literatura utilizada como referência neste trabalho:</w:t>
      </w:r>
    </w:p>
    <w:p w:rsidR="008B69C5" w:rsidRPr="000352DF" w:rsidRDefault="00915F6F" w:rsidP="009736A3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0352DF">
        <w:rPr>
          <w:rFonts w:ascii="Times New Roman" w:hAnsi="Times New Roman" w:cs="Times New Roman"/>
          <w:color w:val="231F20"/>
          <w:sz w:val="24"/>
          <w:szCs w:val="24"/>
        </w:rPr>
        <w:t xml:space="preserve">Modelo </w:t>
      </w:r>
      <w:proofErr w:type="spellStart"/>
      <w:r w:rsidR="008B69C5" w:rsidRPr="000352DF">
        <w:rPr>
          <w:rFonts w:ascii="Times New Roman" w:hAnsi="Times New Roman" w:cs="Times New Roman"/>
          <w:color w:val="231F20"/>
          <w:sz w:val="24"/>
          <w:szCs w:val="24"/>
        </w:rPr>
        <w:t>K-2000MP,</w:t>
      </w:r>
      <w:proofErr w:type="spellEnd"/>
      <w:r w:rsidR="008B69C5" w:rsidRPr="000352DF">
        <w:rPr>
          <w:rFonts w:ascii="Times New Roman" w:hAnsi="Times New Roman" w:cs="Times New Roman"/>
          <w:color w:val="231F20"/>
          <w:sz w:val="24"/>
          <w:szCs w:val="24"/>
        </w:rPr>
        <w:t xml:space="preserve"> Dinamômetros </w:t>
      </w:r>
      <w:proofErr w:type="spellStart"/>
      <w:r w:rsidR="008B69C5" w:rsidRPr="000352DF">
        <w:rPr>
          <w:rFonts w:ascii="Times New Roman" w:hAnsi="Times New Roman" w:cs="Times New Roman"/>
          <w:color w:val="231F20"/>
          <w:sz w:val="24"/>
          <w:szCs w:val="24"/>
        </w:rPr>
        <w:t>K</w:t>
      </w:r>
      <w:r w:rsidR="00C36FD8" w:rsidRPr="000352DF">
        <w:rPr>
          <w:rFonts w:ascii="Times New Roman" w:hAnsi="Times New Roman" w:cs="Times New Roman"/>
          <w:color w:val="231F20"/>
          <w:sz w:val="24"/>
          <w:szCs w:val="24"/>
        </w:rPr>
        <w:t>ratos</w:t>
      </w:r>
      <w:proofErr w:type="spellEnd"/>
      <w:r w:rsidR="00C36FD8" w:rsidRPr="000352DF">
        <w:rPr>
          <w:rFonts w:ascii="Times New Roman" w:hAnsi="Times New Roman" w:cs="Times New Roman"/>
          <w:color w:val="231F20"/>
          <w:sz w:val="24"/>
          <w:szCs w:val="24"/>
        </w:rPr>
        <w:t xml:space="preserve"> Ltda., São Paulo, Bras</w:t>
      </w:r>
      <w:r w:rsidRPr="000352DF">
        <w:rPr>
          <w:rFonts w:ascii="Times New Roman" w:hAnsi="Times New Roman" w:cs="Times New Roman"/>
          <w:color w:val="231F20"/>
          <w:sz w:val="24"/>
          <w:szCs w:val="24"/>
        </w:rPr>
        <w:t>il (</w:t>
      </w:r>
      <w:proofErr w:type="spellStart"/>
      <w:r w:rsidRPr="000352DF">
        <w:rPr>
          <w:rFonts w:ascii="Times New Roman" w:hAnsi="Times New Roman" w:cs="Times New Roman"/>
          <w:color w:val="231F20"/>
          <w:sz w:val="24"/>
          <w:szCs w:val="24"/>
        </w:rPr>
        <w:t>Bonfant</w:t>
      </w:r>
      <w:proofErr w:type="spellEnd"/>
      <w:r w:rsidRPr="000352DF">
        <w:rPr>
          <w:rFonts w:ascii="Times New Roman" w:hAnsi="Times New Roman" w:cs="Times New Roman"/>
          <w:color w:val="231F20"/>
          <w:sz w:val="24"/>
          <w:szCs w:val="24"/>
        </w:rPr>
        <w:t>, 2006;</w:t>
      </w:r>
      <w:r w:rsidR="00C36FD8" w:rsidRPr="000352D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="00C36FD8" w:rsidRPr="000352DF">
        <w:rPr>
          <w:rFonts w:ascii="Times New Roman" w:hAnsi="Times New Roman" w:cs="Times New Roman"/>
          <w:color w:val="231F20"/>
          <w:sz w:val="24"/>
          <w:szCs w:val="24"/>
        </w:rPr>
        <w:t>Mondelli</w:t>
      </w:r>
      <w:proofErr w:type="spellEnd"/>
      <w:r w:rsidR="00C36FD8" w:rsidRPr="000352DF">
        <w:rPr>
          <w:rFonts w:ascii="Times New Roman" w:hAnsi="Times New Roman" w:cs="Times New Roman"/>
          <w:color w:val="231F20"/>
          <w:sz w:val="24"/>
          <w:szCs w:val="24"/>
        </w:rPr>
        <w:t>,</w:t>
      </w:r>
      <w:r w:rsidR="000352DF" w:rsidRPr="000352D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C36FD8" w:rsidRPr="000352DF">
        <w:rPr>
          <w:rFonts w:ascii="Times New Roman" w:hAnsi="Times New Roman" w:cs="Times New Roman"/>
          <w:color w:val="231F20"/>
          <w:sz w:val="24"/>
          <w:szCs w:val="24"/>
        </w:rPr>
        <w:t>2007)</w:t>
      </w:r>
      <w:r w:rsidR="000352DF">
        <w:rPr>
          <w:rFonts w:ascii="Times New Roman" w:hAnsi="Times New Roman" w:cs="Times New Roman"/>
          <w:color w:val="231F20"/>
          <w:sz w:val="24"/>
          <w:szCs w:val="24"/>
        </w:rPr>
        <w:t>;</w:t>
      </w:r>
    </w:p>
    <w:p w:rsidR="00915F6F" w:rsidRPr="000352DF" w:rsidRDefault="00915F6F" w:rsidP="009736A3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352DF">
        <w:rPr>
          <w:rFonts w:ascii="Times New Roman" w:hAnsi="Times New Roman" w:cs="Times New Roman"/>
          <w:sz w:val="24"/>
          <w:szCs w:val="24"/>
        </w:rPr>
        <w:t>Instron</w:t>
      </w:r>
      <w:proofErr w:type="spellEnd"/>
      <w:r w:rsidRPr="000352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2DF">
        <w:rPr>
          <w:rFonts w:ascii="Times New Roman" w:hAnsi="Times New Roman" w:cs="Times New Roman"/>
          <w:sz w:val="24"/>
          <w:szCs w:val="24"/>
          <w:lang w:val="en-US"/>
        </w:rPr>
        <w:t>modelo</w:t>
      </w:r>
      <w:proofErr w:type="spellEnd"/>
      <w:r w:rsidRPr="000352DF">
        <w:rPr>
          <w:rFonts w:ascii="Times New Roman" w:hAnsi="Times New Roman" w:cs="Times New Roman"/>
          <w:sz w:val="24"/>
          <w:szCs w:val="24"/>
          <w:lang w:val="en-US"/>
        </w:rPr>
        <w:t xml:space="preserve"> 43</w:t>
      </w:r>
      <w:r w:rsidR="00C36FD8" w:rsidRPr="000352DF">
        <w:rPr>
          <w:rFonts w:ascii="Times New Roman" w:hAnsi="Times New Roman" w:cs="Times New Roman"/>
          <w:sz w:val="24"/>
          <w:szCs w:val="24"/>
          <w:lang w:val="en-US"/>
        </w:rPr>
        <w:t>01, Canton, Mass. (Santos, 2005)</w:t>
      </w:r>
      <w:r w:rsidR="000352DF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915F6F" w:rsidRPr="000352DF" w:rsidRDefault="00915F6F" w:rsidP="009736A3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222E2">
        <w:rPr>
          <w:rFonts w:ascii="Times New Roman" w:hAnsi="Times New Roman" w:cs="Times New Roman"/>
          <w:sz w:val="24"/>
          <w:szCs w:val="24"/>
          <w:lang w:val="en-US"/>
        </w:rPr>
        <w:t>Instron</w:t>
      </w:r>
      <w:proofErr w:type="spellEnd"/>
      <w:r w:rsidRPr="00F222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222E2">
        <w:rPr>
          <w:rFonts w:ascii="Times New Roman" w:hAnsi="Times New Roman" w:cs="Times New Roman"/>
          <w:sz w:val="24"/>
          <w:szCs w:val="24"/>
          <w:lang w:val="en-US"/>
        </w:rPr>
        <w:t>modelo</w:t>
      </w:r>
      <w:proofErr w:type="spellEnd"/>
      <w:r w:rsidRPr="00F222E2">
        <w:rPr>
          <w:rFonts w:ascii="Times New Roman" w:hAnsi="Times New Roman" w:cs="Times New Roman"/>
          <w:sz w:val="24"/>
          <w:szCs w:val="24"/>
          <w:lang w:val="en-US"/>
        </w:rPr>
        <w:t xml:space="preserve"> 8501, </w:t>
      </w:r>
      <w:proofErr w:type="spellStart"/>
      <w:r w:rsidRPr="00F222E2">
        <w:rPr>
          <w:rFonts w:ascii="Times New Roman" w:hAnsi="Times New Roman" w:cs="Times New Roman"/>
          <w:sz w:val="24"/>
          <w:szCs w:val="24"/>
          <w:lang w:val="en-US"/>
        </w:rPr>
        <w:t>Instron</w:t>
      </w:r>
      <w:proofErr w:type="spellEnd"/>
      <w:r w:rsidRPr="00F222E2">
        <w:rPr>
          <w:rFonts w:ascii="Times New Roman" w:hAnsi="Times New Roman" w:cs="Times New Roman"/>
          <w:sz w:val="24"/>
          <w:szCs w:val="24"/>
          <w:lang w:val="en-US"/>
        </w:rPr>
        <w:t xml:space="preserve"> Corp. Canton, Mass. </w:t>
      </w:r>
      <w:r w:rsidRPr="000352DF">
        <w:rPr>
          <w:rFonts w:ascii="Times New Roman" w:hAnsi="Times New Roman" w:cs="Times New Roman"/>
          <w:sz w:val="24"/>
          <w:szCs w:val="24"/>
        </w:rPr>
        <w:t>(</w:t>
      </w:r>
      <w:r w:rsidR="00C36FD8" w:rsidRPr="000352DF">
        <w:rPr>
          <w:rFonts w:ascii="Times New Roman" w:hAnsi="Times New Roman" w:cs="Times New Roman"/>
          <w:bCs/>
          <w:iCs/>
          <w:sz w:val="24"/>
          <w:szCs w:val="24"/>
        </w:rPr>
        <w:t xml:space="preserve">Abo </w:t>
      </w:r>
      <w:proofErr w:type="spellStart"/>
      <w:r w:rsidR="00C36FD8" w:rsidRPr="000352DF">
        <w:rPr>
          <w:rFonts w:ascii="Times New Roman" w:hAnsi="Times New Roman" w:cs="Times New Roman"/>
          <w:bCs/>
          <w:iCs/>
          <w:sz w:val="24"/>
          <w:szCs w:val="24"/>
        </w:rPr>
        <w:t>El-Ela</w:t>
      </w:r>
      <w:proofErr w:type="spellEnd"/>
      <w:r w:rsidR="00C36FD8" w:rsidRPr="000352DF">
        <w:rPr>
          <w:rFonts w:ascii="Times New Roman" w:hAnsi="Times New Roman" w:cs="Times New Roman"/>
          <w:bCs/>
          <w:iCs/>
          <w:sz w:val="24"/>
          <w:szCs w:val="24"/>
        </w:rPr>
        <w:t>, 2008</w:t>
      </w:r>
      <w:r w:rsidRPr="000352DF">
        <w:rPr>
          <w:rFonts w:ascii="Times New Roman" w:hAnsi="Times New Roman" w:cs="Times New Roman"/>
          <w:sz w:val="24"/>
          <w:szCs w:val="24"/>
        </w:rPr>
        <w:t>)</w:t>
      </w:r>
      <w:r w:rsidR="000352DF">
        <w:rPr>
          <w:rFonts w:ascii="Times New Roman" w:hAnsi="Times New Roman" w:cs="Times New Roman"/>
          <w:sz w:val="24"/>
          <w:szCs w:val="24"/>
        </w:rPr>
        <w:t>;</w:t>
      </w:r>
    </w:p>
    <w:p w:rsidR="00915F6F" w:rsidRPr="000352DF" w:rsidRDefault="00915F6F" w:rsidP="009736A3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2DF">
        <w:rPr>
          <w:rFonts w:ascii="Times New Roman" w:hAnsi="Times New Roman" w:cs="Times New Roman"/>
          <w:sz w:val="24"/>
          <w:szCs w:val="24"/>
        </w:rPr>
        <w:t>EMIC DL 2000; São José dos Pinhais, PR, Brasil (</w:t>
      </w:r>
      <w:r w:rsidR="00C36FD8" w:rsidRPr="000352DF">
        <w:rPr>
          <w:rFonts w:ascii="Times New Roman" w:hAnsi="Times New Roman" w:cs="Times New Roman"/>
          <w:sz w:val="24"/>
          <w:szCs w:val="24"/>
        </w:rPr>
        <w:t>Fonseca, 2004; Silva, 2007</w:t>
      </w:r>
      <w:r w:rsidRPr="000352DF">
        <w:rPr>
          <w:rFonts w:ascii="Times New Roman" w:hAnsi="Times New Roman" w:cs="Times New Roman"/>
          <w:sz w:val="24"/>
          <w:szCs w:val="24"/>
        </w:rPr>
        <w:t>)</w:t>
      </w:r>
      <w:r w:rsidR="000352DF">
        <w:rPr>
          <w:rFonts w:ascii="Times New Roman" w:hAnsi="Times New Roman" w:cs="Times New Roman"/>
          <w:sz w:val="24"/>
          <w:szCs w:val="24"/>
        </w:rPr>
        <w:t>;</w:t>
      </w:r>
    </w:p>
    <w:p w:rsidR="00915F6F" w:rsidRPr="000352DF" w:rsidRDefault="00915F6F" w:rsidP="009736A3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2DF">
        <w:rPr>
          <w:rFonts w:ascii="Times New Roman" w:hAnsi="Times New Roman" w:cs="Times New Roman"/>
          <w:sz w:val="24"/>
          <w:szCs w:val="24"/>
        </w:rPr>
        <w:t>EMIC DL 500; São José dos Pinhais, PR, Brasil (</w:t>
      </w:r>
      <w:r w:rsidR="00C36FD8" w:rsidRPr="000352DF">
        <w:rPr>
          <w:rFonts w:ascii="Times New Roman" w:hAnsi="Times New Roman" w:cs="Times New Roman"/>
          <w:sz w:val="24"/>
          <w:szCs w:val="24"/>
        </w:rPr>
        <w:t xml:space="preserve">Soares, 2005; </w:t>
      </w:r>
      <w:proofErr w:type="spellStart"/>
      <w:r w:rsidRPr="000352DF">
        <w:rPr>
          <w:rFonts w:ascii="Times New Roman" w:hAnsi="Times New Roman" w:cs="Times New Roman"/>
          <w:sz w:val="24"/>
          <w:szCs w:val="24"/>
        </w:rPr>
        <w:t>Mondelli</w:t>
      </w:r>
      <w:proofErr w:type="spellEnd"/>
      <w:r w:rsidRPr="000352DF">
        <w:rPr>
          <w:rFonts w:ascii="Times New Roman" w:hAnsi="Times New Roman" w:cs="Times New Roman"/>
          <w:sz w:val="24"/>
          <w:szCs w:val="24"/>
        </w:rPr>
        <w:t xml:space="preserve">, </w:t>
      </w:r>
      <w:r w:rsidR="00C36FD8" w:rsidRPr="000352DF">
        <w:rPr>
          <w:rFonts w:ascii="Times New Roman" w:hAnsi="Times New Roman" w:cs="Times New Roman"/>
          <w:sz w:val="24"/>
          <w:szCs w:val="24"/>
        </w:rPr>
        <w:t>2009</w:t>
      </w:r>
      <w:r w:rsidRPr="000352DF">
        <w:rPr>
          <w:rFonts w:ascii="Times New Roman" w:hAnsi="Times New Roman" w:cs="Times New Roman"/>
          <w:sz w:val="24"/>
          <w:szCs w:val="24"/>
        </w:rPr>
        <w:t>)</w:t>
      </w:r>
      <w:r w:rsidR="000352DF">
        <w:rPr>
          <w:rFonts w:ascii="Times New Roman" w:hAnsi="Times New Roman" w:cs="Times New Roman"/>
          <w:sz w:val="24"/>
          <w:szCs w:val="24"/>
        </w:rPr>
        <w:t>;</w:t>
      </w:r>
    </w:p>
    <w:p w:rsidR="00915F6F" w:rsidRPr="000352DF" w:rsidRDefault="00915F6F" w:rsidP="009736A3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352DF">
        <w:rPr>
          <w:rFonts w:ascii="Times New Roman" w:hAnsi="Times New Roman" w:cs="Times New Roman"/>
          <w:sz w:val="24"/>
          <w:szCs w:val="24"/>
          <w:lang w:val="en-US"/>
        </w:rPr>
        <w:lastRenderedPageBreak/>
        <w:t>Llyod</w:t>
      </w:r>
      <w:proofErr w:type="spellEnd"/>
      <w:r w:rsidRPr="000352DF">
        <w:rPr>
          <w:rFonts w:ascii="Times New Roman" w:hAnsi="Times New Roman" w:cs="Times New Roman"/>
          <w:sz w:val="24"/>
          <w:szCs w:val="24"/>
          <w:lang w:val="en-US"/>
        </w:rPr>
        <w:t xml:space="preserve">, LRX, </w:t>
      </w:r>
      <w:proofErr w:type="spellStart"/>
      <w:r w:rsidRPr="000352DF">
        <w:rPr>
          <w:rFonts w:ascii="Times New Roman" w:hAnsi="Times New Roman" w:cs="Times New Roman"/>
          <w:sz w:val="24"/>
          <w:szCs w:val="24"/>
          <w:lang w:val="en-US"/>
        </w:rPr>
        <w:t>Fareham</w:t>
      </w:r>
      <w:proofErr w:type="spellEnd"/>
      <w:r w:rsidRPr="000352DF">
        <w:rPr>
          <w:rFonts w:ascii="Times New Roman" w:hAnsi="Times New Roman" w:cs="Times New Roman"/>
          <w:sz w:val="24"/>
          <w:szCs w:val="24"/>
          <w:lang w:val="en-US"/>
        </w:rPr>
        <w:t>, Hants, England (</w:t>
      </w:r>
      <w:proofErr w:type="spellStart"/>
      <w:r w:rsidRPr="000352DF">
        <w:rPr>
          <w:rFonts w:ascii="Times New Roman" w:hAnsi="Times New Roman" w:cs="Times New Roman"/>
          <w:sz w:val="24"/>
          <w:szCs w:val="24"/>
          <w:lang w:val="en-US"/>
        </w:rPr>
        <w:t>Oktay</w:t>
      </w:r>
      <w:proofErr w:type="spellEnd"/>
      <w:r w:rsidRPr="000352D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C36FD8" w:rsidRPr="000352DF">
        <w:rPr>
          <w:rFonts w:ascii="Times New Roman" w:hAnsi="Times New Roman" w:cs="Times New Roman"/>
          <w:sz w:val="24"/>
          <w:szCs w:val="24"/>
          <w:lang w:val="en-US"/>
        </w:rPr>
        <w:t xml:space="preserve"> 2010</w:t>
      </w:r>
      <w:r w:rsidRPr="000352DF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352DF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355244" w:rsidRPr="00A35E09" w:rsidRDefault="007B6B82" w:rsidP="009736A3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352DF">
        <w:rPr>
          <w:rFonts w:ascii="Times New Roman" w:hAnsi="Times New Roman" w:cs="Times New Roman"/>
          <w:sz w:val="24"/>
          <w:szCs w:val="24"/>
          <w:lang w:val="en-US"/>
        </w:rPr>
        <w:t>Modelo</w:t>
      </w:r>
      <w:proofErr w:type="spellEnd"/>
      <w:r w:rsidRPr="000352DF">
        <w:rPr>
          <w:rFonts w:ascii="Times New Roman" w:hAnsi="Times New Roman" w:cs="Times New Roman"/>
          <w:sz w:val="24"/>
          <w:szCs w:val="24"/>
          <w:lang w:val="en-US"/>
        </w:rPr>
        <w:t xml:space="preserve"> FS-5; </w:t>
      </w:r>
      <w:proofErr w:type="spellStart"/>
      <w:r w:rsidRPr="000352DF">
        <w:rPr>
          <w:rFonts w:ascii="Times New Roman" w:hAnsi="Times New Roman" w:cs="Times New Roman"/>
          <w:sz w:val="24"/>
          <w:szCs w:val="24"/>
          <w:lang w:val="en-US"/>
        </w:rPr>
        <w:t>Riehle</w:t>
      </w:r>
      <w:proofErr w:type="spellEnd"/>
      <w:r w:rsidRPr="000352DF">
        <w:rPr>
          <w:rFonts w:ascii="Times New Roman" w:hAnsi="Times New Roman" w:cs="Times New Roman"/>
          <w:sz w:val="24"/>
          <w:szCs w:val="24"/>
          <w:lang w:val="en-US"/>
        </w:rPr>
        <w:t xml:space="preserve"> Testing Machines, Philadelphia, PA, USA</w:t>
      </w:r>
      <w:r w:rsidR="00C36FD8" w:rsidRPr="000352DF">
        <w:rPr>
          <w:rFonts w:ascii="Times New Roman" w:hAnsi="Times New Roman" w:cs="Times New Roman"/>
          <w:sz w:val="24"/>
          <w:szCs w:val="24"/>
          <w:lang w:val="en-US"/>
        </w:rPr>
        <w:t xml:space="preserve"> (Morimoto, 2009</w:t>
      </w:r>
      <w:r w:rsidRPr="000352DF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352D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24470" w:rsidRDefault="00887A8A" w:rsidP="009736A3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2.4- </w:t>
      </w:r>
      <w:r w:rsidR="009207D7">
        <w:rPr>
          <w:rFonts w:ascii="Times New Roman" w:hAnsi="Times New Roman" w:cs="Times New Roman"/>
          <w:b/>
          <w:color w:val="231F20"/>
          <w:sz w:val="24"/>
          <w:szCs w:val="24"/>
        </w:rPr>
        <w:t>VELOCIDADE</w:t>
      </w:r>
      <w:proofErr w:type="gramEnd"/>
      <w:r w:rsidR="009207D7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DE APLICAÇÃO DA CARGA</w:t>
      </w:r>
      <w:r w:rsidR="00824470" w:rsidRPr="008244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230F" w:rsidRDefault="00F43A74" w:rsidP="0077230F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Burke (1992) verificou que n</w:t>
      </w:r>
      <w:r w:rsidR="00165CE0">
        <w:rPr>
          <w:rFonts w:ascii="Times New Roman" w:hAnsi="Times New Roman" w:cs="Times New Roman"/>
          <w:sz w:val="24"/>
          <w:szCs w:val="24"/>
        </w:rPr>
        <w:t>os diversos estudos de resistência à fratura, há grande diversidade no que diz respeito à velocidade e ao modo de aplicação de carga utilizados</w:t>
      </w:r>
      <w:r w:rsidR="00FA666A">
        <w:rPr>
          <w:rFonts w:ascii="Times New Roman" w:hAnsi="Times New Roman" w:cs="Times New Roman"/>
          <w:sz w:val="24"/>
          <w:szCs w:val="24"/>
        </w:rPr>
        <w:t xml:space="preserve"> (Tabela II</w:t>
      </w:r>
      <w:r>
        <w:rPr>
          <w:rFonts w:ascii="Times New Roman" w:hAnsi="Times New Roman" w:cs="Times New Roman"/>
          <w:sz w:val="24"/>
          <w:szCs w:val="24"/>
        </w:rPr>
        <w:t>).</w:t>
      </w:r>
      <w:r w:rsidR="00364EAD">
        <w:rPr>
          <w:rFonts w:ascii="Times New Roman" w:hAnsi="Times New Roman" w:cs="Times New Roman"/>
          <w:sz w:val="24"/>
          <w:szCs w:val="24"/>
        </w:rPr>
        <w:t xml:space="preserve"> </w:t>
      </w:r>
      <w:r w:rsidR="004A6D41">
        <w:rPr>
          <w:rFonts w:ascii="Times New Roman" w:hAnsi="Times New Roman" w:cs="Times New Roman"/>
          <w:sz w:val="24"/>
          <w:szCs w:val="24"/>
        </w:rPr>
        <w:t xml:space="preserve">Fonseca (2004) ao avaliar a influência da configuração do preparo </w:t>
      </w:r>
      <w:proofErr w:type="spellStart"/>
      <w:r w:rsidR="004A6D41">
        <w:rPr>
          <w:rFonts w:ascii="Times New Roman" w:hAnsi="Times New Roman" w:cs="Times New Roman"/>
          <w:sz w:val="24"/>
          <w:szCs w:val="24"/>
        </w:rPr>
        <w:t>cavitário</w:t>
      </w:r>
      <w:proofErr w:type="spellEnd"/>
      <w:r w:rsidR="004A6D41">
        <w:rPr>
          <w:rFonts w:ascii="Times New Roman" w:hAnsi="Times New Roman" w:cs="Times New Roman"/>
          <w:sz w:val="24"/>
          <w:szCs w:val="24"/>
        </w:rPr>
        <w:t xml:space="preserve"> na resistência à fratura de molares com restaurações indiretas em cerômero</w:t>
      </w:r>
      <w:r w:rsidR="00E63BAF">
        <w:rPr>
          <w:rFonts w:ascii="Times New Roman" w:hAnsi="Times New Roman" w:cs="Times New Roman"/>
          <w:sz w:val="24"/>
          <w:szCs w:val="24"/>
        </w:rPr>
        <w:t xml:space="preserve"> utilizou velocidade de 0,</w:t>
      </w:r>
      <w:r w:rsidR="004A6D41">
        <w:rPr>
          <w:rFonts w:ascii="Times New Roman" w:hAnsi="Times New Roman" w:cs="Times New Roman"/>
          <w:sz w:val="24"/>
          <w:szCs w:val="24"/>
        </w:rPr>
        <w:t>5mm/min</w:t>
      </w:r>
      <w:r w:rsidR="00B808C0">
        <w:rPr>
          <w:rFonts w:ascii="Times New Roman" w:hAnsi="Times New Roman" w:cs="Times New Roman"/>
          <w:sz w:val="24"/>
          <w:szCs w:val="24"/>
        </w:rPr>
        <w:t xml:space="preserve">. </w:t>
      </w:r>
      <w:r w:rsidR="00B808C0" w:rsidRPr="00552837">
        <w:rPr>
          <w:rFonts w:ascii="Times New Roman" w:hAnsi="Times New Roman" w:cs="Times New Roman"/>
          <w:sz w:val="24"/>
          <w:szCs w:val="24"/>
        </w:rPr>
        <w:t xml:space="preserve">Abo </w:t>
      </w:r>
      <w:proofErr w:type="spellStart"/>
      <w:r w:rsidR="00B808C0" w:rsidRPr="00552837">
        <w:rPr>
          <w:rFonts w:ascii="Times New Roman" w:hAnsi="Times New Roman" w:cs="Times New Roman"/>
          <w:sz w:val="24"/>
          <w:szCs w:val="24"/>
        </w:rPr>
        <w:t>El-Ela</w:t>
      </w:r>
      <w:proofErr w:type="spellEnd"/>
      <w:r w:rsidR="00B808C0">
        <w:rPr>
          <w:rFonts w:ascii="Times New Roman" w:hAnsi="Times New Roman" w:cs="Times New Roman"/>
          <w:sz w:val="24"/>
          <w:szCs w:val="24"/>
        </w:rPr>
        <w:t xml:space="preserve"> (2008) empregou velocidade de </w:t>
      </w:r>
      <w:proofErr w:type="gramStart"/>
      <w:r w:rsidR="00B808C0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B808C0">
        <w:rPr>
          <w:rFonts w:ascii="Times New Roman" w:hAnsi="Times New Roman" w:cs="Times New Roman"/>
          <w:sz w:val="24"/>
          <w:szCs w:val="24"/>
        </w:rPr>
        <w:t xml:space="preserve"> mm/</w:t>
      </w:r>
      <w:proofErr w:type="spellStart"/>
      <w:r w:rsidR="00B808C0">
        <w:rPr>
          <w:rFonts w:ascii="Times New Roman" w:hAnsi="Times New Roman" w:cs="Times New Roman"/>
          <w:sz w:val="24"/>
          <w:szCs w:val="24"/>
        </w:rPr>
        <w:t>min</w:t>
      </w:r>
      <w:proofErr w:type="spellEnd"/>
      <w:r w:rsidR="00B808C0">
        <w:rPr>
          <w:rFonts w:ascii="Times New Roman" w:hAnsi="Times New Roman" w:cs="Times New Roman"/>
          <w:sz w:val="24"/>
          <w:szCs w:val="24"/>
        </w:rPr>
        <w:t xml:space="preserve"> na avaliação da resistência à fratura de dentes anteriores restaurados com pinos não-metálicos.</w:t>
      </w:r>
      <w:r w:rsidR="00DB5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CA7">
        <w:rPr>
          <w:rFonts w:ascii="Times New Roman" w:hAnsi="Times New Roman" w:cs="Times New Roman"/>
          <w:sz w:val="24"/>
          <w:szCs w:val="24"/>
        </w:rPr>
        <w:t>Oktay</w:t>
      </w:r>
      <w:proofErr w:type="spellEnd"/>
      <w:r w:rsidR="00DB5CA7">
        <w:rPr>
          <w:rFonts w:ascii="Times New Roman" w:hAnsi="Times New Roman" w:cs="Times New Roman"/>
          <w:sz w:val="24"/>
          <w:szCs w:val="24"/>
        </w:rPr>
        <w:t xml:space="preserve"> (2010) ao analisar a resistência à fratura de primeiros pré-molares </w:t>
      </w:r>
      <w:r w:rsidR="00E63BAF">
        <w:rPr>
          <w:rFonts w:ascii="Times New Roman" w:hAnsi="Times New Roman" w:cs="Times New Roman"/>
          <w:sz w:val="24"/>
          <w:szCs w:val="24"/>
        </w:rPr>
        <w:t xml:space="preserve">superiores tratados </w:t>
      </w:r>
      <w:proofErr w:type="spellStart"/>
      <w:r w:rsidR="00E63BAF">
        <w:rPr>
          <w:rFonts w:ascii="Times New Roman" w:hAnsi="Times New Roman" w:cs="Times New Roman"/>
          <w:sz w:val="24"/>
          <w:szCs w:val="24"/>
        </w:rPr>
        <w:t>endodo</w:t>
      </w:r>
      <w:r w:rsidR="00DB5CA7">
        <w:rPr>
          <w:rFonts w:ascii="Times New Roman" w:hAnsi="Times New Roman" w:cs="Times New Roman"/>
          <w:sz w:val="24"/>
          <w:szCs w:val="24"/>
        </w:rPr>
        <w:t>nticamente</w:t>
      </w:r>
      <w:proofErr w:type="spellEnd"/>
      <w:r w:rsidR="00DB5CA7">
        <w:rPr>
          <w:rFonts w:ascii="Times New Roman" w:hAnsi="Times New Roman" w:cs="Times New Roman"/>
          <w:sz w:val="24"/>
          <w:szCs w:val="24"/>
        </w:rPr>
        <w:t xml:space="preserve"> e restaurados com diferentes </w:t>
      </w:r>
      <w:r w:rsidR="009736A3">
        <w:rPr>
          <w:rFonts w:ascii="Times New Roman" w:hAnsi="Times New Roman" w:cs="Times New Roman"/>
          <w:sz w:val="24"/>
          <w:szCs w:val="24"/>
        </w:rPr>
        <w:t xml:space="preserve">adesivo </w:t>
      </w:r>
      <w:r w:rsidR="00DB5CA7">
        <w:rPr>
          <w:rFonts w:ascii="Times New Roman" w:hAnsi="Times New Roman" w:cs="Times New Roman"/>
          <w:sz w:val="24"/>
          <w:szCs w:val="24"/>
        </w:rPr>
        <w:t>dentinários e resinas compostas hí</w:t>
      </w:r>
      <w:r w:rsidR="00FA666A">
        <w:rPr>
          <w:rFonts w:ascii="Times New Roman" w:hAnsi="Times New Roman" w:cs="Times New Roman"/>
          <w:noProof/>
          <w:sz w:val="24"/>
          <w:szCs w:val="24"/>
          <w:lang w:eastAsia="pt-BR"/>
        </w:rPr>
        <w:t>b</w:t>
      </w:r>
      <w:r w:rsidR="00FA666A">
        <w:rPr>
          <w:rFonts w:ascii="Times New Roman" w:hAnsi="Times New Roman" w:cs="Times New Roman"/>
          <w:sz w:val="24"/>
          <w:szCs w:val="24"/>
        </w:rPr>
        <w:t xml:space="preserve">ridas, utilizou </w:t>
      </w:r>
      <w:r w:rsidR="00DB5CA7">
        <w:rPr>
          <w:rFonts w:ascii="Times New Roman" w:hAnsi="Times New Roman" w:cs="Times New Roman"/>
          <w:sz w:val="24"/>
          <w:szCs w:val="24"/>
        </w:rPr>
        <w:t xml:space="preserve">velocidade de </w:t>
      </w:r>
      <w:proofErr w:type="gramStart"/>
      <w:r w:rsidR="00DB5CA7">
        <w:rPr>
          <w:rFonts w:ascii="Times New Roman" w:hAnsi="Times New Roman" w:cs="Times New Roman"/>
          <w:sz w:val="24"/>
          <w:szCs w:val="24"/>
        </w:rPr>
        <w:t>1mm</w:t>
      </w:r>
      <w:proofErr w:type="gramEnd"/>
      <w:r w:rsidR="00DB5CA7">
        <w:rPr>
          <w:rFonts w:ascii="Times New Roman" w:hAnsi="Times New Roman" w:cs="Times New Roman"/>
          <w:sz w:val="24"/>
          <w:szCs w:val="24"/>
        </w:rPr>
        <w:t>/min.</w:t>
      </w:r>
    </w:p>
    <w:p w:rsidR="009736A3" w:rsidRPr="0077230F" w:rsidRDefault="009736A3" w:rsidP="0077230F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5E09">
        <w:rPr>
          <w:rFonts w:ascii="Times New Roman" w:hAnsi="Times New Roman" w:cs="Times New Roman"/>
          <w:sz w:val="24"/>
          <w:szCs w:val="24"/>
        </w:rPr>
        <w:t xml:space="preserve">Em seu trabalho de revisão, </w:t>
      </w:r>
      <w:proofErr w:type="spellStart"/>
      <w:r w:rsidRPr="00A35E09">
        <w:rPr>
          <w:rFonts w:ascii="Times New Roman" w:hAnsi="Times New Roman" w:cs="Times New Roman"/>
          <w:sz w:val="24"/>
          <w:szCs w:val="24"/>
        </w:rPr>
        <w:t>Naumann</w:t>
      </w:r>
      <w:proofErr w:type="spellEnd"/>
      <w:r w:rsidRPr="00A35E09">
        <w:rPr>
          <w:rFonts w:ascii="Times New Roman" w:hAnsi="Times New Roman" w:cs="Times New Roman"/>
          <w:sz w:val="24"/>
          <w:szCs w:val="24"/>
        </w:rPr>
        <w:t xml:space="preserve"> (2009)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5E09">
        <w:rPr>
          <w:rFonts w:ascii="Times New Roman" w:hAnsi="Times New Roman" w:cs="Times New Roman"/>
          <w:sz w:val="24"/>
          <w:szCs w:val="24"/>
        </w:rPr>
        <w:t>afirma que a velocidade de carga é um parâmetro</w:t>
      </w:r>
      <w:r>
        <w:rPr>
          <w:rFonts w:ascii="Times New Roman" w:hAnsi="Times New Roman" w:cs="Times New Roman"/>
          <w:sz w:val="24"/>
          <w:szCs w:val="24"/>
        </w:rPr>
        <w:t xml:space="preserve"> fundamental de carga estática e encontrou </w:t>
      </w:r>
      <w:r w:rsidRPr="002A7E78">
        <w:rPr>
          <w:rFonts w:ascii="Times New Roman" w:hAnsi="Times New Roman" w:cs="Times New Roman"/>
          <w:sz w:val="24"/>
          <w:szCs w:val="24"/>
        </w:rPr>
        <w:t>valores na velocidade de aplicação de carga linear variando entre o 0,01mm/</w:t>
      </w:r>
      <w:proofErr w:type="spellStart"/>
      <w:r w:rsidRPr="002A7E78">
        <w:rPr>
          <w:rFonts w:ascii="Times New Roman" w:hAnsi="Times New Roman" w:cs="Times New Roman"/>
          <w:sz w:val="24"/>
          <w:szCs w:val="24"/>
        </w:rPr>
        <w:t>min</w:t>
      </w:r>
      <w:proofErr w:type="spellEnd"/>
      <w:r w:rsidRPr="002A7E78">
        <w:rPr>
          <w:rFonts w:ascii="Times New Roman" w:hAnsi="Times New Roman" w:cs="Times New Roman"/>
          <w:sz w:val="24"/>
          <w:szCs w:val="24"/>
        </w:rPr>
        <w:t xml:space="preserve"> até </w:t>
      </w:r>
      <w:proofErr w:type="gramStart"/>
      <w:r w:rsidRPr="002A7E78">
        <w:rPr>
          <w:rFonts w:ascii="Times New Roman" w:hAnsi="Times New Roman" w:cs="Times New Roman"/>
          <w:sz w:val="24"/>
          <w:szCs w:val="24"/>
        </w:rPr>
        <w:t>150mm</w:t>
      </w:r>
      <w:proofErr w:type="gramEnd"/>
      <w:r w:rsidRPr="002A7E78">
        <w:rPr>
          <w:rFonts w:ascii="Times New Roman" w:hAnsi="Times New Roman" w:cs="Times New Roman"/>
          <w:sz w:val="24"/>
          <w:szCs w:val="24"/>
        </w:rPr>
        <w:t>/min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65CE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lém disso, declara que a </w:t>
      </w:r>
      <w:r w:rsidRPr="00165CE0">
        <w:rPr>
          <w:rFonts w:ascii="Times New Roman" w:hAnsi="Times New Roman" w:cs="Times New Roman"/>
          <w:sz w:val="24"/>
          <w:szCs w:val="24"/>
        </w:rPr>
        <w:t xml:space="preserve">resistência à fratura aumenta </w:t>
      </w:r>
      <w:r>
        <w:rPr>
          <w:rFonts w:ascii="Times New Roman" w:hAnsi="Times New Roman" w:cs="Times New Roman"/>
          <w:sz w:val="24"/>
          <w:szCs w:val="24"/>
        </w:rPr>
        <w:t xml:space="preserve">à </w:t>
      </w:r>
      <w:r w:rsidRPr="00165CE0">
        <w:rPr>
          <w:rFonts w:ascii="Times New Roman" w:hAnsi="Times New Roman" w:cs="Times New Roman"/>
          <w:sz w:val="24"/>
          <w:szCs w:val="24"/>
        </w:rPr>
        <w:t xml:space="preserve">medida que diminui a velocidade </w:t>
      </w:r>
      <w:r>
        <w:rPr>
          <w:rFonts w:ascii="Times New Roman" w:hAnsi="Times New Roman" w:cs="Times New Roman"/>
          <w:sz w:val="24"/>
          <w:szCs w:val="24"/>
        </w:rPr>
        <w:t>de aplicação da carga, velocidades acima de 150 mm/</w:t>
      </w:r>
      <w:proofErr w:type="spellStart"/>
      <w:r>
        <w:rPr>
          <w:rFonts w:ascii="Times New Roman" w:hAnsi="Times New Roman" w:cs="Times New Roman"/>
          <w:sz w:val="24"/>
          <w:szCs w:val="24"/>
        </w:rPr>
        <w:t>min</w:t>
      </w:r>
      <w:proofErr w:type="spellEnd"/>
      <w:r w:rsidRPr="00165C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aproximam-se</w:t>
      </w:r>
      <w:r w:rsidRPr="00165C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165CE0">
        <w:rPr>
          <w:rFonts w:ascii="Times New Roman" w:hAnsi="Times New Roman" w:cs="Times New Roman"/>
          <w:sz w:val="24"/>
          <w:szCs w:val="24"/>
        </w:rPr>
        <w:t xml:space="preserve">os efeitos </w:t>
      </w:r>
      <w:r>
        <w:rPr>
          <w:rFonts w:ascii="Times New Roman" w:hAnsi="Times New Roman" w:cs="Times New Roman"/>
          <w:sz w:val="24"/>
          <w:szCs w:val="24"/>
        </w:rPr>
        <w:t>por trauma, e que</w:t>
      </w:r>
      <w:r w:rsidRPr="00165C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velocidades de carga</w:t>
      </w:r>
      <w:r w:rsidRPr="00165CE0">
        <w:rPr>
          <w:rFonts w:ascii="Times New Roman" w:hAnsi="Times New Roman" w:cs="Times New Roman"/>
          <w:sz w:val="24"/>
          <w:szCs w:val="24"/>
        </w:rPr>
        <w:t xml:space="preserve"> in</w:t>
      </w:r>
      <w:r>
        <w:rPr>
          <w:rFonts w:ascii="Times New Roman" w:hAnsi="Times New Roman" w:cs="Times New Roman"/>
          <w:sz w:val="24"/>
          <w:szCs w:val="24"/>
        </w:rPr>
        <w:t>feriores a 1 mm/</w:t>
      </w:r>
      <w:proofErr w:type="spellStart"/>
      <w:r>
        <w:rPr>
          <w:rFonts w:ascii="Times New Roman" w:hAnsi="Times New Roman" w:cs="Times New Roman"/>
          <w:sz w:val="24"/>
          <w:szCs w:val="24"/>
        </w:rPr>
        <w:t>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afetam a carga para</w:t>
      </w:r>
      <w:r w:rsidRPr="00165CE0">
        <w:rPr>
          <w:rFonts w:ascii="Times New Roman" w:hAnsi="Times New Roman" w:cs="Times New Roman"/>
          <w:sz w:val="24"/>
          <w:szCs w:val="24"/>
        </w:rPr>
        <w:t xml:space="preserve"> fratura </w:t>
      </w:r>
      <w:r>
        <w:rPr>
          <w:rFonts w:ascii="Times New Roman" w:hAnsi="Times New Roman" w:cs="Times New Roman"/>
          <w:sz w:val="24"/>
          <w:szCs w:val="24"/>
        </w:rPr>
        <w:t>de restaurações cerâmicas alte</w:t>
      </w:r>
      <w:r w:rsidRPr="00165CE0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ando o</w:t>
      </w:r>
      <w:r w:rsidRPr="00165CE0">
        <w:rPr>
          <w:rFonts w:ascii="Times New Roman" w:hAnsi="Times New Roman" w:cs="Times New Roman"/>
          <w:sz w:val="24"/>
          <w:szCs w:val="24"/>
        </w:rPr>
        <w:t xml:space="preserve"> desenvolvimento normal </w:t>
      </w:r>
      <w:r>
        <w:rPr>
          <w:rFonts w:ascii="Times New Roman" w:hAnsi="Times New Roman" w:cs="Times New Roman"/>
          <w:sz w:val="24"/>
          <w:szCs w:val="24"/>
        </w:rPr>
        <w:t xml:space="preserve">da trinca. Portanto, </w:t>
      </w:r>
      <w:r w:rsidRPr="00165CE0">
        <w:rPr>
          <w:rFonts w:ascii="Times New Roman" w:hAnsi="Times New Roman" w:cs="Times New Roman"/>
          <w:sz w:val="24"/>
          <w:szCs w:val="24"/>
        </w:rPr>
        <w:t xml:space="preserve">a velocidade de </w:t>
      </w:r>
      <w:proofErr w:type="gramStart"/>
      <w:r w:rsidRPr="00165CE0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165CE0">
        <w:rPr>
          <w:rFonts w:ascii="Times New Roman" w:hAnsi="Times New Roman" w:cs="Times New Roman"/>
          <w:sz w:val="24"/>
          <w:szCs w:val="24"/>
        </w:rPr>
        <w:t xml:space="preserve"> mm</w:t>
      </w:r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foi recomendada.</w:t>
      </w:r>
      <w:r w:rsidRPr="002E499D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</w:p>
    <w:p w:rsidR="009736A3" w:rsidRDefault="009736A3" w:rsidP="009736A3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43A74" w:rsidRDefault="00FA666A" w:rsidP="009736A3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10293" cy="8476180"/>
            <wp:effectExtent l="19050" t="0" r="4657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32" cy="850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6A3" w:rsidRDefault="009736A3" w:rsidP="009736A3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004812" w:rsidRPr="00F222E2" w:rsidRDefault="00FA6BF8" w:rsidP="009736A3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lastRenderedPageBreak/>
        <w:t>2.5-</w:t>
      </w:r>
      <w:r w:rsidR="007175D5">
        <w:rPr>
          <w:rFonts w:ascii="Times New Roman" w:hAnsi="Times New Roman" w:cs="Times New Roman"/>
          <w:b/>
          <w:color w:val="231F20"/>
          <w:sz w:val="24"/>
          <w:szCs w:val="24"/>
        </w:rPr>
        <w:t>MÉ</w:t>
      </w:r>
      <w:r w:rsidR="0007442F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TODO </w:t>
      </w:r>
      <w:r w:rsidR="002E499D">
        <w:rPr>
          <w:rFonts w:ascii="Times New Roman" w:hAnsi="Times New Roman" w:cs="Times New Roman"/>
          <w:b/>
          <w:color w:val="231F20"/>
          <w:sz w:val="24"/>
          <w:szCs w:val="24"/>
        </w:rPr>
        <w:t>DE APLICAÇÃO DA CARGA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(ÂNGULO DE CARREGAMENTO E PONTA DE APLICAÇÃO)</w:t>
      </w:r>
    </w:p>
    <w:p w:rsidR="006E7EAA" w:rsidRPr="00F222E2" w:rsidRDefault="00004812" w:rsidP="009736A3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O ângulo de aplicação da carga, nos ensaios de resistência à fratura dental, deverá </w:t>
      </w:r>
      <w:r w:rsidR="00566293" w:rsidRPr="009207D7">
        <w:rPr>
          <w:rFonts w:ascii="Times New Roman" w:hAnsi="Times New Roman" w:cs="Times New Roman"/>
          <w:color w:val="231F20"/>
          <w:sz w:val="24"/>
          <w:szCs w:val="24"/>
        </w:rPr>
        <w:t>s</w:t>
      </w:r>
      <w:r w:rsidR="00566293">
        <w:rPr>
          <w:rFonts w:ascii="Times New Roman" w:hAnsi="Times New Roman" w:cs="Times New Roman"/>
          <w:color w:val="231F20"/>
          <w:sz w:val="24"/>
          <w:szCs w:val="24"/>
        </w:rPr>
        <w:t>imular</w:t>
      </w:r>
      <w:r w:rsidR="00AC2FC8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o mais próximo </w:t>
      </w:r>
      <w:r w:rsidR="00AC2FC8">
        <w:rPr>
          <w:rFonts w:ascii="Times New Roman" w:hAnsi="Times New Roman" w:cs="Times New Roman"/>
          <w:color w:val="231F20"/>
          <w:sz w:val="24"/>
          <w:szCs w:val="24"/>
        </w:rPr>
        <w:t xml:space="preserve">possível,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o ângulo </w:t>
      </w:r>
      <w:r w:rsidR="00566293">
        <w:rPr>
          <w:rFonts w:ascii="Times New Roman" w:hAnsi="Times New Roman" w:cs="Times New Roman"/>
          <w:color w:val="231F20"/>
          <w:sz w:val="24"/>
          <w:szCs w:val="24"/>
        </w:rPr>
        <w:t>de incidência das forças mastigatórias clinicamente</w:t>
      </w:r>
      <w:r w:rsidR="006E7EAA">
        <w:rPr>
          <w:rFonts w:ascii="Times New Roman" w:hAnsi="Times New Roman" w:cs="Times New Roman"/>
          <w:color w:val="231F20"/>
          <w:sz w:val="24"/>
          <w:szCs w:val="24"/>
        </w:rPr>
        <w:t>.</w:t>
      </w:r>
      <w:r w:rsidR="006E7EAA" w:rsidRPr="006E7EAA">
        <w:rPr>
          <w:rFonts w:ascii="Times New Roman" w:hAnsi="Times New Roman" w:cs="Times New Roman"/>
          <w:sz w:val="24"/>
          <w:szCs w:val="24"/>
        </w:rPr>
        <w:t xml:space="preserve"> </w:t>
      </w:r>
      <w:r w:rsidR="006E7EAA" w:rsidRPr="00F222E2">
        <w:rPr>
          <w:rFonts w:ascii="Times New Roman" w:hAnsi="Times New Roman" w:cs="Times New Roman"/>
          <w:sz w:val="24"/>
          <w:szCs w:val="24"/>
        </w:rPr>
        <w:t>Na literatura, observa-se variação dessa angulação</w:t>
      </w:r>
      <w:r w:rsidR="006E7EAA">
        <w:rPr>
          <w:rFonts w:ascii="Times New Roman" w:hAnsi="Times New Roman" w:cs="Times New Roman"/>
          <w:sz w:val="24"/>
          <w:szCs w:val="24"/>
        </w:rPr>
        <w:t xml:space="preserve"> </w:t>
      </w:r>
      <w:r w:rsidR="006E7EAA" w:rsidRPr="00F222E2">
        <w:rPr>
          <w:rFonts w:ascii="Times New Roman" w:hAnsi="Times New Roman" w:cs="Times New Roman"/>
          <w:sz w:val="24"/>
          <w:szCs w:val="24"/>
        </w:rPr>
        <w:t>em função do grupo de dentes utilizados nas pesquisas (</w:t>
      </w:r>
      <w:proofErr w:type="gramStart"/>
      <w:r w:rsidR="006E7EAA" w:rsidRPr="00F222E2">
        <w:rPr>
          <w:rFonts w:ascii="Times New Roman" w:hAnsi="Times New Roman" w:cs="Times New Roman"/>
          <w:sz w:val="24"/>
          <w:szCs w:val="24"/>
        </w:rPr>
        <w:t>Santos, 2005</w:t>
      </w:r>
      <w:proofErr w:type="gramEnd"/>
      <w:r w:rsidR="006E7EAA" w:rsidRPr="00F222E2">
        <w:rPr>
          <w:rFonts w:ascii="Times New Roman" w:hAnsi="Times New Roman" w:cs="Times New Roman"/>
          <w:sz w:val="24"/>
          <w:szCs w:val="24"/>
        </w:rPr>
        <w:t>)</w:t>
      </w:r>
      <w:r w:rsidR="006E7EAA">
        <w:rPr>
          <w:rFonts w:ascii="Times New Roman" w:hAnsi="Times New Roman" w:cs="Times New Roman"/>
          <w:sz w:val="24"/>
          <w:szCs w:val="24"/>
        </w:rPr>
        <w:t>.</w:t>
      </w:r>
    </w:p>
    <w:p w:rsidR="00D535BC" w:rsidRDefault="00364EAD" w:rsidP="009736A3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proofErr w:type="spellStart"/>
      <w:r w:rsidRPr="009207D7">
        <w:rPr>
          <w:rFonts w:ascii="Times New Roman" w:hAnsi="Times New Roman" w:cs="Times New Roman"/>
          <w:color w:val="231F20"/>
          <w:sz w:val="24"/>
          <w:szCs w:val="24"/>
        </w:rPr>
        <w:t>Guzy</w:t>
      </w:r>
      <w:proofErr w:type="spellEnd"/>
      <w:r w:rsidRPr="009207D7">
        <w:rPr>
          <w:rFonts w:ascii="Times New Roman" w:hAnsi="Times New Roman" w:cs="Times New Roman"/>
          <w:color w:val="231F20"/>
          <w:sz w:val="24"/>
          <w:szCs w:val="24"/>
        </w:rPr>
        <w:t xml:space="preserve"> e Nicholls</w:t>
      </w:r>
      <w:r w:rsidR="002E499D">
        <w:rPr>
          <w:rFonts w:ascii="Times New Roman" w:hAnsi="Times New Roman" w:cs="Times New Roman"/>
          <w:color w:val="231F20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apud </w:t>
      </w:r>
      <w:r w:rsidRPr="00552837">
        <w:rPr>
          <w:rFonts w:ascii="Times New Roman" w:hAnsi="Times New Roman" w:cs="Times New Roman"/>
          <w:sz w:val="24"/>
          <w:szCs w:val="24"/>
        </w:rPr>
        <w:t xml:space="preserve">Abo </w:t>
      </w:r>
      <w:proofErr w:type="spellStart"/>
      <w:r w:rsidRPr="00344DB0">
        <w:rPr>
          <w:rFonts w:ascii="Times New Roman" w:hAnsi="Times New Roman" w:cs="Times New Roman"/>
          <w:sz w:val="24"/>
          <w:szCs w:val="24"/>
        </w:rPr>
        <w:t>El-Ela</w:t>
      </w:r>
      <w:proofErr w:type="spellEnd"/>
      <w:r w:rsidRPr="00344DB0">
        <w:rPr>
          <w:rFonts w:ascii="Times New Roman" w:hAnsi="Times New Roman" w:cs="Times New Roman"/>
          <w:sz w:val="24"/>
          <w:szCs w:val="24"/>
        </w:rPr>
        <w:t>, 2008) informaram que para os dentes inci</w:t>
      </w:r>
      <w:r w:rsidR="00344DB0">
        <w:rPr>
          <w:rFonts w:ascii="Times New Roman" w:hAnsi="Times New Roman" w:cs="Times New Roman"/>
          <w:sz w:val="24"/>
          <w:szCs w:val="24"/>
        </w:rPr>
        <w:t>sivos um ângulo de carga de 135</w:t>
      </w:r>
      <w:r w:rsidRPr="00344DB0">
        <w:rPr>
          <w:rFonts w:ascii="Times New Roman" w:hAnsi="Times New Roman" w:cs="Times New Roman"/>
          <w:sz w:val="24"/>
          <w:szCs w:val="24"/>
        </w:rPr>
        <w:t>°</w:t>
      </w:r>
      <w:r w:rsidR="00344DB0" w:rsidRPr="00344DB0">
        <w:rPr>
          <w:rFonts w:ascii="Times New Roman" w:hAnsi="Times New Roman" w:cs="Times New Roman"/>
          <w:sz w:val="24"/>
          <w:szCs w:val="24"/>
        </w:rPr>
        <w:t xml:space="preserve"> (ângulo de 45º em relação ao plano horizontal)</w:t>
      </w:r>
      <w:r w:rsidRPr="00344DB0">
        <w:rPr>
          <w:rFonts w:ascii="Times New Roman" w:hAnsi="Times New Roman" w:cs="Times New Roman"/>
          <w:sz w:val="24"/>
          <w:szCs w:val="24"/>
        </w:rPr>
        <w:t xml:space="preserve"> simula o ângulo de contat</w:t>
      </w:r>
      <w:r w:rsidR="002E499D" w:rsidRPr="00344DB0">
        <w:rPr>
          <w:rFonts w:ascii="Times New Roman" w:hAnsi="Times New Roman" w:cs="Times New Roman"/>
          <w:sz w:val="24"/>
          <w:szCs w:val="24"/>
        </w:rPr>
        <w:t>o observa</w:t>
      </w:r>
      <w:r w:rsidR="002E499D">
        <w:rPr>
          <w:rFonts w:ascii="Times New Roman" w:hAnsi="Times New Roman" w:cs="Times New Roman"/>
          <w:color w:val="231F20"/>
          <w:sz w:val="24"/>
          <w:szCs w:val="24"/>
        </w:rPr>
        <w:t>do</w:t>
      </w:r>
      <w:r w:rsidRPr="009207D7">
        <w:rPr>
          <w:rFonts w:ascii="Times New Roman" w:hAnsi="Times New Roman" w:cs="Times New Roman"/>
          <w:color w:val="231F20"/>
          <w:sz w:val="24"/>
          <w:szCs w:val="24"/>
        </w:rPr>
        <w:t xml:space="preserve"> clinicamente para oclusão Classe I entre os dentes do maxilar e mandibular anterior.</w:t>
      </w:r>
      <w:r w:rsidR="0007442F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2E499D">
        <w:rPr>
          <w:rFonts w:ascii="Times New Roman" w:hAnsi="Times New Roman" w:cs="Times New Roman"/>
          <w:sz w:val="24"/>
          <w:szCs w:val="24"/>
        </w:rPr>
        <w:t>Em seu trabalho</w:t>
      </w:r>
      <w:r w:rsidR="0007442F">
        <w:rPr>
          <w:rFonts w:ascii="Times New Roman" w:hAnsi="Times New Roman" w:cs="Times New Roman"/>
          <w:sz w:val="24"/>
          <w:szCs w:val="24"/>
        </w:rPr>
        <w:t xml:space="preserve">, Abo </w:t>
      </w:r>
      <w:proofErr w:type="spellStart"/>
      <w:r w:rsidR="0007442F">
        <w:rPr>
          <w:rFonts w:ascii="Times New Roman" w:hAnsi="Times New Roman" w:cs="Times New Roman"/>
          <w:sz w:val="24"/>
          <w:szCs w:val="24"/>
        </w:rPr>
        <w:t>El-Ela</w:t>
      </w:r>
      <w:proofErr w:type="spellEnd"/>
      <w:r w:rsidR="002E499D" w:rsidRPr="00097191">
        <w:rPr>
          <w:rFonts w:ascii="Times New Roman" w:hAnsi="Times New Roman" w:cs="Times New Roman"/>
          <w:sz w:val="24"/>
          <w:szCs w:val="24"/>
        </w:rPr>
        <w:t xml:space="preserve"> </w:t>
      </w:r>
      <w:r w:rsidR="0007442F">
        <w:rPr>
          <w:rFonts w:ascii="Times New Roman" w:hAnsi="Times New Roman" w:cs="Times New Roman"/>
          <w:sz w:val="24"/>
          <w:szCs w:val="24"/>
        </w:rPr>
        <w:t>(</w:t>
      </w:r>
      <w:r w:rsidR="002E499D" w:rsidRPr="00097191">
        <w:rPr>
          <w:rFonts w:ascii="Times New Roman" w:hAnsi="Times New Roman" w:cs="Times New Roman"/>
          <w:sz w:val="24"/>
          <w:szCs w:val="24"/>
        </w:rPr>
        <w:t>2008)</w:t>
      </w:r>
      <w:r w:rsidR="000D650C">
        <w:rPr>
          <w:rFonts w:ascii="Times New Roman" w:hAnsi="Times New Roman" w:cs="Times New Roman"/>
          <w:sz w:val="24"/>
          <w:szCs w:val="24"/>
        </w:rPr>
        <w:t xml:space="preserve"> </w:t>
      </w:r>
      <w:r w:rsidR="00004812">
        <w:rPr>
          <w:rFonts w:ascii="Times New Roman" w:hAnsi="Times New Roman" w:cs="Times New Roman"/>
          <w:color w:val="231F20"/>
          <w:sz w:val="24"/>
          <w:szCs w:val="24"/>
        </w:rPr>
        <w:t xml:space="preserve">afirma que </w:t>
      </w:r>
      <w:proofErr w:type="gramStart"/>
      <w:r w:rsidR="00004812">
        <w:rPr>
          <w:rFonts w:ascii="Times New Roman" w:hAnsi="Times New Roman" w:cs="Times New Roman"/>
          <w:color w:val="231F20"/>
          <w:sz w:val="24"/>
          <w:szCs w:val="24"/>
        </w:rPr>
        <w:t xml:space="preserve">o </w:t>
      </w:r>
      <w:r w:rsidR="00004812" w:rsidRPr="009207D7">
        <w:rPr>
          <w:rFonts w:ascii="Times New Roman" w:hAnsi="Times New Roman" w:cs="Times New Roman"/>
          <w:color w:val="231F20"/>
          <w:sz w:val="24"/>
          <w:szCs w:val="24"/>
        </w:rPr>
        <w:t xml:space="preserve">ângulo de </w:t>
      </w:r>
      <w:r w:rsidR="00004812">
        <w:rPr>
          <w:rFonts w:ascii="Times New Roman" w:hAnsi="Times New Roman" w:cs="Times New Roman"/>
          <w:color w:val="231F20"/>
          <w:sz w:val="24"/>
          <w:szCs w:val="24"/>
        </w:rPr>
        <w:t>carregamento</w:t>
      </w:r>
      <w:r w:rsidR="00004812" w:rsidRPr="009207D7">
        <w:rPr>
          <w:rFonts w:ascii="Times New Roman" w:hAnsi="Times New Roman" w:cs="Times New Roman"/>
          <w:color w:val="231F20"/>
          <w:sz w:val="24"/>
          <w:szCs w:val="24"/>
        </w:rPr>
        <w:t xml:space="preserve"> de dentes </w:t>
      </w:r>
      <w:r w:rsidR="00004812">
        <w:rPr>
          <w:rFonts w:ascii="Times New Roman" w:hAnsi="Times New Roman" w:cs="Times New Roman"/>
          <w:color w:val="231F20"/>
          <w:sz w:val="24"/>
          <w:szCs w:val="24"/>
        </w:rPr>
        <w:t>restaurados com pinos</w:t>
      </w:r>
      <w:proofErr w:type="gramEnd"/>
      <w:r w:rsidR="00004812" w:rsidRPr="009207D7">
        <w:rPr>
          <w:rFonts w:ascii="Times New Roman" w:hAnsi="Times New Roman" w:cs="Times New Roman"/>
          <w:color w:val="231F20"/>
          <w:sz w:val="24"/>
          <w:szCs w:val="24"/>
        </w:rPr>
        <w:t xml:space="preserve"> pode afetar fo</w:t>
      </w:r>
      <w:r w:rsidR="00004812">
        <w:rPr>
          <w:rFonts w:ascii="Times New Roman" w:hAnsi="Times New Roman" w:cs="Times New Roman"/>
          <w:color w:val="231F20"/>
          <w:sz w:val="24"/>
          <w:szCs w:val="24"/>
        </w:rPr>
        <w:t>rtemente resistência à fratura, podendo levar ao fracasso o</w:t>
      </w:r>
      <w:r w:rsidR="00004812" w:rsidRPr="009207D7">
        <w:rPr>
          <w:rFonts w:ascii="Times New Roman" w:hAnsi="Times New Roman" w:cs="Times New Roman"/>
          <w:color w:val="231F20"/>
          <w:sz w:val="24"/>
          <w:szCs w:val="24"/>
        </w:rPr>
        <w:t xml:space="preserve"> aumen</w:t>
      </w:r>
      <w:r w:rsidR="00004812">
        <w:rPr>
          <w:rFonts w:ascii="Times New Roman" w:hAnsi="Times New Roman" w:cs="Times New Roman"/>
          <w:color w:val="231F20"/>
          <w:sz w:val="24"/>
          <w:szCs w:val="24"/>
        </w:rPr>
        <w:t>to</w:t>
      </w:r>
      <w:r w:rsidR="00004812" w:rsidRPr="009207D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004812">
        <w:rPr>
          <w:rFonts w:ascii="Times New Roman" w:hAnsi="Times New Roman" w:cs="Times New Roman"/>
          <w:color w:val="231F20"/>
          <w:sz w:val="24"/>
          <w:szCs w:val="24"/>
        </w:rPr>
        <w:t>d</w:t>
      </w:r>
      <w:r w:rsidR="00004812" w:rsidRPr="009207D7">
        <w:rPr>
          <w:rFonts w:ascii="Times New Roman" w:hAnsi="Times New Roman" w:cs="Times New Roman"/>
          <w:color w:val="231F20"/>
          <w:sz w:val="24"/>
          <w:szCs w:val="24"/>
        </w:rPr>
        <w:t>o ângulo de car</w:t>
      </w:r>
      <w:r w:rsidR="00004812">
        <w:rPr>
          <w:rFonts w:ascii="Times New Roman" w:hAnsi="Times New Roman" w:cs="Times New Roman"/>
          <w:color w:val="231F20"/>
          <w:sz w:val="24"/>
          <w:szCs w:val="24"/>
        </w:rPr>
        <w:t xml:space="preserve">regamento </w:t>
      </w:r>
      <w:r w:rsidR="009736A3">
        <w:rPr>
          <w:rFonts w:ascii="Times New Roman" w:hAnsi="Times New Roman" w:cs="Times New Roman"/>
          <w:color w:val="231F20"/>
          <w:sz w:val="24"/>
          <w:szCs w:val="24"/>
        </w:rPr>
        <w:t xml:space="preserve">se </w:t>
      </w:r>
      <w:r w:rsidR="00004812" w:rsidRPr="009207D7">
        <w:rPr>
          <w:rFonts w:ascii="Times New Roman" w:hAnsi="Times New Roman" w:cs="Times New Roman"/>
          <w:color w:val="231F20"/>
          <w:sz w:val="24"/>
          <w:szCs w:val="24"/>
        </w:rPr>
        <w:t>aproxima</w:t>
      </w:r>
      <w:r w:rsidR="00004812">
        <w:rPr>
          <w:rFonts w:ascii="Times New Roman" w:hAnsi="Times New Roman" w:cs="Times New Roman"/>
          <w:color w:val="231F20"/>
          <w:sz w:val="24"/>
          <w:szCs w:val="24"/>
        </w:rPr>
        <w:t>ndo</w:t>
      </w:r>
      <w:r w:rsidR="00004812" w:rsidRPr="009207D7">
        <w:rPr>
          <w:rFonts w:ascii="Times New Roman" w:hAnsi="Times New Roman" w:cs="Times New Roman"/>
          <w:color w:val="231F20"/>
          <w:sz w:val="24"/>
          <w:szCs w:val="24"/>
        </w:rPr>
        <w:t xml:space="preserve"> de uma orientação paralela ao longo eixo dos dentes. Assim, </w:t>
      </w:r>
      <w:r w:rsidR="00004812">
        <w:rPr>
          <w:rFonts w:ascii="Times New Roman" w:hAnsi="Times New Roman" w:cs="Times New Roman"/>
          <w:color w:val="231F20"/>
          <w:sz w:val="24"/>
          <w:szCs w:val="24"/>
        </w:rPr>
        <w:t xml:space="preserve">em seu </w:t>
      </w:r>
      <w:r w:rsidR="00004812" w:rsidRPr="009207D7">
        <w:rPr>
          <w:rFonts w:ascii="Times New Roman" w:hAnsi="Times New Roman" w:cs="Times New Roman"/>
          <w:color w:val="231F20"/>
          <w:sz w:val="24"/>
          <w:szCs w:val="24"/>
        </w:rPr>
        <w:t xml:space="preserve">estudo, </w:t>
      </w:r>
      <w:r w:rsidR="00004812">
        <w:rPr>
          <w:rFonts w:ascii="Times New Roman" w:hAnsi="Times New Roman" w:cs="Times New Roman"/>
          <w:color w:val="231F20"/>
          <w:sz w:val="24"/>
          <w:szCs w:val="24"/>
        </w:rPr>
        <w:t>o</w:t>
      </w:r>
      <w:r w:rsidR="00004812" w:rsidRPr="009207D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004812">
        <w:rPr>
          <w:rFonts w:ascii="Times New Roman" w:hAnsi="Times New Roman" w:cs="Times New Roman"/>
          <w:color w:val="231F20"/>
          <w:sz w:val="24"/>
          <w:szCs w:val="24"/>
        </w:rPr>
        <w:t xml:space="preserve">autor </w:t>
      </w:r>
      <w:r w:rsidR="00004812">
        <w:rPr>
          <w:rFonts w:ascii="Times New Roman" w:hAnsi="Times New Roman" w:cs="Times New Roman"/>
          <w:sz w:val="24"/>
          <w:szCs w:val="24"/>
        </w:rPr>
        <w:t>utilizou</w:t>
      </w:r>
      <w:r w:rsidR="0000481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004812" w:rsidRPr="00D535BC">
        <w:rPr>
          <w:rFonts w:ascii="Times New Roman" w:hAnsi="Times New Roman" w:cs="Times New Roman"/>
          <w:color w:val="231F20"/>
          <w:sz w:val="24"/>
          <w:szCs w:val="24"/>
        </w:rPr>
        <w:t xml:space="preserve">acessórios metálicos </w:t>
      </w:r>
      <w:r w:rsidR="00004812">
        <w:rPr>
          <w:rFonts w:ascii="Times New Roman" w:hAnsi="Times New Roman" w:cs="Times New Roman"/>
          <w:color w:val="231F20"/>
          <w:sz w:val="24"/>
          <w:szCs w:val="24"/>
        </w:rPr>
        <w:t>confeccionados</w:t>
      </w:r>
      <w:r w:rsidR="00004812" w:rsidRPr="00D535BC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004812">
        <w:rPr>
          <w:rFonts w:ascii="Times New Roman" w:hAnsi="Times New Roman" w:cs="Times New Roman"/>
          <w:color w:val="231F20"/>
          <w:sz w:val="24"/>
          <w:szCs w:val="24"/>
        </w:rPr>
        <w:t>para</w:t>
      </w:r>
      <w:r w:rsidR="00004812" w:rsidRPr="00D535BC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004812">
        <w:rPr>
          <w:rFonts w:ascii="Times New Roman" w:hAnsi="Times New Roman" w:cs="Times New Roman"/>
          <w:color w:val="231F20"/>
          <w:sz w:val="24"/>
          <w:szCs w:val="24"/>
        </w:rPr>
        <w:t xml:space="preserve">permitir </w:t>
      </w:r>
      <w:r w:rsidR="00004812" w:rsidRPr="00D535BC">
        <w:rPr>
          <w:rFonts w:ascii="Times New Roman" w:hAnsi="Times New Roman" w:cs="Times New Roman"/>
          <w:color w:val="231F20"/>
          <w:sz w:val="24"/>
          <w:szCs w:val="24"/>
        </w:rPr>
        <w:t xml:space="preserve">posicionamento </w:t>
      </w:r>
      <w:r w:rsidR="00004812">
        <w:rPr>
          <w:rFonts w:ascii="Times New Roman" w:hAnsi="Times New Roman" w:cs="Times New Roman"/>
          <w:color w:val="231F20"/>
          <w:sz w:val="24"/>
          <w:szCs w:val="24"/>
        </w:rPr>
        <w:t xml:space="preserve">dos </w:t>
      </w:r>
      <w:r w:rsidR="00004812" w:rsidRPr="00D535BC">
        <w:rPr>
          <w:rFonts w:ascii="Times New Roman" w:hAnsi="Times New Roman" w:cs="Times New Roman"/>
          <w:color w:val="231F20"/>
          <w:sz w:val="24"/>
          <w:szCs w:val="24"/>
        </w:rPr>
        <w:t xml:space="preserve">espécimes em 135 ° </w:t>
      </w:r>
      <w:r w:rsidR="00004812">
        <w:rPr>
          <w:rFonts w:ascii="Times New Roman" w:hAnsi="Times New Roman" w:cs="Times New Roman"/>
          <w:color w:val="231F20"/>
          <w:sz w:val="24"/>
          <w:szCs w:val="24"/>
        </w:rPr>
        <w:t xml:space="preserve">em relação ao plano </w:t>
      </w:r>
      <w:r w:rsidR="00161175">
        <w:rPr>
          <w:rFonts w:ascii="Times New Roman" w:hAnsi="Times New Roman" w:cs="Times New Roman"/>
          <w:color w:val="231F20"/>
          <w:sz w:val="24"/>
          <w:szCs w:val="24"/>
        </w:rPr>
        <w:t>horizontal</w:t>
      </w:r>
      <w:r w:rsidR="00004812" w:rsidRPr="00D535BC">
        <w:rPr>
          <w:rFonts w:ascii="Times New Roman" w:hAnsi="Times New Roman" w:cs="Times New Roman"/>
          <w:color w:val="231F20"/>
          <w:sz w:val="24"/>
          <w:szCs w:val="24"/>
        </w:rPr>
        <w:t xml:space="preserve"> de modo q</w:t>
      </w:r>
      <w:r w:rsidR="00004812">
        <w:rPr>
          <w:rFonts w:ascii="Times New Roman" w:hAnsi="Times New Roman" w:cs="Times New Roman"/>
          <w:color w:val="231F20"/>
          <w:sz w:val="24"/>
          <w:szCs w:val="24"/>
        </w:rPr>
        <w:t>ue a carga poderia ser aplicada</w:t>
      </w:r>
      <w:r w:rsidR="00004812" w:rsidRPr="00D535BC">
        <w:rPr>
          <w:rFonts w:ascii="Times New Roman" w:hAnsi="Times New Roman" w:cs="Times New Roman"/>
          <w:color w:val="231F20"/>
          <w:sz w:val="24"/>
          <w:szCs w:val="24"/>
        </w:rPr>
        <w:t xml:space="preserve"> com um</w:t>
      </w:r>
      <w:r w:rsidR="00004812">
        <w:rPr>
          <w:rFonts w:ascii="Times New Roman" w:hAnsi="Times New Roman" w:cs="Times New Roman"/>
          <w:color w:val="231F20"/>
          <w:sz w:val="24"/>
          <w:szCs w:val="24"/>
        </w:rPr>
        <w:t>a ponta</w:t>
      </w:r>
      <w:r w:rsidR="00004812" w:rsidRPr="00D535BC">
        <w:rPr>
          <w:rFonts w:ascii="Times New Roman" w:hAnsi="Times New Roman" w:cs="Times New Roman"/>
          <w:color w:val="231F20"/>
          <w:sz w:val="24"/>
          <w:szCs w:val="24"/>
        </w:rPr>
        <w:t xml:space="preserve"> de aço inoxidáv</w:t>
      </w:r>
      <w:r w:rsidR="00004812">
        <w:rPr>
          <w:rFonts w:ascii="Times New Roman" w:hAnsi="Times New Roman" w:cs="Times New Roman"/>
          <w:color w:val="231F20"/>
          <w:sz w:val="24"/>
          <w:szCs w:val="24"/>
        </w:rPr>
        <w:t xml:space="preserve">el com formato de </w:t>
      </w:r>
      <w:r w:rsidR="00161175">
        <w:rPr>
          <w:rFonts w:ascii="Times New Roman" w:hAnsi="Times New Roman" w:cs="Times New Roman"/>
          <w:color w:val="231F20"/>
          <w:sz w:val="24"/>
          <w:szCs w:val="24"/>
        </w:rPr>
        <w:t>faca no centro da fossa lingual.</w:t>
      </w:r>
    </w:p>
    <w:p w:rsidR="00AC2FC8" w:rsidRDefault="007175D5" w:rsidP="009736A3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7175D5">
        <w:rPr>
          <w:rFonts w:ascii="Times New Roman" w:hAnsi="Times New Roman" w:cs="Times New Roman"/>
          <w:color w:val="231F20"/>
          <w:sz w:val="24"/>
          <w:szCs w:val="24"/>
        </w:rPr>
        <w:t xml:space="preserve">No mais estático teste mecânico de fratura </w:t>
      </w:r>
      <w:r>
        <w:rPr>
          <w:rFonts w:ascii="Times New Roman" w:hAnsi="Times New Roman" w:cs="Times New Roman"/>
          <w:color w:val="231F20"/>
          <w:sz w:val="24"/>
          <w:szCs w:val="24"/>
        </w:rPr>
        <w:t>relatado</w:t>
      </w:r>
      <w:r w:rsidRPr="007175D5">
        <w:rPr>
          <w:rFonts w:ascii="Times New Roman" w:hAnsi="Times New Roman" w:cs="Times New Roman"/>
          <w:color w:val="231F20"/>
          <w:sz w:val="24"/>
          <w:szCs w:val="24"/>
        </w:rPr>
        <w:t xml:space="preserve"> na literatura, os pré-molares foram carregados na cúspide p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alatina </w:t>
      </w:r>
      <w:r w:rsidRPr="007175D5">
        <w:rPr>
          <w:rFonts w:ascii="Times New Roman" w:hAnsi="Times New Roman" w:cs="Times New Roman"/>
          <w:color w:val="231F20"/>
          <w:sz w:val="24"/>
          <w:szCs w:val="24"/>
        </w:rPr>
        <w:t xml:space="preserve">com </w:t>
      </w:r>
      <w:r>
        <w:rPr>
          <w:rFonts w:ascii="Times New Roman" w:hAnsi="Times New Roman" w:cs="Times New Roman"/>
          <w:color w:val="231F20"/>
          <w:sz w:val="24"/>
          <w:szCs w:val="24"/>
        </w:rPr>
        <w:t>ângulos 130-150º</w:t>
      </w:r>
      <w:r w:rsidRPr="007175D5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em relação a</w:t>
      </w:r>
      <w:r w:rsidRPr="007175D5">
        <w:rPr>
          <w:rFonts w:ascii="Times New Roman" w:hAnsi="Times New Roman" w:cs="Times New Roman"/>
          <w:color w:val="231F20"/>
          <w:sz w:val="24"/>
          <w:szCs w:val="24"/>
        </w:rPr>
        <w:t xml:space="preserve">o eixo longitudinal do dente, gerando uma força de compressão perpendicular ao lado de cúspide. </w:t>
      </w:r>
      <w:r>
        <w:rPr>
          <w:rFonts w:ascii="Times New Roman" w:hAnsi="Times New Roman" w:cs="Times New Roman"/>
          <w:color w:val="231F20"/>
          <w:sz w:val="24"/>
          <w:szCs w:val="24"/>
        </w:rPr>
        <w:t>No entanto, durante a</w:t>
      </w:r>
      <w:r w:rsidRPr="007175D5">
        <w:rPr>
          <w:rFonts w:ascii="Times New Roman" w:hAnsi="Times New Roman" w:cs="Times New Roman"/>
          <w:color w:val="231F20"/>
          <w:sz w:val="24"/>
          <w:szCs w:val="24"/>
        </w:rPr>
        <w:t xml:space="preserve"> fun</w:t>
      </w:r>
      <w:r>
        <w:rPr>
          <w:rFonts w:ascii="Times New Roman" w:hAnsi="Times New Roman" w:cs="Times New Roman"/>
          <w:color w:val="231F20"/>
          <w:sz w:val="24"/>
          <w:szCs w:val="24"/>
        </w:rPr>
        <w:t>ção</w:t>
      </w:r>
      <w:r w:rsidRPr="007175D5">
        <w:rPr>
          <w:rFonts w:ascii="Times New Roman" w:hAnsi="Times New Roman" w:cs="Times New Roman"/>
          <w:color w:val="231F20"/>
          <w:sz w:val="24"/>
          <w:szCs w:val="24"/>
        </w:rPr>
        <w:t xml:space="preserve"> a oclusão gera </w:t>
      </w:r>
      <w:r w:rsidR="00FA6BF8">
        <w:rPr>
          <w:rFonts w:ascii="Times New Roman" w:hAnsi="Times New Roman" w:cs="Times New Roman"/>
          <w:color w:val="231F20"/>
          <w:sz w:val="24"/>
          <w:szCs w:val="24"/>
        </w:rPr>
        <w:t>vetores</w:t>
      </w:r>
      <w:r w:rsidR="00FA6BF8" w:rsidRPr="007175D5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FA6BF8">
        <w:rPr>
          <w:rFonts w:ascii="Times New Roman" w:hAnsi="Times New Roman" w:cs="Times New Roman"/>
          <w:color w:val="231F20"/>
          <w:sz w:val="24"/>
          <w:szCs w:val="24"/>
        </w:rPr>
        <w:t>de</w:t>
      </w:r>
      <w:r w:rsidR="00AC2FC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7175D5">
        <w:rPr>
          <w:rFonts w:ascii="Times New Roman" w:hAnsi="Times New Roman" w:cs="Times New Roman"/>
          <w:color w:val="231F20"/>
          <w:sz w:val="24"/>
          <w:szCs w:val="24"/>
        </w:rPr>
        <w:t>forças não-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axiais </w:t>
      </w:r>
      <w:r w:rsidRPr="007175D5">
        <w:rPr>
          <w:rFonts w:ascii="Times New Roman" w:hAnsi="Times New Roman" w:cs="Times New Roman"/>
          <w:color w:val="231F20"/>
          <w:sz w:val="24"/>
          <w:szCs w:val="24"/>
        </w:rPr>
        <w:t xml:space="preserve">ao longo do lado </w:t>
      </w:r>
      <w:r w:rsidR="00FA6BF8">
        <w:rPr>
          <w:rFonts w:ascii="Times New Roman" w:hAnsi="Times New Roman" w:cs="Times New Roman"/>
          <w:color w:val="231F20"/>
          <w:sz w:val="24"/>
          <w:szCs w:val="24"/>
        </w:rPr>
        <w:t>d</w:t>
      </w:r>
      <w:r w:rsidRPr="007175D5">
        <w:rPr>
          <w:rFonts w:ascii="Times New Roman" w:hAnsi="Times New Roman" w:cs="Times New Roman"/>
          <w:color w:val="231F20"/>
          <w:sz w:val="24"/>
          <w:szCs w:val="24"/>
        </w:rPr>
        <w:t xml:space="preserve">a cúspide </w:t>
      </w:r>
      <w:r w:rsidR="00FA6BF8">
        <w:rPr>
          <w:rFonts w:ascii="Times New Roman" w:hAnsi="Times New Roman" w:cs="Times New Roman"/>
          <w:color w:val="231F20"/>
          <w:sz w:val="24"/>
          <w:szCs w:val="24"/>
        </w:rPr>
        <w:t xml:space="preserve">seguindo o </w:t>
      </w:r>
      <w:proofErr w:type="spellStart"/>
      <w:r w:rsidR="00FA6BF8">
        <w:rPr>
          <w:rFonts w:ascii="Times New Roman" w:hAnsi="Times New Roman" w:cs="Times New Roman"/>
          <w:color w:val="231F20"/>
          <w:sz w:val="24"/>
          <w:szCs w:val="24"/>
        </w:rPr>
        <w:t>paralelograma</w:t>
      </w:r>
      <w:proofErr w:type="spellEnd"/>
      <w:r w:rsidRPr="007175D5">
        <w:rPr>
          <w:rFonts w:ascii="Times New Roman" w:hAnsi="Times New Roman" w:cs="Times New Roman"/>
          <w:color w:val="231F20"/>
          <w:sz w:val="24"/>
          <w:szCs w:val="24"/>
        </w:rPr>
        <w:t xml:space="preserve"> de forças (</w:t>
      </w:r>
      <w:proofErr w:type="spellStart"/>
      <w:r w:rsidR="00FA6BF8">
        <w:rPr>
          <w:rFonts w:ascii="Times New Roman" w:hAnsi="Times New Roman" w:cs="Times New Roman"/>
          <w:color w:val="231F20"/>
          <w:sz w:val="24"/>
          <w:szCs w:val="24"/>
        </w:rPr>
        <w:t>Oktay</w:t>
      </w:r>
      <w:proofErr w:type="spellEnd"/>
      <w:r w:rsidR="00FA6BF8">
        <w:rPr>
          <w:rFonts w:ascii="Times New Roman" w:hAnsi="Times New Roman" w:cs="Times New Roman"/>
          <w:color w:val="231F20"/>
          <w:sz w:val="24"/>
          <w:szCs w:val="24"/>
        </w:rPr>
        <w:t xml:space="preserve">, 2010). Neste </w:t>
      </w:r>
      <w:r w:rsidRPr="007175D5">
        <w:rPr>
          <w:rFonts w:ascii="Times New Roman" w:hAnsi="Times New Roman" w:cs="Times New Roman"/>
          <w:color w:val="231F20"/>
          <w:sz w:val="24"/>
          <w:szCs w:val="24"/>
        </w:rPr>
        <w:t>estudo, a carga est</w:t>
      </w:r>
      <w:r w:rsidR="00AC2FC8">
        <w:rPr>
          <w:rFonts w:ascii="Times New Roman" w:hAnsi="Times New Roman" w:cs="Times New Roman"/>
          <w:color w:val="231F20"/>
          <w:sz w:val="24"/>
          <w:szCs w:val="24"/>
        </w:rPr>
        <w:t>ática foi aplicada</w:t>
      </w:r>
      <w:r w:rsidR="00FA6BF8">
        <w:rPr>
          <w:rFonts w:ascii="Times New Roman" w:hAnsi="Times New Roman" w:cs="Times New Roman"/>
          <w:color w:val="231F20"/>
          <w:sz w:val="24"/>
          <w:szCs w:val="24"/>
        </w:rPr>
        <w:t xml:space="preserve"> na metade da largura mé</w:t>
      </w:r>
      <w:r w:rsidRPr="007175D5">
        <w:rPr>
          <w:rFonts w:ascii="Times New Roman" w:hAnsi="Times New Roman" w:cs="Times New Roman"/>
          <w:color w:val="231F20"/>
          <w:sz w:val="24"/>
          <w:szCs w:val="24"/>
        </w:rPr>
        <w:t>sio</w:t>
      </w:r>
      <w:r w:rsidR="00FA6BF8">
        <w:rPr>
          <w:rFonts w:ascii="Times New Roman" w:hAnsi="Times New Roman" w:cs="Times New Roman"/>
          <w:color w:val="231F20"/>
          <w:sz w:val="24"/>
          <w:szCs w:val="24"/>
        </w:rPr>
        <w:t>-</w:t>
      </w:r>
      <w:proofErr w:type="gramStart"/>
      <w:r w:rsidRPr="007175D5">
        <w:rPr>
          <w:rFonts w:ascii="Times New Roman" w:hAnsi="Times New Roman" w:cs="Times New Roman"/>
          <w:color w:val="231F20"/>
          <w:sz w:val="24"/>
          <w:szCs w:val="24"/>
        </w:rPr>
        <w:t>distal da</w:t>
      </w:r>
      <w:r w:rsidR="00FA6BF8">
        <w:rPr>
          <w:rFonts w:ascii="Times New Roman" w:hAnsi="Times New Roman" w:cs="Times New Roman"/>
          <w:color w:val="231F20"/>
          <w:sz w:val="24"/>
          <w:szCs w:val="24"/>
        </w:rPr>
        <w:t>s</w:t>
      </w:r>
      <w:r w:rsidRPr="007175D5">
        <w:rPr>
          <w:rFonts w:ascii="Times New Roman" w:hAnsi="Times New Roman" w:cs="Times New Roman"/>
          <w:color w:val="231F20"/>
          <w:sz w:val="24"/>
          <w:szCs w:val="24"/>
        </w:rPr>
        <w:t xml:space="preserve"> cúspide</w:t>
      </w:r>
      <w:r w:rsidR="00FA6BF8">
        <w:rPr>
          <w:rFonts w:ascii="Times New Roman" w:hAnsi="Times New Roman" w:cs="Times New Roman"/>
          <w:color w:val="231F20"/>
          <w:sz w:val="24"/>
          <w:szCs w:val="24"/>
        </w:rPr>
        <w:t>s vestibular e palatina, e em um ângulo de 135</w:t>
      </w:r>
      <w:r w:rsidRPr="007175D5">
        <w:rPr>
          <w:rFonts w:ascii="Times New Roman" w:hAnsi="Times New Roman" w:cs="Times New Roman"/>
          <w:color w:val="231F20"/>
          <w:sz w:val="24"/>
          <w:szCs w:val="24"/>
        </w:rPr>
        <w:t>°</w:t>
      </w:r>
      <w:r w:rsidR="00FA6BF8">
        <w:rPr>
          <w:rFonts w:ascii="Times New Roman" w:hAnsi="Times New Roman" w:cs="Times New Roman"/>
          <w:color w:val="231F20"/>
          <w:sz w:val="24"/>
          <w:szCs w:val="24"/>
        </w:rPr>
        <w:t>em relação ao longo eixo de</w:t>
      </w:r>
      <w:r w:rsidRPr="007175D5">
        <w:rPr>
          <w:rFonts w:ascii="Times New Roman" w:hAnsi="Times New Roman" w:cs="Times New Roman"/>
          <w:color w:val="231F20"/>
          <w:sz w:val="24"/>
          <w:szCs w:val="24"/>
        </w:rPr>
        <w:t xml:space="preserve"> dentes</w:t>
      </w:r>
      <w:r w:rsidR="00FA6BF8">
        <w:rPr>
          <w:rFonts w:ascii="Times New Roman" w:hAnsi="Times New Roman" w:cs="Times New Roman"/>
          <w:color w:val="231F20"/>
          <w:sz w:val="24"/>
          <w:szCs w:val="24"/>
        </w:rPr>
        <w:t xml:space="preserve"> pré-molares superiores</w:t>
      </w:r>
      <w:proofErr w:type="gramEnd"/>
      <w:r w:rsidRPr="007175D5">
        <w:rPr>
          <w:rFonts w:ascii="Times New Roman" w:hAnsi="Times New Roman" w:cs="Times New Roman"/>
          <w:color w:val="231F20"/>
          <w:sz w:val="24"/>
          <w:szCs w:val="24"/>
        </w:rPr>
        <w:t>.</w:t>
      </w:r>
      <w:r w:rsidR="00AC2FC8">
        <w:rPr>
          <w:rFonts w:ascii="Times New Roman" w:hAnsi="Times New Roman" w:cs="Times New Roman"/>
          <w:color w:val="231F20"/>
          <w:sz w:val="24"/>
          <w:szCs w:val="24"/>
        </w:rPr>
        <w:t xml:space="preserve"> No entanto, o que se observa com mais freqüência é a aplicação da carga em dentes posteriores, pré-molares (referências) e molares (referências), paralela ao longo eixo dos dentes.</w:t>
      </w:r>
    </w:p>
    <w:p w:rsidR="00AC2FC8" w:rsidRPr="005745B4" w:rsidRDefault="00AC2FC8" w:rsidP="005745B4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Outro aspecto do teste onde se encontrou muita variação na literatura foi quanto ao formato d</w:t>
      </w:r>
      <w:r w:rsidR="009736A3">
        <w:rPr>
          <w:rFonts w:ascii="Times New Roman" w:hAnsi="Times New Roman" w:cs="Times New Roman"/>
          <w:color w:val="231F20"/>
          <w:sz w:val="24"/>
          <w:szCs w:val="24"/>
        </w:rPr>
        <w:t>a ponta para aplicação da carga</w:t>
      </w:r>
      <w:r w:rsidR="005745B4">
        <w:rPr>
          <w:rFonts w:ascii="Times New Roman" w:hAnsi="Times New Roman" w:cs="Times New Roman"/>
          <w:color w:val="231F20"/>
          <w:sz w:val="24"/>
          <w:szCs w:val="24"/>
        </w:rPr>
        <w:t>, mas observa-se o uso de pontas no formato de cunha ou f</w:t>
      </w:r>
      <w:r>
        <w:rPr>
          <w:rFonts w:ascii="Times New Roman" w:hAnsi="Times New Roman" w:cs="Times New Roman"/>
          <w:color w:val="231F20"/>
          <w:sz w:val="24"/>
          <w:szCs w:val="24"/>
        </w:rPr>
        <w:t>aca</w:t>
      </w:r>
      <w:r w:rsidR="00B92A5B">
        <w:rPr>
          <w:rFonts w:ascii="Times New Roman" w:hAnsi="Times New Roman" w:cs="Times New Roman"/>
          <w:color w:val="231F20"/>
          <w:sz w:val="24"/>
          <w:szCs w:val="24"/>
        </w:rPr>
        <w:t xml:space="preserve"> (Silva, 2007; </w:t>
      </w:r>
      <w:r w:rsidR="00B92A5B" w:rsidRPr="00552837">
        <w:rPr>
          <w:rFonts w:ascii="Times New Roman" w:hAnsi="Times New Roman" w:cs="Times New Roman"/>
          <w:sz w:val="24"/>
          <w:szCs w:val="24"/>
        </w:rPr>
        <w:t xml:space="preserve">Abo </w:t>
      </w:r>
      <w:proofErr w:type="spellStart"/>
      <w:r w:rsidR="00B92A5B" w:rsidRPr="00552837">
        <w:rPr>
          <w:rFonts w:ascii="Times New Roman" w:hAnsi="Times New Roman" w:cs="Times New Roman"/>
          <w:sz w:val="24"/>
          <w:szCs w:val="24"/>
        </w:rPr>
        <w:t>El-Ela</w:t>
      </w:r>
      <w:proofErr w:type="spellEnd"/>
      <w:r w:rsidR="00B92A5B">
        <w:rPr>
          <w:rFonts w:ascii="Times New Roman" w:hAnsi="Times New Roman" w:cs="Times New Roman"/>
          <w:sz w:val="24"/>
          <w:szCs w:val="24"/>
        </w:rPr>
        <w:t>, 2008</w:t>
      </w:r>
      <w:r w:rsidR="00B92A5B">
        <w:rPr>
          <w:rFonts w:ascii="Times New Roman" w:hAnsi="Times New Roman" w:cs="Times New Roman"/>
          <w:color w:val="231F20"/>
          <w:sz w:val="24"/>
          <w:szCs w:val="24"/>
        </w:rPr>
        <w:t>)</w:t>
      </w:r>
      <w:r w:rsidR="005745B4">
        <w:rPr>
          <w:rFonts w:ascii="Times New Roman" w:hAnsi="Times New Roman" w:cs="Times New Roman"/>
          <w:color w:val="231F20"/>
          <w:sz w:val="24"/>
          <w:szCs w:val="24"/>
        </w:rPr>
        <w:t xml:space="preserve"> para carregamento em dentes anteriores, e para dentes posteriores, em formato de </w:t>
      </w:r>
      <w:r>
        <w:rPr>
          <w:rFonts w:ascii="Times New Roman" w:hAnsi="Times New Roman" w:cs="Times New Roman"/>
          <w:color w:val="231F20"/>
          <w:sz w:val="24"/>
          <w:szCs w:val="24"/>
        </w:rPr>
        <w:t>cilindro</w:t>
      </w:r>
      <w:r w:rsidR="00B92A5B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847EB7">
        <w:rPr>
          <w:rFonts w:ascii="Times New Roman" w:hAnsi="Times New Roman" w:cs="Times New Roman"/>
          <w:sz w:val="24"/>
          <w:szCs w:val="24"/>
        </w:rPr>
        <w:t>(</w:t>
      </w:r>
      <w:r w:rsidR="00B92A5B">
        <w:rPr>
          <w:rFonts w:ascii="Times New Roman" w:hAnsi="Times New Roman" w:cs="Times New Roman"/>
          <w:sz w:val="24"/>
          <w:szCs w:val="24"/>
        </w:rPr>
        <w:t xml:space="preserve">Bonfante, 2006; </w:t>
      </w:r>
      <w:proofErr w:type="spellStart"/>
      <w:r w:rsidR="00847EB7">
        <w:rPr>
          <w:rFonts w:ascii="Times New Roman" w:hAnsi="Times New Roman" w:cs="Times New Roman"/>
          <w:sz w:val="24"/>
          <w:szCs w:val="24"/>
        </w:rPr>
        <w:t>Mondelli</w:t>
      </w:r>
      <w:proofErr w:type="spellEnd"/>
      <w:r w:rsidR="00847EB7">
        <w:rPr>
          <w:rFonts w:ascii="Times New Roman" w:hAnsi="Times New Roman" w:cs="Times New Roman"/>
          <w:sz w:val="24"/>
          <w:szCs w:val="24"/>
        </w:rPr>
        <w:t>, 2007)</w:t>
      </w:r>
      <w:r w:rsidR="005745B4">
        <w:rPr>
          <w:rFonts w:ascii="Times New Roman" w:hAnsi="Times New Roman" w:cs="Times New Roman"/>
          <w:sz w:val="24"/>
          <w:szCs w:val="24"/>
        </w:rPr>
        <w:t xml:space="preserve"> e </w:t>
      </w:r>
      <w:r w:rsidR="005745B4">
        <w:rPr>
          <w:rFonts w:ascii="Times New Roman" w:hAnsi="Times New Roman" w:cs="Times New Roman"/>
          <w:color w:val="231F20"/>
          <w:sz w:val="24"/>
          <w:szCs w:val="24"/>
        </w:rPr>
        <w:t xml:space="preserve">esfera (Fonseca, 2004; Santos, 2005; </w:t>
      </w:r>
      <w:proofErr w:type="spellStart"/>
      <w:r w:rsidR="005745B4">
        <w:rPr>
          <w:rFonts w:ascii="Times New Roman" w:hAnsi="Times New Roman" w:cs="Times New Roman"/>
          <w:color w:val="231F20"/>
          <w:sz w:val="24"/>
          <w:szCs w:val="24"/>
        </w:rPr>
        <w:t>Mondelli</w:t>
      </w:r>
      <w:proofErr w:type="spellEnd"/>
      <w:r w:rsidR="005745B4">
        <w:rPr>
          <w:rFonts w:ascii="Times New Roman" w:hAnsi="Times New Roman" w:cs="Times New Roman"/>
          <w:color w:val="231F20"/>
          <w:sz w:val="24"/>
          <w:szCs w:val="24"/>
        </w:rPr>
        <w:t>, 200</w:t>
      </w:r>
      <w:r w:rsidR="009F55E1">
        <w:rPr>
          <w:rFonts w:ascii="Times New Roman" w:hAnsi="Times New Roman" w:cs="Times New Roman"/>
          <w:color w:val="231F20"/>
          <w:sz w:val="24"/>
          <w:szCs w:val="24"/>
        </w:rPr>
        <w:t xml:space="preserve">9), adequando-se o seu </w:t>
      </w:r>
      <w:proofErr w:type="spellStart"/>
      <w:r w:rsidR="009F55E1">
        <w:rPr>
          <w:rFonts w:ascii="Times New Roman" w:hAnsi="Times New Roman" w:cs="Times New Roman"/>
          <w:color w:val="231F20"/>
          <w:sz w:val="24"/>
          <w:szCs w:val="24"/>
        </w:rPr>
        <w:t>diâmetro</w:t>
      </w:r>
      <w:r w:rsidR="005745B4">
        <w:rPr>
          <w:rFonts w:ascii="Times New Roman" w:hAnsi="Times New Roman" w:cs="Times New Roman"/>
          <w:color w:val="231F20"/>
          <w:sz w:val="24"/>
          <w:szCs w:val="24"/>
        </w:rPr>
        <w:t>de</w:t>
      </w:r>
      <w:proofErr w:type="spellEnd"/>
      <w:r w:rsidR="005745B4">
        <w:rPr>
          <w:rFonts w:ascii="Times New Roman" w:hAnsi="Times New Roman" w:cs="Times New Roman"/>
          <w:color w:val="231F20"/>
          <w:sz w:val="24"/>
          <w:szCs w:val="24"/>
        </w:rPr>
        <w:t xml:space="preserve"> acordo com a dimensão </w:t>
      </w:r>
      <w:proofErr w:type="spellStart"/>
      <w:r w:rsidR="005745B4">
        <w:rPr>
          <w:rFonts w:ascii="Times New Roman" w:hAnsi="Times New Roman" w:cs="Times New Roman"/>
          <w:color w:val="231F20"/>
          <w:sz w:val="24"/>
          <w:szCs w:val="24"/>
        </w:rPr>
        <w:t>oclusal</w:t>
      </w:r>
      <w:proofErr w:type="spellEnd"/>
      <w:r w:rsidR="005745B4">
        <w:rPr>
          <w:rFonts w:ascii="Times New Roman" w:hAnsi="Times New Roman" w:cs="Times New Roman"/>
          <w:color w:val="231F20"/>
          <w:sz w:val="24"/>
          <w:szCs w:val="24"/>
        </w:rPr>
        <w:t xml:space="preserve"> dos dentes avaliados.</w:t>
      </w:r>
    </w:p>
    <w:p w:rsidR="00E2149C" w:rsidRDefault="009736A3" w:rsidP="00EC5E14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2.6- PADRÃO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DE FRATURA</w:t>
      </w:r>
    </w:p>
    <w:p w:rsidR="00464BBC" w:rsidRDefault="00464BBC" w:rsidP="00464BBC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Fonseca</w:t>
      </w:r>
      <w:r w:rsidRPr="00EC5E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EC5E14">
        <w:rPr>
          <w:rFonts w:ascii="Times New Roman" w:hAnsi="Times New Roman" w:cs="Times New Roman"/>
          <w:sz w:val="24"/>
          <w:szCs w:val="24"/>
        </w:rPr>
        <w:t>2004)</w:t>
      </w:r>
      <w:r>
        <w:rPr>
          <w:rFonts w:ascii="Times New Roman" w:hAnsi="Times New Roman" w:cs="Times New Roman"/>
          <w:sz w:val="24"/>
          <w:szCs w:val="24"/>
        </w:rPr>
        <w:t xml:space="preserve">, ao analisar a </w:t>
      </w:r>
      <w:r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F45CA9">
        <w:rPr>
          <w:rFonts w:ascii="Times New Roman" w:hAnsi="Times New Roman" w:cs="Times New Roman"/>
          <w:bCs/>
          <w:iCs/>
          <w:sz w:val="24"/>
          <w:szCs w:val="24"/>
        </w:rPr>
        <w:t xml:space="preserve">nfluência da configuração do preparo </w:t>
      </w:r>
      <w:proofErr w:type="spellStart"/>
      <w:r w:rsidRPr="00F45CA9">
        <w:rPr>
          <w:rFonts w:ascii="Times New Roman" w:hAnsi="Times New Roman" w:cs="Times New Roman"/>
          <w:bCs/>
          <w:iCs/>
          <w:sz w:val="24"/>
          <w:szCs w:val="24"/>
        </w:rPr>
        <w:t>cavitário</w:t>
      </w:r>
      <w:proofErr w:type="spellEnd"/>
      <w:r w:rsidRPr="00F45CA9">
        <w:rPr>
          <w:rFonts w:ascii="Times New Roman" w:hAnsi="Times New Roman" w:cs="Times New Roman"/>
          <w:bCs/>
          <w:iCs/>
          <w:sz w:val="24"/>
          <w:szCs w:val="24"/>
        </w:rPr>
        <w:t xml:space="preserve"> na resistência à fratura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de molares, </w:t>
      </w:r>
      <w:r>
        <w:rPr>
          <w:rFonts w:ascii="Times New Roman" w:hAnsi="Times New Roman" w:cs="Times New Roman"/>
          <w:sz w:val="24"/>
          <w:szCs w:val="24"/>
        </w:rPr>
        <w:t>usou a seguinte classificação do padrão de f</w:t>
      </w:r>
      <w:r w:rsidRPr="00EC5E14">
        <w:rPr>
          <w:rFonts w:ascii="Times New Roman" w:hAnsi="Times New Roman" w:cs="Times New Roman"/>
          <w:sz w:val="24"/>
          <w:szCs w:val="24"/>
        </w:rPr>
        <w:t>ratura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EC5E14">
        <w:rPr>
          <w:rFonts w:ascii="Times New Roman" w:hAnsi="Times New Roman" w:cs="Times New Roman"/>
          <w:bCs/>
          <w:sz w:val="24"/>
          <w:szCs w:val="24"/>
          <w:lang w:val="pt-PT"/>
        </w:rPr>
        <w:t>I</w:t>
      </w:r>
      <w:r>
        <w:rPr>
          <w:rFonts w:ascii="Times New Roman" w:hAnsi="Times New Roman" w:cs="Times New Roman"/>
          <w:bCs/>
          <w:sz w:val="24"/>
          <w:szCs w:val="24"/>
          <w:lang w:val="pt-PT"/>
        </w:rPr>
        <w:t>-f</w:t>
      </w:r>
      <w:r w:rsidRPr="00EC5E14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ratura exclusiva da restauração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EC5E14">
        <w:rPr>
          <w:rFonts w:ascii="Times New Roman" w:hAnsi="Times New Roman" w:cs="Times New Roman"/>
          <w:bCs/>
          <w:sz w:val="24"/>
          <w:szCs w:val="24"/>
          <w:lang w:val="pt-PT"/>
        </w:rPr>
        <w:t>a- envolvendo cúspides funcionais</w:t>
      </w:r>
      <w:r>
        <w:rPr>
          <w:rFonts w:ascii="Times New Roman" w:hAnsi="Times New Roman" w:cs="Times New Roman"/>
          <w:bCs/>
          <w:sz w:val="24"/>
          <w:szCs w:val="24"/>
          <w:lang w:val="pt-PT"/>
        </w:rPr>
        <w:t xml:space="preserve"> / b- cúspides não funcionais);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5E14">
        <w:rPr>
          <w:rFonts w:ascii="Times New Roman" w:hAnsi="Times New Roman" w:cs="Times New Roman"/>
          <w:bCs/>
          <w:sz w:val="24"/>
          <w:szCs w:val="24"/>
          <w:lang w:val="pt-PT"/>
        </w:rPr>
        <w:t>II</w:t>
      </w:r>
      <w:r>
        <w:rPr>
          <w:rFonts w:ascii="Times New Roman" w:hAnsi="Times New Roman" w:cs="Times New Roman"/>
          <w:bCs/>
          <w:sz w:val="24"/>
          <w:szCs w:val="24"/>
          <w:lang w:val="pt-PT"/>
        </w:rPr>
        <w:t>-f</w:t>
      </w:r>
      <w:r w:rsidRPr="00EC5E14">
        <w:rPr>
          <w:rFonts w:ascii="Times New Roman" w:hAnsi="Times New Roman" w:cs="Times New Roman"/>
          <w:bCs/>
          <w:sz w:val="24"/>
          <w:szCs w:val="24"/>
          <w:lang w:val="pt-PT"/>
        </w:rPr>
        <w:t>ratura da restauração envolvendo pequena porção do dente</w:t>
      </w:r>
      <w:r>
        <w:rPr>
          <w:rFonts w:ascii="Times New Roman" w:hAnsi="Times New Roman" w:cs="Times New Roman"/>
          <w:bCs/>
          <w:sz w:val="24"/>
          <w:szCs w:val="24"/>
          <w:lang w:val="pt-PT"/>
        </w:rPr>
        <w:t xml:space="preserve"> (</w:t>
      </w:r>
      <w:r w:rsidRPr="00EC5E14">
        <w:rPr>
          <w:rFonts w:ascii="Times New Roman" w:hAnsi="Times New Roman" w:cs="Times New Roman"/>
          <w:bCs/>
          <w:sz w:val="24"/>
          <w:szCs w:val="24"/>
          <w:lang w:val="pt-PT"/>
        </w:rPr>
        <w:t>a- envolvendo cúspides funcionais</w:t>
      </w:r>
      <w:r>
        <w:rPr>
          <w:rFonts w:ascii="Times New Roman" w:hAnsi="Times New Roman" w:cs="Times New Roman"/>
          <w:bCs/>
          <w:sz w:val="24"/>
          <w:szCs w:val="24"/>
          <w:lang w:val="pt-PT"/>
        </w:rPr>
        <w:t xml:space="preserve"> / </w:t>
      </w:r>
      <w:r w:rsidRPr="00EC5E14">
        <w:rPr>
          <w:rFonts w:ascii="Times New Roman" w:hAnsi="Times New Roman" w:cs="Times New Roman"/>
          <w:bCs/>
          <w:sz w:val="24"/>
          <w:szCs w:val="24"/>
          <w:lang w:val="pt-PT"/>
        </w:rPr>
        <w:t>b - cúspides não funcionais</w:t>
      </w:r>
      <w:proofErr w:type="gramStart"/>
      <w:r w:rsidRPr="00EC5E14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pt-PT"/>
        </w:rPr>
        <w:t>)</w:t>
      </w:r>
      <w:proofErr w:type="gramEnd"/>
      <w:r>
        <w:rPr>
          <w:rFonts w:ascii="Times New Roman" w:hAnsi="Times New Roman" w:cs="Times New Roman"/>
          <w:bCs/>
          <w:sz w:val="24"/>
          <w:szCs w:val="24"/>
          <w:lang w:val="pt-PT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pt-PT"/>
        </w:rPr>
        <w:t>III-f</w:t>
      </w:r>
      <w:r w:rsidRPr="00EC5E14">
        <w:rPr>
          <w:rFonts w:ascii="Times New Roman" w:hAnsi="Times New Roman" w:cs="Times New Roman"/>
          <w:bCs/>
          <w:sz w:val="24"/>
          <w:szCs w:val="24"/>
          <w:lang w:val="pt-PT"/>
        </w:rPr>
        <w:t>ratura da restauração envolvendo</w:t>
      </w:r>
      <w:r w:rsidRPr="00EC5E14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EC5E14">
        <w:rPr>
          <w:rFonts w:ascii="Times New Roman" w:hAnsi="Times New Roman" w:cs="Times New Roman"/>
          <w:bCs/>
          <w:sz w:val="24"/>
          <w:szCs w:val="24"/>
          <w:lang w:val="pt-PT"/>
        </w:rPr>
        <w:t xml:space="preserve">extensa porção do dente </w:t>
      </w:r>
      <w:r>
        <w:rPr>
          <w:rFonts w:ascii="Times New Roman" w:hAnsi="Times New Roman" w:cs="Times New Roman"/>
          <w:bCs/>
          <w:sz w:val="24"/>
          <w:szCs w:val="24"/>
          <w:lang w:val="pt-PT"/>
        </w:rPr>
        <w:t>(</w:t>
      </w:r>
      <w:r w:rsidRPr="00EC5E14">
        <w:rPr>
          <w:rFonts w:ascii="Times New Roman" w:hAnsi="Times New Roman" w:cs="Times New Roman"/>
          <w:bCs/>
          <w:sz w:val="24"/>
          <w:szCs w:val="24"/>
          <w:lang w:val="pt-PT"/>
        </w:rPr>
        <w:t>a- envolvend</w:t>
      </w:r>
      <w:r>
        <w:rPr>
          <w:rFonts w:ascii="Times New Roman" w:hAnsi="Times New Roman" w:cs="Times New Roman"/>
          <w:bCs/>
          <w:sz w:val="24"/>
          <w:szCs w:val="24"/>
          <w:lang w:val="pt-PT"/>
        </w:rPr>
        <w:t>o cúspides funcionais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pt-PT"/>
        </w:rPr>
        <w:t xml:space="preserve">/ </w:t>
      </w:r>
      <w:r w:rsidRPr="00EC5E14">
        <w:rPr>
          <w:rFonts w:ascii="Times New Roman" w:hAnsi="Times New Roman" w:cs="Times New Roman"/>
          <w:bCs/>
          <w:sz w:val="24"/>
          <w:szCs w:val="24"/>
          <w:lang w:val="pt-PT"/>
        </w:rPr>
        <w:t>b- cúspi</w:t>
      </w:r>
      <w:r>
        <w:rPr>
          <w:rFonts w:ascii="Times New Roman" w:hAnsi="Times New Roman" w:cs="Times New Roman"/>
          <w:bCs/>
          <w:sz w:val="24"/>
          <w:szCs w:val="24"/>
          <w:lang w:val="pt-PT"/>
        </w:rPr>
        <w:t>des não funcionais);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pt-PT"/>
        </w:rPr>
        <w:t>IV-f</w:t>
      </w:r>
      <w:r w:rsidRPr="00EC5E14">
        <w:rPr>
          <w:rFonts w:ascii="Times New Roman" w:hAnsi="Times New Roman" w:cs="Times New Roman"/>
          <w:bCs/>
          <w:sz w:val="24"/>
          <w:szCs w:val="24"/>
          <w:lang w:val="pt-PT"/>
        </w:rPr>
        <w:t>ratura com envolvimento radicular</w:t>
      </w:r>
      <w:r>
        <w:rPr>
          <w:rFonts w:ascii="Times New Roman" w:hAnsi="Times New Roman" w:cs="Times New Roman"/>
          <w:bCs/>
          <w:sz w:val="24"/>
          <w:szCs w:val="24"/>
          <w:lang w:val="pt-PT"/>
        </w:rPr>
        <w:t>.</w:t>
      </w:r>
    </w:p>
    <w:p w:rsidR="00464BBC" w:rsidRDefault="00D92DFA" w:rsidP="00464BBC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Soares</w:t>
      </w:r>
      <w:r w:rsidRPr="00D92D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92DFA">
        <w:rPr>
          <w:rFonts w:ascii="Times New Roman" w:hAnsi="Times New Roman" w:cs="Times New Roman"/>
          <w:sz w:val="24"/>
          <w:szCs w:val="24"/>
        </w:rPr>
        <w:t>2005)</w:t>
      </w:r>
      <w:r>
        <w:rPr>
          <w:rFonts w:ascii="Times New Roman" w:hAnsi="Times New Roman" w:cs="Times New Roman"/>
          <w:sz w:val="24"/>
          <w:szCs w:val="24"/>
        </w:rPr>
        <w:t xml:space="preserve">, em seu estudo sobre a </w:t>
      </w:r>
      <w:r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D92DFA">
        <w:rPr>
          <w:rFonts w:ascii="Times New Roman" w:hAnsi="Times New Roman" w:cs="Times New Roman"/>
          <w:bCs/>
          <w:iCs/>
          <w:sz w:val="24"/>
          <w:szCs w:val="24"/>
        </w:rPr>
        <w:t>nfluência do material de inclusão e da simulação do ligamento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D92DFA">
        <w:rPr>
          <w:rFonts w:ascii="Times New Roman" w:hAnsi="Times New Roman" w:cs="Times New Roman"/>
          <w:bCs/>
          <w:iCs/>
          <w:sz w:val="24"/>
          <w:szCs w:val="24"/>
        </w:rPr>
        <w:t>periodontal nos ensaios de resistência à fratura</w:t>
      </w:r>
      <w:r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D92D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classificou </w:t>
      </w:r>
      <w:r w:rsidRPr="00D92DFA">
        <w:rPr>
          <w:rFonts w:ascii="Times New Roman" w:hAnsi="Times New Roman" w:cs="Times New Roman"/>
          <w:sz w:val="24"/>
          <w:szCs w:val="24"/>
        </w:rPr>
        <w:t xml:space="preserve">os modos de fratura </w:t>
      </w:r>
      <w:r>
        <w:rPr>
          <w:rFonts w:ascii="Times New Roman" w:hAnsi="Times New Roman" w:cs="Times New Roman"/>
          <w:sz w:val="24"/>
          <w:szCs w:val="24"/>
        </w:rPr>
        <w:t xml:space="preserve">da seguinte maneira: I) fratura coronal; II) </w:t>
      </w:r>
      <w:r w:rsidRPr="00D92DFA">
        <w:rPr>
          <w:rFonts w:ascii="Times New Roman" w:hAnsi="Times New Roman" w:cs="Times New Roman"/>
          <w:sz w:val="24"/>
          <w:szCs w:val="24"/>
        </w:rPr>
        <w:t>a fratura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 limite do cilindro de resina; </w:t>
      </w:r>
      <w:r w:rsidRPr="00D92DFA">
        <w:rPr>
          <w:rFonts w:ascii="Times New Roman" w:hAnsi="Times New Roman" w:cs="Times New Roman"/>
          <w:sz w:val="24"/>
          <w:szCs w:val="24"/>
        </w:rPr>
        <w:t>III) fratura com invasão p</w:t>
      </w:r>
      <w:r>
        <w:rPr>
          <w:rFonts w:ascii="Times New Roman" w:hAnsi="Times New Roman" w:cs="Times New Roman"/>
          <w:sz w:val="24"/>
          <w:szCs w:val="24"/>
        </w:rPr>
        <w:t>arcial da inserção no cilindro; V)</w:t>
      </w:r>
      <w:r w:rsidRPr="00D92DFA">
        <w:rPr>
          <w:rFonts w:ascii="Times New Roman" w:hAnsi="Times New Roman" w:cs="Times New Roman"/>
          <w:sz w:val="24"/>
          <w:szCs w:val="24"/>
        </w:rPr>
        <w:t xml:space="preserve"> fratura </w:t>
      </w:r>
      <w:r>
        <w:rPr>
          <w:rFonts w:ascii="Times New Roman" w:hAnsi="Times New Roman" w:cs="Times New Roman"/>
          <w:sz w:val="24"/>
          <w:szCs w:val="24"/>
        </w:rPr>
        <w:t>radicular.</w:t>
      </w:r>
    </w:p>
    <w:p w:rsidR="00BE16B0" w:rsidRPr="00464BBC" w:rsidRDefault="00464BBC" w:rsidP="00464BBC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C6659">
        <w:rPr>
          <w:rFonts w:ascii="Times New Roman" w:hAnsi="Times New Roman" w:cs="Times New Roman"/>
          <w:sz w:val="24"/>
          <w:szCs w:val="24"/>
        </w:rPr>
        <w:t xml:space="preserve">Bonfante (2006) </w:t>
      </w:r>
      <w:r>
        <w:rPr>
          <w:rFonts w:ascii="Times New Roman" w:hAnsi="Times New Roman" w:cs="Times New Roman"/>
          <w:sz w:val="24"/>
          <w:szCs w:val="24"/>
        </w:rPr>
        <w:t xml:space="preserve">analisando a </w:t>
      </w:r>
      <w:r w:rsidRPr="008C6659">
        <w:rPr>
          <w:rFonts w:ascii="Times New Roman" w:hAnsi="Times New Roman" w:cs="Times New Roman"/>
          <w:bCs/>
          <w:iCs/>
          <w:sz w:val="24"/>
          <w:szCs w:val="24"/>
        </w:rPr>
        <w:t xml:space="preserve">resistência à fratura e padrão de falha de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pré-molares </w:t>
      </w:r>
      <w:r w:rsidRPr="008C6659">
        <w:rPr>
          <w:rFonts w:ascii="Times New Roman" w:hAnsi="Times New Roman" w:cs="Times New Roman"/>
          <w:bCs/>
          <w:iCs/>
          <w:sz w:val="24"/>
          <w:szCs w:val="24"/>
        </w:rPr>
        <w:t>submetidos ao clareamento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8C6659">
        <w:rPr>
          <w:rFonts w:ascii="Times New Roman" w:hAnsi="Times New Roman" w:cs="Times New Roman"/>
          <w:bCs/>
          <w:iCs/>
          <w:sz w:val="24"/>
          <w:szCs w:val="24"/>
        </w:rPr>
        <w:t>interno com peróxido de carbamida a 37%, com aplicação de diferentes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8C6659">
        <w:rPr>
          <w:rFonts w:ascii="Times New Roman" w:hAnsi="Times New Roman" w:cs="Times New Roman"/>
          <w:bCs/>
          <w:iCs/>
          <w:sz w:val="24"/>
          <w:szCs w:val="24"/>
        </w:rPr>
        <w:t>procedimentos restauradores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classificou</w:t>
      </w:r>
      <w:r w:rsidRPr="00995D44">
        <w:rPr>
          <w:rFonts w:ascii="Times New Roman" w:hAnsi="Times New Roman" w:cs="Times New Roman"/>
          <w:sz w:val="24"/>
          <w:szCs w:val="24"/>
        </w:rPr>
        <w:t xml:space="preserve"> o modo de fratura como: 1) fratura da ponta da cúspide e / ou crista marginal; 2) fratura parcial da cú</w:t>
      </w:r>
      <w:r>
        <w:rPr>
          <w:rFonts w:ascii="Times New Roman" w:hAnsi="Times New Roman" w:cs="Times New Roman"/>
          <w:sz w:val="24"/>
          <w:szCs w:val="24"/>
        </w:rPr>
        <w:t xml:space="preserve">spide e / ou crista marginal </w:t>
      </w:r>
      <w:r w:rsidRPr="00995D44">
        <w:rPr>
          <w:rFonts w:ascii="Times New Roman" w:hAnsi="Times New Roman" w:cs="Times New Roman"/>
          <w:sz w:val="24"/>
          <w:szCs w:val="24"/>
        </w:rPr>
        <w:t xml:space="preserve">até o terço médio; 3) fratura completa de uma das cúspides e / ou crista marginal, não ultrapassando a junção </w:t>
      </w:r>
      <w:proofErr w:type="spellStart"/>
      <w:r w:rsidRPr="00995D44">
        <w:rPr>
          <w:rFonts w:ascii="Times New Roman" w:hAnsi="Times New Roman" w:cs="Times New Roman"/>
          <w:sz w:val="24"/>
          <w:szCs w:val="24"/>
        </w:rPr>
        <w:t>cemento</w:t>
      </w:r>
      <w:r>
        <w:rPr>
          <w:rFonts w:ascii="Times New Roman" w:hAnsi="Times New Roman" w:cs="Times New Roman"/>
          <w:sz w:val="24"/>
          <w:szCs w:val="24"/>
        </w:rPr>
        <w:t>-esmalte</w:t>
      </w:r>
      <w:proofErr w:type="spellEnd"/>
      <w:r>
        <w:rPr>
          <w:rFonts w:ascii="Times New Roman" w:hAnsi="Times New Roman" w:cs="Times New Roman"/>
          <w:sz w:val="24"/>
          <w:szCs w:val="24"/>
        </w:rPr>
        <w:t>; 4)</w:t>
      </w:r>
      <w:r w:rsidRPr="00995D44">
        <w:rPr>
          <w:rFonts w:ascii="Times New Roman" w:hAnsi="Times New Roman" w:cs="Times New Roman"/>
          <w:sz w:val="24"/>
          <w:szCs w:val="24"/>
        </w:rPr>
        <w:t xml:space="preserve"> fratura completa de um</w:t>
      </w:r>
      <w:r>
        <w:rPr>
          <w:rFonts w:ascii="Times New Roman" w:hAnsi="Times New Roman" w:cs="Times New Roman"/>
          <w:sz w:val="24"/>
          <w:szCs w:val="24"/>
        </w:rPr>
        <w:t>a das cúspides</w:t>
      </w:r>
      <w:r w:rsidRPr="00995D44">
        <w:rPr>
          <w:rFonts w:ascii="Times New Roman" w:hAnsi="Times New Roman" w:cs="Times New Roman"/>
          <w:sz w:val="24"/>
          <w:szCs w:val="24"/>
        </w:rPr>
        <w:t xml:space="preserve">, ultrapassando a junção </w:t>
      </w:r>
      <w:proofErr w:type="spellStart"/>
      <w:r w:rsidRPr="00995D44">
        <w:rPr>
          <w:rFonts w:ascii="Times New Roman" w:hAnsi="Times New Roman" w:cs="Times New Roman"/>
          <w:sz w:val="24"/>
          <w:szCs w:val="24"/>
        </w:rPr>
        <w:t>cemento</w:t>
      </w:r>
      <w:r>
        <w:rPr>
          <w:rFonts w:ascii="Times New Roman" w:hAnsi="Times New Roman" w:cs="Times New Roman"/>
          <w:sz w:val="24"/>
          <w:szCs w:val="24"/>
        </w:rPr>
        <w:t>-esmalte</w:t>
      </w:r>
      <w:proofErr w:type="spellEnd"/>
      <w:r>
        <w:rPr>
          <w:rFonts w:ascii="Times New Roman" w:hAnsi="Times New Roman" w:cs="Times New Roman"/>
          <w:sz w:val="24"/>
          <w:szCs w:val="24"/>
        </w:rPr>
        <w:t>; 5) fratura de toda a coro</w:t>
      </w:r>
      <w:r w:rsidRPr="00995D44">
        <w:rPr>
          <w:rFonts w:ascii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As f</w:t>
      </w:r>
      <w:r w:rsidRPr="00995D44">
        <w:rPr>
          <w:rFonts w:ascii="Times New Roman" w:hAnsi="Times New Roman" w:cs="Times New Roman"/>
          <w:sz w:val="24"/>
          <w:szCs w:val="24"/>
        </w:rPr>
        <w:t>raturas do</w:t>
      </w:r>
      <w:r>
        <w:rPr>
          <w:rFonts w:ascii="Times New Roman" w:hAnsi="Times New Roman" w:cs="Times New Roman"/>
          <w:sz w:val="24"/>
          <w:szCs w:val="24"/>
        </w:rPr>
        <w:t xml:space="preserve"> tipo 1, 2 e </w:t>
      </w:r>
      <w:proofErr w:type="gramStart"/>
      <w:r>
        <w:rPr>
          <w:rFonts w:ascii="Times New Roman" w:hAnsi="Times New Roman" w:cs="Times New Roman"/>
          <w:sz w:val="24"/>
          <w:szCs w:val="24"/>
        </w:rPr>
        <w:t>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foram consideradas favoráveis</w:t>
      </w:r>
      <w:r w:rsidRPr="00995D44">
        <w:rPr>
          <w:rFonts w:ascii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 w:rsidRPr="00995D44">
        <w:rPr>
          <w:rFonts w:ascii="Times New Roman" w:hAnsi="Times New Roman" w:cs="Times New Roman"/>
          <w:sz w:val="24"/>
          <w:szCs w:val="24"/>
        </w:rPr>
        <w:t>tipos 4 e 5 f</w:t>
      </w:r>
      <w:r>
        <w:rPr>
          <w:rFonts w:ascii="Times New Roman" w:hAnsi="Times New Roman" w:cs="Times New Roman"/>
          <w:sz w:val="24"/>
          <w:szCs w:val="24"/>
        </w:rPr>
        <w:t>oram considerados desfavoráveis.</w:t>
      </w:r>
    </w:p>
    <w:p w:rsidR="00C20418" w:rsidRDefault="00464BBC" w:rsidP="00C20418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2DFA">
        <w:rPr>
          <w:rFonts w:ascii="Times New Roman" w:hAnsi="Times New Roman" w:cs="Times New Roman"/>
          <w:sz w:val="24"/>
          <w:szCs w:val="24"/>
        </w:rPr>
        <w:t xml:space="preserve">Silva (2007) avaliando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D92DFA">
        <w:rPr>
          <w:rFonts w:ascii="Times New Roman" w:hAnsi="Times New Roman" w:cs="Times New Roman"/>
          <w:sz w:val="24"/>
          <w:szCs w:val="24"/>
        </w:rPr>
        <w:t>resistência 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2DFA">
        <w:rPr>
          <w:rFonts w:ascii="Times New Roman" w:hAnsi="Times New Roman" w:cs="Times New Roman"/>
          <w:sz w:val="24"/>
          <w:szCs w:val="24"/>
        </w:rPr>
        <w:t>fratura, padrão de fratura e deformação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2DFA">
        <w:rPr>
          <w:rFonts w:ascii="Times New Roman" w:hAnsi="Times New Roman" w:cs="Times New Roman"/>
          <w:sz w:val="24"/>
          <w:szCs w:val="24"/>
        </w:rPr>
        <w:t>de raízes com canais excessivamente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2DFA">
        <w:rPr>
          <w:rFonts w:ascii="Times New Roman" w:hAnsi="Times New Roman" w:cs="Times New Roman"/>
          <w:sz w:val="24"/>
          <w:szCs w:val="24"/>
        </w:rPr>
        <w:t>alargados restauradas com diferentes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2DFA">
        <w:rPr>
          <w:rFonts w:ascii="Times New Roman" w:hAnsi="Times New Roman" w:cs="Times New Roman"/>
          <w:sz w:val="24"/>
          <w:szCs w:val="24"/>
        </w:rPr>
        <w:t>pinos e técnicas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C5E14">
        <w:rPr>
          <w:rFonts w:ascii="Times New Roman" w:hAnsi="Times New Roman" w:cs="Times New Roman"/>
          <w:sz w:val="24"/>
          <w:szCs w:val="24"/>
        </w:rPr>
        <w:t>avali</w:t>
      </w:r>
      <w:r>
        <w:rPr>
          <w:rFonts w:ascii="Times New Roman" w:hAnsi="Times New Roman" w:cs="Times New Roman"/>
          <w:sz w:val="24"/>
          <w:szCs w:val="24"/>
        </w:rPr>
        <w:t>ou</w:t>
      </w:r>
      <w:r w:rsidRPr="00EC5E14">
        <w:rPr>
          <w:rFonts w:ascii="Times New Roman" w:hAnsi="Times New Roman" w:cs="Times New Roman"/>
          <w:sz w:val="24"/>
          <w:szCs w:val="24"/>
        </w:rPr>
        <w:t xml:space="preserve"> e classific</w:t>
      </w:r>
      <w:r>
        <w:rPr>
          <w:rFonts w:ascii="Times New Roman" w:hAnsi="Times New Roman" w:cs="Times New Roman"/>
          <w:sz w:val="24"/>
          <w:szCs w:val="24"/>
        </w:rPr>
        <w:t xml:space="preserve">ou o </w:t>
      </w:r>
      <w:r w:rsidRPr="00EC5E14">
        <w:rPr>
          <w:rFonts w:ascii="Times New Roman" w:hAnsi="Times New Roman" w:cs="Times New Roman"/>
          <w:sz w:val="24"/>
          <w:szCs w:val="24"/>
        </w:rPr>
        <w:t>padrão de fratura como reparável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C5E14">
        <w:rPr>
          <w:rFonts w:ascii="Times New Roman" w:hAnsi="Times New Roman" w:cs="Times New Roman"/>
          <w:sz w:val="24"/>
          <w:szCs w:val="24"/>
        </w:rPr>
        <w:t xml:space="preserve"> se localizado no terço cervical da rai</w:t>
      </w:r>
      <w:r>
        <w:rPr>
          <w:rFonts w:ascii="Times New Roman" w:hAnsi="Times New Roman" w:cs="Times New Roman"/>
          <w:sz w:val="24"/>
          <w:szCs w:val="24"/>
        </w:rPr>
        <w:t xml:space="preserve">z, com limite de 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mm apical em </w:t>
      </w:r>
      <w:r w:rsidRPr="00EC5E14">
        <w:rPr>
          <w:rFonts w:ascii="Times New Roman" w:hAnsi="Times New Roman" w:cs="Times New Roman"/>
          <w:sz w:val="24"/>
          <w:szCs w:val="24"/>
        </w:rPr>
        <w:t>relação</w:t>
      </w:r>
      <w:r>
        <w:rPr>
          <w:rFonts w:ascii="Times New Roman" w:hAnsi="Times New Roman" w:cs="Times New Roman"/>
          <w:sz w:val="24"/>
          <w:szCs w:val="24"/>
        </w:rPr>
        <w:t xml:space="preserve"> ao término cervical da coroa;</w:t>
      </w:r>
      <w:r w:rsidRPr="00EC5E14">
        <w:rPr>
          <w:rFonts w:ascii="Times New Roman" w:hAnsi="Times New Roman" w:cs="Times New Roman"/>
          <w:sz w:val="24"/>
          <w:szCs w:val="24"/>
        </w:rPr>
        <w:t xml:space="preserve"> ou catastrófi</w:t>
      </w:r>
      <w:r w:rsidRPr="00F45CA9">
        <w:rPr>
          <w:rFonts w:ascii="Times New Roman" w:hAnsi="Times New Roman" w:cs="Times New Roman"/>
          <w:sz w:val="24"/>
          <w:szCs w:val="24"/>
        </w:rPr>
        <w:t>ca, se localizada abaixo.</w:t>
      </w:r>
    </w:p>
    <w:p w:rsidR="00C20418" w:rsidRPr="008C6659" w:rsidRDefault="00C20418" w:rsidP="00C20418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95D44">
        <w:rPr>
          <w:rFonts w:ascii="Times New Roman" w:hAnsi="Times New Roman" w:cs="Times New Roman"/>
          <w:sz w:val="24"/>
          <w:szCs w:val="24"/>
        </w:rPr>
        <w:t xml:space="preserve">Abo </w:t>
      </w:r>
      <w:proofErr w:type="spellStart"/>
      <w:r w:rsidRPr="00995D44">
        <w:rPr>
          <w:rFonts w:ascii="Times New Roman" w:hAnsi="Times New Roman" w:cs="Times New Roman"/>
          <w:sz w:val="24"/>
          <w:szCs w:val="24"/>
        </w:rPr>
        <w:t>El-Ela</w:t>
      </w:r>
      <w:proofErr w:type="spellEnd"/>
      <w:r w:rsidRPr="00995D44">
        <w:rPr>
          <w:rFonts w:ascii="Times New Roman" w:hAnsi="Times New Roman" w:cs="Times New Roman"/>
          <w:sz w:val="24"/>
          <w:szCs w:val="24"/>
        </w:rPr>
        <w:t xml:space="preserve"> (2008)</w:t>
      </w:r>
      <w:r>
        <w:rPr>
          <w:rFonts w:ascii="Times New Roman" w:hAnsi="Times New Roman" w:cs="Times New Roman"/>
          <w:sz w:val="24"/>
          <w:szCs w:val="24"/>
        </w:rPr>
        <w:t xml:space="preserve"> avaliando a resistência à fratura de dentes anteriores restaurados com pinos não-metálicos determinou </w:t>
      </w:r>
      <w:r w:rsidRPr="00995D44">
        <w:rPr>
          <w:rFonts w:ascii="Times New Roman" w:hAnsi="Times New Roman" w:cs="Times New Roman"/>
          <w:sz w:val="24"/>
          <w:szCs w:val="24"/>
        </w:rPr>
        <w:t>a extensão da fratura de ac</w:t>
      </w:r>
      <w:r>
        <w:rPr>
          <w:rFonts w:ascii="Times New Roman" w:hAnsi="Times New Roman" w:cs="Times New Roman"/>
          <w:sz w:val="24"/>
          <w:szCs w:val="24"/>
        </w:rPr>
        <w:t xml:space="preserve">ordo com uma escala de </w:t>
      </w:r>
      <w:proofErr w:type="gramStart"/>
      <w:r>
        <w:rPr>
          <w:rFonts w:ascii="Times New Roman" w:hAnsi="Times New Roman" w:cs="Times New Roman"/>
          <w:sz w:val="24"/>
          <w:szCs w:val="24"/>
        </w:rPr>
        <w:t>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pontos:</w:t>
      </w:r>
      <w:r w:rsidRPr="00995D44">
        <w:rPr>
          <w:rFonts w:ascii="Times New Roman" w:hAnsi="Times New Roman" w:cs="Times New Roman"/>
          <w:sz w:val="24"/>
          <w:szCs w:val="24"/>
        </w:rPr>
        <w:t xml:space="preserve"> fraturas </w:t>
      </w:r>
      <w:r>
        <w:rPr>
          <w:rFonts w:ascii="Times New Roman" w:hAnsi="Times New Roman" w:cs="Times New Roman"/>
          <w:sz w:val="24"/>
          <w:szCs w:val="24"/>
        </w:rPr>
        <w:t>menores foram limitada</w:t>
      </w:r>
      <w:r w:rsidRPr="00995D44">
        <w:rPr>
          <w:rFonts w:ascii="Times New Roman" w:hAnsi="Times New Roman" w:cs="Times New Roman"/>
          <w:sz w:val="24"/>
          <w:szCs w:val="24"/>
        </w:rPr>
        <w:t>s à porção coronal do dente,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5D44">
        <w:rPr>
          <w:rFonts w:ascii="Times New Roman" w:hAnsi="Times New Roman" w:cs="Times New Roman"/>
          <w:sz w:val="24"/>
          <w:szCs w:val="24"/>
        </w:rPr>
        <w:t xml:space="preserve">o dente </w:t>
      </w:r>
      <w:r>
        <w:rPr>
          <w:rFonts w:ascii="Times New Roman" w:hAnsi="Times New Roman" w:cs="Times New Roman"/>
          <w:sz w:val="24"/>
          <w:szCs w:val="24"/>
        </w:rPr>
        <w:t>facilmente restaurável;</w:t>
      </w:r>
      <w:r w:rsidRPr="00995D44">
        <w:rPr>
          <w:rFonts w:ascii="Times New Roman" w:hAnsi="Times New Roman" w:cs="Times New Roman"/>
          <w:sz w:val="24"/>
          <w:szCs w:val="24"/>
        </w:rPr>
        <w:t xml:space="preserve"> fraturas </w:t>
      </w:r>
      <w:r>
        <w:rPr>
          <w:rFonts w:ascii="Times New Roman" w:hAnsi="Times New Roman" w:cs="Times New Roman"/>
          <w:sz w:val="24"/>
          <w:szCs w:val="24"/>
        </w:rPr>
        <w:t>moderadas</w:t>
      </w:r>
      <w:r w:rsidRPr="00995D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foram aquelas que se estenderam</w:t>
      </w:r>
      <w:r w:rsidRPr="00995D44">
        <w:rPr>
          <w:rFonts w:ascii="Times New Roman" w:hAnsi="Times New Roman" w:cs="Times New Roman"/>
          <w:sz w:val="24"/>
          <w:szCs w:val="24"/>
        </w:rPr>
        <w:t xml:space="preserve"> para </w:t>
      </w:r>
      <w:r>
        <w:rPr>
          <w:rFonts w:ascii="Times New Roman" w:hAnsi="Times New Roman" w:cs="Times New Roman"/>
          <w:sz w:val="24"/>
          <w:szCs w:val="24"/>
        </w:rPr>
        <w:t>porção</w:t>
      </w:r>
      <w:r w:rsidRPr="00995D44">
        <w:rPr>
          <w:rFonts w:ascii="Times New Roman" w:hAnsi="Times New Roman" w:cs="Times New Roman"/>
          <w:sz w:val="24"/>
          <w:szCs w:val="24"/>
        </w:rPr>
        <w:t xml:space="preserve"> cervical da coroa ou raiz do d</w:t>
      </w:r>
      <w:r>
        <w:rPr>
          <w:rFonts w:ascii="Times New Roman" w:hAnsi="Times New Roman" w:cs="Times New Roman"/>
          <w:sz w:val="24"/>
          <w:szCs w:val="24"/>
        </w:rPr>
        <w:t>ente, mas ainda era restaurável;</w:t>
      </w:r>
      <w:r w:rsidRPr="00995D44">
        <w:rPr>
          <w:rFonts w:ascii="Times New Roman" w:hAnsi="Times New Roman" w:cs="Times New Roman"/>
          <w:sz w:val="24"/>
          <w:szCs w:val="24"/>
        </w:rPr>
        <w:t xml:space="preserve"> fraturas </w:t>
      </w:r>
      <w:r>
        <w:rPr>
          <w:rFonts w:ascii="Times New Roman" w:hAnsi="Times New Roman" w:cs="Times New Roman"/>
          <w:sz w:val="24"/>
          <w:szCs w:val="24"/>
        </w:rPr>
        <w:t xml:space="preserve">maiores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foram </w:t>
      </w:r>
      <w:r w:rsidRPr="00995D44">
        <w:rPr>
          <w:rFonts w:ascii="Times New Roman" w:hAnsi="Times New Roman" w:cs="Times New Roman"/>
          <w:sz w:val="24"/>
          <w:szCs w:val="24"/>
        </w:rPr>
        <w:t xml:space="preserve">fraturas horizontais graves </w:t>
      </w:r>
      <w:r>
        <w:rPr>
          <w:rFonts w:ascii="Times New Roman" w:hAnsi="Times New Roman" w:cs="Times New Roman"/>
          <w:sz w:val="24"/>
          <w:szCs w:val="24"/>
        </w:rPr>
        <w:t>ou oblíqua</w:t>
      </w:r>
      <w:r w:rsidRPr="00995D44">
        <w:rPr>
          <w:rFonts w:ascii="Times New Roman" w:hAnsi="Times New Roman" w:cs="Times New Roman"/>
          <w:sz w:val="24"/>
          <w:szCs w:val="24"/>
        </w:rPr>
        <w:t xml:space="preserve">s da coroa, com o envolvimento da estrutura </w:t>
      </w:r>
      <w:r>
        <w:rPr>
          <w:rFonts w:ascii="Times New Roman" w:hAnsi="Times New Roman" w:cs="Times New Roman"/>
          <w:sz w:val="24"/>
          <w:szCs w:val="24"/>
        </w:rPr>
        <w:t>radicular</w:t>
      </w:r>
      <w:r w:rsidRPr="00995D44">
        <w:rPr>
          <w:rFonts w:ascii="Times New Roman" w:hAnsi="Times New Roman" w:cs="Times New Roman"/>
          <w:sz w:val="24"/>
          <w:szCs w:val="24"/>
        </w:rPr>
        <w:t xml:space="preserve">, consideradas </w:t>
      </w:r>
      <w:r>
        <w:rPr>
          <w:rFonts w:ascii="Times New Roman" w:hAnsi="Times New Roman" w:cs="Times New Roman"/>
          <w:sz w:val="24"/>
          <w:szCs w:val="24"/>
        </w:rPr>
        <w:t>não restauráve</w:t>
      </w:r>
      <w:r w:rsidRPr="008C6659">
        <w:rPr>
          <w:rFonts w:ascii="Times New Roman" w:hAnsi="Times New Roman" w:cs="Times New Roman"/>
          <w:sz w:val="24"/>
          <w:szCs w:val="24"/>
        </w:rPr>
        <w:t>is.</w:t>
      </w:r>
    </w:p>
    <w:p w:rsidR="00EC5E14" w:rsidRDefault="00C20418" w:rsidP="00C20418">
      <w:pPr>
        <w:autoSpaceDE w:val="0"/>
        <w:autoSpaceDN w:val="0"/>
        <w:adjustRightInd w:val="0"/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 verificar a resistência à fratura de pré-molares superiores restaurados com </w:t>
      </w:r>
      <w:proofErr w:type="spellStart"/>
      <w:r>
        <w:rPr>
          <w:rFonts w:ascii="Times New Roman" w:hAnsi="Times New Roman" w:cs="Times New Roman"/>
          <w:sz w:val="24"/>
          <w:szCs w:val="24"/>
        </w:rPr>
        <w:t>inlays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onlays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cerâmicas,</w:t>
      </w:r>
      <w:r w:rsidRPr="00E21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Morimoto</w:t>
      </w:r>
      <w:proofErr w:type="spellEnd"/>
      <w:r w:rsidRPr="00E214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E2149C">
        <w:rPr>
          <w:rFonts w:ascii="Times New Roman" w:hAnsi="Times New Roman" w:cs="Times New Roman"/>
          <w:sz w:val="24"/>
          <w:szCs w:val="24"/>
        </w:rPr>
        <w:t>2009)</w:t>
      </w:r>
      <w:r>
        <w:rPr>
          <w:rFonts w:ascii="Times New Roman" w:hAnsi="Times New Roman" w:cs="Times New Roman"/>
          <w:sz w:val="24"/>
          <w:szCs w:val="24"/>
        </w:rPr>
        <w:t xml:space="preserve"> avaliou </w:t>
      </w:r>
      <w:r w:rsidRPr="00E2149C">
        <w:rPr>
          <w:rFonts w:ascii="Times New Roman" w:hAnsi="Times New Roman" w:cs="Times New Roman"/>
          <w:sz w:val="24"/>
          <w:szCs w:val="24"/>
        </w:rPr>
        <w:t>o modo de fratura de acordo com os seguintes critérios: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E2149C"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E2149C">
        <w:rPr>
          <w:rFonts w:ascii="Times New Roman" w:hAnsi="Times New Roman" w:cs="Times New Roman"/>
          <w:sz w:val="24"/>
          <w:szCs w:val="24"/>
        </w:rPr>
        <w:t xml:space="preserve"> I - fratura simples: </w:t>
      </w:r>
      <w:r>
        <w:rPr>
          <w:rFonts w:ascii="Times New Roman" w:hAnsi="Times New Roman" w:cs="Times New Roman"/>
          <w:sz w:val="24"/>
          <w:szCs w:val="24"/>
        </w:rPr>
        <w:t>trincas</w:t>
      </w:r>
      <w:r w:rsidRPr="00E2149C">
        <w:rPr>
          <w:rFonts w:ascii="Times New Roman" w:hAnsi="Times New Roman" w:cs="Times New Roman"/>
          <w:sz w:val="24"/>
          <w:szCs w:val="24"/>
        </w:rPr>
        <w:t xml:space="preserve"> ou pequenas </w:t>
      </w:r>
      <w:r>
        <w:rPr>
          <w:rFonts w:ascii="Times New Roman" w:hAnsi="Times New Roman" w:cs="Times New Roman"/>
          <w:sz w:val="24"/>
          <w:szCs w:val="24"/>
        </w:rPr>
        <w:t>porções</w:t>
      </w:r>
      <w:r w:rsidRPr="00E2149C">
        <w:rPr>
          <w:rFonts w:ascii="Times New Roman" w:hAnsi="Times New Roman" w:cs="Times New Roman"/>
          <w:sz w:val="24"/>
          <w:szCs w:val="24"/>
        </w:rPr>
        <w:t xml:space="preserve"> de estrutura dental </w:t>
      </w:r>
      <w:r>
        <w:rPr>
          <w:rFonts w:ascii="Times New Roman" w:hAnsi="Times New Roman" w:cs="Times New Roman"/>
          <w:sz w:val="24"/>
          <w:szCs w:val="24"/>
        </w:rPr>
        <w:t xml:space="preserve">ou de </w:t>
      </w:r>
      <w:r w:rsidRPr="00E2149C">
        <w:rPr>
          <w:rFonts w:ascii="Times New Roman" w:hAnsi="Times New Roman" w:cs="Times New Roman"/>
          <w:sz w:val="24"/>
          <w:szCs w:val="24"/>
        </w:rPr>
        <w:t xml:space="preserve">restauração </w:t>
      </w:r>
      <w:r>
        <w:rPr>
          <w:rFonts w:ascii="Times New Roman" w:hAnsi="Times New Roman" w:cs="Times New Roman"/>
          <w:sz w:val="24"/>
          <w:szCs w:val="24"/>
        </w:rPr>
        <w:t>fraturadas</w:t>
      </w:r>
      <w:r w:rsidRPr="00E2149C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E2149C"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E2149C">
        <w:rPr>
          <w:rFonts w:ascii="Times New Roman" w:hAnsi="Times New Roman" w:cs="Times New Roman"/>
          <w:sz w:val="24"/>
          <w:szCs w:val="24"/>
        </w:rPr>
        <w:t xml:space="preserve"> II - fratura moderada: fratura comple</w:t>
      </w:r>
      <w:r>
        <w:rPr>
          <w:rFonts w:ascii="Times New Roman" w:hAnsi="Times New Roman" w:cs="Times New Roman"/>
          <w:sz w:val="24"/>
          <w:szCs w:val="24"/>
        </w:rPr>
        <w:t>ta de uma das cúspides</w:t>
      </w:r>
      <w:r w:rsidRPr="00E2149C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E2149C"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E2149C">
        <w:rPr>
          <w:rFonts w:ascii="Times New Roman" w:hAnsi="Times New Roman" w:cs="Times New Roman"/>
          <w:sz w:val="24"/>
          <w:szCs w:val="24"/>
        </w:rPr>
        <w:t xml:space="preserve"> III - fratura catastrófica: fratura longitudinal, correndo em direção à raiz dentária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A352C" w:rsidRPr="00EC5E14" w:rsidRDefault="007E2020" w:rsidP="009736A3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AC2FC8" w:rsidRPr="00B92A5B">
        <w:rPr>
          <w:rFonts w:ascii="Times New Roman" w:hAnsi="Times New Roman" w:cs="Times New Roman"/>
          <w:b/>
          <w:sz w:val="24"/>
          <w:szCs w:val="24"/>
        </w:rPr>
        <w:t>-</w:t>
      </w:r>
      <w:r w:rsidR="007A6147" w:rsidRPr="00B92A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352C" w:rsidRPr="00B92A5B">
        <w:rPr>
          <w:rFonts w:ascii="Times New Roman" w:hAnsi="Times New Roman" w:cs="Times New Roman"/>
          <w:b/>
          <w:sz w:val="24"/>
          <w:szCs w:val="24"/>
        </w:rPr>
        <w:t>COSIDERAÇÕES FINAIS</w:t>
      </w:r>
    </w:p>
    <w:p w:rsidR="00C20418" w:rsidRDefault="00C20418" w:rsidP="00464BBC">
      <w:pPr>
        <w:spacing w:before="12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Diante da bibliografia consultada, sobre a metodologia laboratorial do teste de resistência à fratura dental, </w:t>
      </w:r>
      <w:r w:rsidR="007A6147">
        <w:rPr>
          <w:rFonts w:ascii="Times New Roman" w:hAnsi="Times New Roman" w:cs="Times New Roman"/>
          <w:sz w:val="24"/>
          <w:szCs w:val="24"/>
        </w:rPr>
        <w:t>chega-se às seguintes considerações:</w:t>
      </w:r>
    </w:p>
    <w:p w:rsidR="00C20418" w:rsidRDefault="00C20418" w:rsidP="00B32DAC">
      <w:pPr>
        <w:pStyle w:val="PargrafodaLista"/>
        <w:numPr>
          <w:ilvl w:val="0"/>
          <w:numId w:val="3"/>
        </w:numPr>
        <w:spacing w:before="120" w:after="12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Não há normatização </w:t>
      </w:r>
      <w:r w:rsidR="005C5770">
        <w:rPr>
          <w:rFonts w:ascii="Times New Roman" w:hAnsi="Times New Roman" w:cs="Times New Roman"/>
          <w:sz w:val="24"/>
          <w:szCs w:val="24"/>
        </w:rPr>
        <w:t xml:space="preserve">própria </w:t>
      </w:r>
      <w:r w:rsidR="00B32DAC">
        <w:rPr>
          <w:rFonts w:ascii="Times New Roman" w:hAnsi="Times New Roman" w:cs="Times New Roman"/>
          <w:sz w:val="24"/>
          <w:szCs w:val="24"/>
        </w:rPr>
        <w:t>para</w:t>
      </w:r>
      <w:r>
        <w:rPr>
          <w:rFonts w:ascii="Times New Roman" w:hAnsi="Times New Roman" w:cs="Times New Roman"/>
          <w:sz w:val="24"/>
          <w:szCs w:val="24"/>
        </w:rPr>
        <w:t xml:space="preserve"> este ensaio.</w:t>
      </w:r>
    </w:p>
    <w:p w:rsidR="00B32DAC" w:rsidRDefault="00C20418" w:rsidP="00B32DAC">
      <w:pPr>
        <w:pStyle w:val="PargrafodaLista"/>
        <w:numPr>
          <w:ilvl w:val="0"/>
          <w:numId w:val="3"/>
        </w:numPr>
        <w:spacing w:before="120" w:after="12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Não há padronização quanto à metodologia, o que </w:t>
      </w:r>
      <w:r w:rsidR="00B32DAC">
        <w:rPr>
          <w:rFonts w:ascii="Times New Roman" w:hAnsi="Times New Roman" w:cs="Times New Roman"/>
          <w:sz w:val="24"/>
          <w:szCs w:val="24"/>
        </w:rPr>
        <w:t>torna difícil a obtenção de</w:t>
      </w:r>
      <w:r w:rsidR="00464BBC" w:rsidRPr="00C20418">
        <w:rPr>
          <w:rFonts w:ascii="Times New Roman" w:hAnsi="Times New Roman" w:cs="Times New Roman"/>
          <w:sz w:val="24"/>
          <w:szCs w:val="24"/>
        </w:rPr>
        <w:t xml:space="preserve"> resultados </w:t>
      </w:r>
      <w:r w:rsidR="00B32DAC" w:rsidRPr="00C20418">
        <w:rPr>
          <w:rFonts w:ascii="Times New Roman" w:hAnsi="Times New Roman" w:cs="Times New Roman"/>
          <w:sz w:val="24"/>
          <w:szCs w:val="24"/>
        </w:rPr>
        <w:t xml:space="preserve">confiáveis </w:t>
      </w:r>
      <w:r w:rsidR="00B32DAC">
        <w:rPr>
          <w:rFonts w:ascii="Times New Roman" w:hAnsi="Times New Roman" w:cs="Times New Roman"/>
          <w:sz w:val="24"/>
          <w:szCs w:val="24"/>
        </w:rPr>
        <w:t xml:space="preserve">e </w:t>
      </w:r>
      <w:r w:rsidR="00464BBC" w:rsidRPr="00C20418">
        <w:rPr>
          <w:rFonts w:ascii="Times New Roman" w:hAnsi="Times New Roman" w:cs="Times New Roman"/>
          <w:sz w:val="24"/>
          <w:szCs w:val="24"/>
        </w:rPr>
        <w:t>comparáveis</w:t>
      </w:r>
      <w:r w:rsidR="00B32DA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32DAC" w:rsidRPr="006F4160" w:rsidRDefault="00B32DAC" w:rsidP="00464BBC">
      <w:pPr>
        <w:pStyle w:val="PargrafodaLista"/>
        <w:numPr>
          <w:ilvl w:val="0"/>
          <w:numId w:val="3"/>
        </w:numPr>
        <w:spacing w:before="120" w:after="12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2DAC">
        <w:rPr>
          <w:rFonts w:ascii="Times New Roman" w:hAnsi="Times New Roman" w:cs="Times New Roman"/>
          <w:sz w:val="24"/>
          <w:szCs w:val="24"/>
        </w:rPr>
        <w:t xml:space="preserve">São necessárias </w:t>
      </w:r>
      <w:r w:rsidR="00464BBC" w:rsidRPr="00B32DAC">
        <w:rPr>
          <w:rFonts w:ascii="Times New Roman" w:hAnsi="Times New Roman" w:cs="Times New Roman"/>
          <w:sz w:val="24"/>
          <w:szCs w:val="24"/>
        </w:rPr>
        <w:t xml:space="preserve">investigações </w:t>
      </w:r>
      <w:r w:rsidRPr="00B32DAC">
        <w:rPr>
          <w:rFonts w:ascii="Times New Roman" w:hAnsi="Times New Roman" w:cs="Times New Roman"/>
          <w:sz w:val="24"/>
          <w:szCs w:val="24"/>
        </w:rPr>
        <w:t>sobre protocolo de carregamento para padronização da velocidade de aplicação do teste, bem como do formato e tamanho das pontas para aplicação da carga.</w:t>
      </w:r>
    </w:p>
    <w:p w:rsidR="00B32DAC" w:rsidRPr="006F4160" w:rsidRDefault="00B32DAC" w:rsidP="00B32DAC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DAC" w:rsidRPr="006F4160" w:rsidRDefault="00B32DAC" w:rsidP="00B32DAC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DAC" w:rsidRPr="006F4160" w:rsidRDefault="00B32DAC" w:rsidP="00B32DAC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DAC" w:rsidRPr="006F4160" w:rsidRDefault="00B32DAC" w:rsidP="00B32DAC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DAC" w:rsidRPr="006F4160" w:rsidRDefault="00B32DAC" w:rsidP="00B32DAC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DAC" w:rsidRPr="006F4160" w:rsidRDefault="00B32DAC" w:rsidP="00B32DAC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DAC" w:rsidRPr="006F4160" w:rsidRDefault="00B32DAC" w:rsidP="00B32DAC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DAC" w:rsidRPr="006F4160" w:rsidRDefault="00B32DAC" w:rsidP="00B32DAC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DAC" w:rsidRPr="006F4160" w:rsidRDefault="00B32DAC" w:rsidP="00B32DAC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DAC" w:rsidRPr="006F4160" w:rsidRDefault="00B32DAC" w:rsidP="00B32DAC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2DAC" w:rsidRPr="006F4160" w:rsidRDefault="00B32DAC" w:rsidP="00B32DAC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BBC" w:rsidRPr="006F4160" w:rsidRDefault="00B32DAC" w:rsidP="00B32DAC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1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4ACC" w:rsidRPr="006F4160" w:rsidRDefault="007E2020" w:rsidP="00464BBC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6F4160" w:rsidRPr="006F4160">
        <w:rPr>
          <w:rFonts w:ascii="Times New Roman" w:hAnsi="Times New Roman" w:cs="Times New Roman"/>
          <w:b/>
          <w:sz w:val="24"/>
          <w:szCs w:val="24"/>
        </w:rPr>
        <w:t>-</w:t>
      </w:r>
      <w:r w:rsidR="003E4ACC" w:rsidRPr="006F4160">
        <w:rPr>
          <w:rFonts w:ascii="Times New Roman" w:hAnsi="Times New Roman" w:cs="Times New Roman"/>
          <w:b/>
          <w:sz w:val="24"/>
          <w:szCs w:val="24"/>
        </w:rPr>
        <w:t>REFERÊNCIAS BIBLIOGRÁFICAS</w:t>
      </w:r>
    </w:p>
    <w:p w:rsidR="007A6147" w:rsidRPr="007A6147" w:rsidRDefault="007A6147" w:rsidP="007A6147">
      <w:pPr>
        <w:autoSpaceDE w:val="0"/>
        <w:autoSpaceDN w:val="0"/>
        <w:adjustRightInd w:val="0"/>
        <w:spacing w:before="120" w:after="120" w:line="240" w:lineRule="auto"/>
        <w:ind w:left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A6147">
        <w:rPr>
          <w:rFonts w:ascii="Times New Roman" w:hAnsi="Times New Roman" w:cs="Times New Roman"/>
          <w:sz w:val="24"/>
          <w:szCs w:val="24"/>
          <w:lang w:val="en-US"/>
        </w:rPr>
        <w:t>Abo</w:t>
      </w:r>
      <w:proofErr w:type="spellEnd"/>
      <w:r w:rsidRPr="007A6147">
        <w:rPr>
          <w:rFonts w:ascii="Times New Roman" w:hAnsi="Times New Roman" w:cs="Times New Roman"/>
          <w:sz w:val="24"/>
          <w:szCs w:val="24"/>
          <w:lang w:val="en-US"/>
        </w:rPr>
        <w:t xml:space="preserve"> El-</w:t>
      </w:r>
      <w:proofErr w:type="spellStart"/>
      <w:r w:rsidRPr="007A6147">
        <w:rPr>
          <w:rFonts w:ascii="Times New Roman" w:hAnsi="Times New Roman" w:cs="Times New Roman"/>
          <w:sz w:val="24"/>
          <w:szCs w:val="24"/>
          <w:lang w:val="en-US"/>
        </w:rPr>
        <w:t>Ela</w:t>
      </w:r>
      <w:proofErr w:type="spellEnd"/>
      <w:r w:rsidRPr="007A6147">
        <w:rPr>
          <w:rFonts w:ascii="Times New Roman" w:hAnsi="Times New Roman" w:cs="Times New Roman"/>
          <w:sz w:val="24"/>
          <w:szCs w:val="24"/>
          <w:lang w:val="en-US"/>
        </w:rPr>
        <w:t xml:space="preserve"> O, Aha OA, El-</w:t>
      </w:r>
      <w:proofErr w:type="spellStart"/>
      <w:r w:rsidRPr="007A6147">
        <w:rPr>
          <w:rFonts w:ascii="Times New Roman" w:hAnsi="Times New Roman" w:cs="Times New Roman"/>
          <w:sz w:val="24"/>
          <w:szCs w:val="24"/>
          <w:lang w:val="en-US"/>
        </w:rPr>
        <w:t>Mowafy</w:t>
      </w:r>
      <w:proofErr w:type="spellEnd"/>
      <w:r w:rsidRPr="007A6147">
        <w:rPr>
          <w:rFonts w:ascii="Times New Roman" w:hAnsi="Times New Roman" w:cs="Times New Roman"/>
          <w:sz w:val="24"/>
          <w:szCs w:val="24"/>
          <w:lang w:val="en-US"/>
        </w:rPr>
        <w:t xml:space="preserve"> O. Fracture resistance of anterior teeth restored with a novel nonmetallic post. J Can Dent Assoc. 2008</w:t>
      </w:r>
      <w:proofErr w:type="gramStart"/>
      <w:r w:rsidRPr="007A6147">
        <w:rPr>
          <w:rFonts w:ascii="Times New Roman" w:hAnsi="Times New Roman" w:cs="Times New Roman"/>
          <w:sz w:val="24"/>
          <w:szCs w:val="24"/>
          <w:lang w:val="en-US"/>
        </w:rPr>
        <w:t>;74</w:t>
      </w:r>
      <w:proofErr w:type="gramEnd"/>
      <w:r w:rsidRPr="007A6147">
        <w:rPr>
          <w:rFonts w:ascii="Times New Roman" w:hAnsi="Times New Roman" w:cs="Times New Roman"/>
          <w:sz w:val="24"/>
          <w:szCs w:val="24"/>
          <w:lang w:val="en-US"/>
        </w:rPr>
        <w:t>(5):441-41e.</w:t>
      </w:r>
    </w:p>
    <w:p w:rsidR="007A6147" w:rsidRPr="007A6147" w:rsidRDefault="007A6147" w:rsidP="007A6147">
      <w:pPr>
        <w:autoSpaceDE w:val="0"/>
        <w:autoSpaceDN w:val="0"/>
        <w:adjustRightInd w:val="0"/>
        <w:spacing w:before="120" w:after="120" w:line="240" w:lineRule="auto"/>
        <w:ind w:left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7A6147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American Dental Association.</w:t>
      </w:r>
      <w:proofErr w:type="gramEnd"/>
      <w:r w:rsidRPr="007A6147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A6147">
        <w:rPr>
          <w:rFonts w:ascii="Times New Roman" w:hAnsi="Times New Roman" w:cs="Times New Roman"/>
          <w:sz w:val="24"/>
          <w:szCs w:val="24"/>
          <w:lang w:val="en-US"/>
        </w:rPr>
        <w:t>Professional product review bonding agents: laboratory testing methods. 2007</w:t>
      </w:r>
      <w:proofErr w:type="gramStart"/>
      <w:r w:rsidRPr="007A6147">
        <w:rPr>
          <w:rFonts w:ascii="Times New Roman" w:hAnsi="Times New Roman" w:cs="Times New Roman"/>
          <w:sz w:val="24"/>
          <w:szCs w:val="24"/>
          <w:lang w:val="en-US"/>
        </w:rPr>
        <w:t>;2</w:t>
      </w:r>
      <w:proofErr w:type="gramEnd"/>
      <w:r w:rsidRPr="007A6147">
        <w:rPr>
          <w:rFonts w:ascii="Times New Roman" w:hAnsi="Times New Roman" w:cs="Times New Roman"/>
          <w:sz w:val="24"/>
          <w:szCs w:val="24"/>
          <w:lang w:val="en-US"/>
        </w:rPr>
        <w:t xml:space="preserve">(1). </w:t>
      </w:r>
      <w:proofErr w:type="gramStart"/>
      <w:r w:rsidRPr="007A6147">
        <w:rPr>
          <w:rFonts w:ascii="Times New Roman" w:hAnsi="Times New Roman" w:cs="Times New Roman"/>
          <w:sz w:val="24"/>
          <w:szCs w:val="24"/>
          <w:lang w:val="en-US"/>
        </w:rPr>
        <w:t>(Online) www.ada.org/goto/ppr.</w:t>
      </w:r>
      <w:proofErr w:type="gramEnd"/>
    </w:p>
    <w:p w:rsidR="007A6147" w:rsidRPr="007A6147" w:rsidRDefault="007A6147" w:rsidP="007A6147">
      <w:pPr>
        <w:autoSpaceDE w:val="0"/>
        <w:autoSpaceDN w:val="0"/>
        <w:adjustRightInd w:val="0"/>
        <w:spacing w:before="120" w:after="12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7A6147">
        <w:rPr>
          <w:rFonts w:ascii="Times New Roman" w:hAnsi="Times New Roman" w:cs="Times New Roman"/>
          <w:sz w:val="24"/>
          <w:szCs w:val="24"/>
          <w:lang w:val="en-US"/>
        </w:rPr>
        <w:t>Al-</w:t>
      </w:r>
      <w:proofErr w:type="spellStart"/>
      <w:r w:rsidRPr="007A6147">
        <w:rPr>
          <w:rFonts w:ascii="Times New Roman" w:hAnsi="Times New Roman" w:cs="Times New Roman"/>
          <w:sz w:val="24"/>
          <w:szCs w:val="24"/>
          <w:lang w:val="en-US"/>
        </w:rPr>
        <w:t>Wahadni</w:t>
      </w:r>
      <w:proofErr w:type="spellEnd"/>
      <w:r w:rsidRPr="007A6147">
        <w:rPr>
          <w:rFonts w:ascii="Times New Roman" w:hAnsi="Times New Roman" w:cs="Times New Roman"/>
          <w:sz w:val="24"/>
          <w:szCs w:val="24"/>
          <w:lang w:val="en-US"/>
        </w:rPr>
        <w:t xml:space="preserve"> A, </w:t>
      </w:r>
      <w:proofErr w:type="spellStart"/>
      <w:r w:rsidRPr="007A6147">
        <w:rPr>
          <w:rFonts w:ascii="Times New Roman" w:hAnsi="Times New Roman" w:cs="Times New Roman"/>
          <w:sz w:val="24"/>
          <w:szCs w:val="24"/>
          <w:lang w:val="en-US"/>
        </w:rPr>
        <w:t>Gutteridge</w:t>
      </w:r>
      <w:proofErr w:type="spellEnd"/>
      <w:r w:rsidRPr="007A6147">
        <w:rPr>
          <w:rFonts w:ascii="Times New Roman" w:hAnsi="Times New Roman" w:cs="Times New Roman"/>
          <w:sz w:val="24"/>
          <w:szCs w:val="24"/>
          <w:lang w:val="en-US"/>
        </w:rPr>
        <w:t xml:space="preserve"> DL. An </w:t>
      </w:r>
      <w:r w:rsidRPr="007A6147">
        <w:rPr>
          <w:rFonts w:ascii="Times New Roman" w:hAnsi="Times New Roman" w:cs="Times New Roman"/>
          <w:iCs/>
          <w:sz w:val="24"/>
          <w:szCs w:val="24"/>
          <w:lang w:val="en-US"/>
        </w:rPr>
        <w:t>in vitro</w:t>
      </w:r>
      <w:r w:rsidRPr="007A614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7A6147">
        <w:rPr>
          <w:rFonts w:ascii="Times New Roman" w:hAnsi="Times New Roman" w:cs="Times New Roman"/>
          <w:sz w:val="24"/>
          <w:szCs w:val="24"/>
          <w:lang w:val="en-US"/>
        </w:rPr>
        <w:t xml:space="preserve">investigation into the effects of retained coronal dentine on the strength of a tooth restored with a cemented post and partial core restoration. </w:t>
      </w:r>
      <w:proofErr w:type="spellStart"/>
      <w:r w:rsidRPr="007A6147">
        <w:rPr>
          <w:rFonts w:ascii="Times New Roman" w:hAnsi="Times New Roman" w:cs="Times New Roman"/>
          <w:sz w:val="24"/>
          <w:szCs w:val="24"/>
        </w:rPr>
        <w:t>Int</w:t>
      </w:r>
      <w:proofErr w:type="spellEnd"/>
      <w:r w:rsidRPr="007A6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6147">
        <w:rPr>
          <w:rFonts w:ascii="Times New Roman" w:hAnsi="Times New Roman" w:cs="Times New Roman"/>
          <w:sz w:val="24"/>
          <w:szCs w:val="24"/>
        </w:rPr>
        <w:t>Endod</w:t>
      </w:r>
      <w:proofErr w:type="spellEnd"/>
      <w:r w:rsidRPr="007A6147">
        <w:rPr>
          <w:rFonts w:ascii="Times New Roman" w:hAnsi="Times New Roman" w:cs="Times New Roman"/>
          <w:sz w:val="24"/>
          <w:szCs w:val="24"/>
        </w:rPr>
        <w:t xml:space="preserve"> J. </w:t>
      </w:r>
      <w:proofErr w:type="gramStart"/>
      <w:r w:rsidRPr="007A6147">
        <w:rPr>
          <w:rFonts w:ascii="Times New Roman" w:hAnsi="Times New Roman" w:cs="Times New Roman"/>
          <w:sz w:val="24"/>
          <w:szCs w:val="24"/>
        </w:rPr>
        <w:t>2002;</w:t>
      </w:r>
      <w:proofErr w:type="gramEnd"/>
      <w:r w:rsidRPr="007A6147">
        <w:rPr>
          <w:rFonts w:ascii="Times New Roman" w:hAnsi="Times New Roman" w:cs="Times New Roman"/>
          <w:sz w:val="24"/>
          <w:szCs w:val="24"/>
        </w:rPr>
        <w:t>35:913-8.</w:t>
      </w:r>
    </w:p>
    <w:p w:rsidR="007A6147" w:rsidRPr="007A6147" w:rsidRDefault="007A6147" w:rsidP="007A6147">
      <w:pPr>
        <w:autoSpaceDE w:val="0"/>
        <w:autoSpaceDN w:val="0"/>
        <w:adjustRightInd w:val="0"/>
        <w:spacing w:before="120" w:after="12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6147">
        <w:rPr>
          <w:rFonts w:ascii="Times New Roman" w:hAnsi="Times New Roman" w:cs="Times New Roman"/>
          <w:sz w:val="24"/>
          <w:szCs w:val="24"/>
        </w:rPr>
        <w:t>Anusavice</w:t>
      </w:r>
      <w:proofErr w:type="spellEnd"/>
      <w:r w:rsidRPr="007A6147">
        <w:rPr>
          <w:rFonts w:ascii="Times New Roman" w:hAnsi="Times New Roman" w:cs="Times New Roman"/>
          <w:sz w:val="24"/>
          <w:szCs w:val="24"/>
        </w:rPr>
        <w:t xml:space="preserve"> KJ. Materiais Dentários, Traduzido por Moreira EJL. 11ª ed. Rio de Janeiro: </w:t>
      </w:r>
      <w:proofErr w:type="spellStart"/>
      <w:r w:rsidRPr="007A6147">
        <w:rPr>
          <w:rFonts w:ascii="Times New Roman" w:hAnsi="Times New Roman" w:cs="Times New Roman"/>
          <w:sz w:val="24"/>
          <w:szCs w:val="24"/>
        </w:rPr>
        <w:t>Elsevier</w:t>
      </w:r>
      <w:proofErr w:type="spellEnd"/>
      <w:r w:rsidRPr="007A6147">
        <w:rPr>
          <w:rFonts w:ascii="Times New Roman" w:hAnsi="Times New Roman" w:cs="Times New Roman"/>
          <w:sz w:val="24"/>
          <w:szCs w:val="24"/>
        </w:rPr>
        <w:t xml:space="preserve"> Editora Ltda.; 2005.</w:t>
      </w:r>
    </w:p>
    <w:p w:rsidR="007A6147" w:rsidRPr="007A6147" w:rsidRDefault="007A6147" w:rsidP="007A6147">
      <w:pPr>
        <w:autoSpaceDE w:val="0"/>
        <w:autoSpaceDN w:val="0"/>
        <w:adjustRightInd w:val="0"/>
        <w:spacing w:before="120" w:after="120" w:line="240" w:lineRule="auto"/>
        <w:ind w:left="357"/>
        <w:jc w:val="both"/>
        <w:rPr>
          <w:rStyle w:val="apple-style-span"/>
          <w:rFonts w:ascii="Times New Roman" w:hAnsi="Times New Roman" w:cs="Times New Roman"/>
          <w:sz w:val="24"/>
          <w:szCs w:val="24"/>
          <w:lang w:val="en-US"/>
        </w:rPr>
      </w:pPr>
      <w:r w:rsidRPr="007A6147">
        <w:rPr>
          <w:rStyle w:val="apple-style-span"/>
          <w:rFonts w:ascii="Times New Roman" w:hAnsi="Times New Roman" w:cs="Times New Roman"/>
          <w:sz w:val="24"/>
          <w:szCs w:val="24"/>
        </w:rPr>
        <w:t>Bonfante G,</w:t>
      </w:r>
      <w:r w:rsidRPr="007A6147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7A6147">
        <w:rPr>
          <w:rStyle w:val="apple-style-span"/>
          <w:rFonts w:ascii="Times New Roman" w:hAnsi="Times New Roman" w:cs="Times New Roman"/>
          <w:sz w:val="24"/>
          <w:szCs w:val="24"/>
        </w:rPr>
        <w:t>Kaizer</w:t>
      </w:r>
      <w:proofErr w:type="spellEnd"/>
      <w:r w:rsidRPr="007A6147">
        <w:rPr>
          <w:rStyle w:val="apple-style-span"/>
          <w:rFonts w:ascii="Times New Roman" w:hAnsi="Times New Roman" w:cs="Times New Roman"/>
          <w:sz w:val="24"/>
          <w:szCs w:val="24"/>
        </w:rPr>
        <w:t xml:space="preserve"> OB,</w:t>
      </w:r>
      <w:r w:rsidRPr="007A6147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7A6147">
        <w:rPr>
          <w:rStyle w:val="apple-style-span"/>
          <w:rFonts w:ascii="Times New Roman" w:hAnsi="Times New Roman" w:cs="Times New Roman"/>
          <w:sz w:val="24"/>
          <w:szCs w:val="24"/>
        </w:rPr>
        <w:t>Pegoraro</w:t>
      </w:r>
      <w:proofErr w:type="spellEnd"/>
      <w:r w:rsidRPr="007A6147">
        <w:rPr>
          <w:rStyle w:val="apple-style-span"/>
          <w:rFonts w:ascii="Times New Roman" w:hAnsi="Times New Roman" w:cs="Times New Roman"/>
          <w:sz w:val="24"/>
          <w:szCs w:val="24"/>
        </w:rPr>
        <w:t xml:space="preserve"> LF, Valle AL do.</w:t>
      </w:r>
      <w:r w:rsidRPr="007A6147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7A6147">
        <w:rPr>
          <w:rStyle w:val="apple-style-span"/>
          <w:rFonts w:ascii="Times New Roman" w:hAnsi="Times New Roman" w:cs="Times New Roman"/>
          <w:bCs/>
          <w:sz w:val="24"/>
          <w:szCs w:val="24"/>
          <w:lang w:val="en-US"/>
        </w:rPr>
        <w:t xml:space="preserve">Fracture resistance and failure pattern of teeth submitted to internal bleaching with 37% </w:t>
      </w:r>
      <w:proofErr w:type="spellStart"/>
      <w:r w:rsidRPr="007A6147">
        <w:rPr>
          <w:rStyle w:val="apple-style-span"/>
          <w:rFonts w:ascii="Times New Roman" w:hAnsi="Times New Roman" w:cs="Times New Roman"/>
          <w:bCs/>
          <w:sz w:val="24"/>
          <w:szCs w:val="24"/>
          <w:lang w:val="en-US"/>
        </w:rPr>
        <w:t>carbamide</w:t>
      </w:r>
      <w:proofErr w:type="spellEnd"/>
      <w:r w:rsidRPr="007A6147">
        <w:rPr>
          <w:rStyle w:val="apple-style-span"/>
          <w:rFonts w:ascii="Times New Roman" w:hAnsi="Times New Roman" w:cs="Times New Roman"/>
          <w:bCs/>
          <w:sz w:val="24"/>
          <w:szCs w:val="24"/>
          <w:lang w:val="en-US"/>
        </w:rPr>
        <w:t xml:space="preserve"> peroxide, with application of different restorative procedures</w:t>
      </w:r>
      <w:r w:rsidRPr="007A6147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.</w:t>
      </w:r>
      <w:r w:rsidRPr="007A6147">
        <w:rPr>
          <w:rStyle w:val="apple-converted-space"/>
          <w:rFonts w:ascii="Times New Roman" w:hAnsi="Times New Roman" w:cs="Times New Roman"/>
          <w:iCs/>
          <w:sz w:val="24"/>
          <w:szCs w:val="24"/>
          <w:lang w:val="en-US"/>
        </w:rPr>
        <w:t> </w:t>
      </w:r>
      <w:r w:rsidRPr="007A6147">
        <w:rPr>
          <w:rStyle w:val="apple-style-span"/>
          <w:rFonts w:ascii="Times New Roman" w:hAnsi="Times New Roman" w:cs="Times New Roman"/>
          <w:iCs/>
          <w:sz w:val="24"/>
          <w:szCs w:val="24"/>
          <w:lang w:val="en-US"/>
        </w:rPr>
        <w:t>J. Appl. Oral Sci</w:t>
      </w:r>
      <w:r w:rsidRPr="007A6147">
        <w:rPr>
          <w:rStyle w:val="apple-style-span"/>
          <w:rFonts w:ascii="Times New Roman" w:hAnsi="Times New Roman" w:cs="Times New Roman"/>
          <w:i/>
          <w:iCs/>
          <w:sz w:val="24"/>
          <w:szCs w:val="24"/>
          <w:lang w:val="en-US"/>
        </w:rPr>
        <w:t>.</w:t>
      </w:r>
      <w:r w:rsidRPr="007A6147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 xml:space="preserve"> 2006</w:t>
      </w:r>
      <w:proofErr w:type="gramStart"/>
      <w:r w:rsidRPr="007A6147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;14</w:t>
      </w:r>
      <w:proofErr w:type="gramEnd"/>
      <w:r w:rsidRPr="007A6147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(4):247-52.</w:t>
      </w:r>
    </w:p>
    <w:p w:rsidR="007A6147" w:rsidRPr="007A6147" w:rsidRDefault="007A6147" w:rsidP="007A6147">
      <w:pPr>
        <w:autoSpaceDE w:val="0"/>
        <w:autoSpaceDN w:val="0"/>
        <w:adjustRightInd w:val="0"/>
        <w:spacing w:before="120" w:after="120" w:line="240" w:lineRule="auto"/>
        <w:ind w:left="357"/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7A6147">
        <w:rPr>
          <w:rFonts w:ascii="Times New Roman" w:hAnsi="Times New Roman" w:cs="Times New Roman"/>
          <w:sz w:val="24"/>
          <w:szCs w:val="24"/>
          <w:lang w:val="en-US"/>
        </w:rPr>
        <w:t xml:space="preserve">Burke F. Tooth fracture in vivo and in vitro. </w:t>
      </w:r>
      <w:r w:rsidRPr="007A6147">
        <w:rPr>
          <w:rFonts w:ascii="Times New Roman" w:hAnsi="Times New Roman" w:cs="Times New Roman"/>
          <w:sz w:val="24"/>
          <w:szCs w:val="24"/>
        </w:rPr>
        <w:t xml:space="preserve">J </w:t>
      </w:r>
      <w:proofErr w:type="spellStart"/>
      <w:proofErr w:type="gramStart"/>
      <w:r w:rsidRPr="007A6147">
        <w:rPr>
          <w:rFonts w:ascii="Times New Roman" w:hAnsi="Times New Roman" w:cs="Times New Roman"/>
          <w:sz w:val="24"/>
          <w:szCs w:val="24"/>
        </w:rPr>
        <w:t>Dent</w:t>
      </w:r>
      <w:proofErr w:type="spellEnd"/>
      <w:r w:rsidRPr="007A614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A6147">
        <w:rPr>
          <w:rFonts w:ascii="Times New Roman" w:hAnsi="Times New Roman" w:cs="Times New Roman"/>
          <w:sz w:val="24"/>
          <w:szCs w:val="24"/>
        </w:rPr>
        <w:t>1992;20(3):131-9.</w:t>
      </w:r>
    </w:p>
    <w:p w:rsidR="007A6147" w:rsidRPr="007E2020" w:rsidRDefault="007A6147" w:rsidP="007A6147">
      <w:pPr>
        <w:autoSpaceDE w:val="0"/>
        <w:autoSpaceDN w:val="0"/>
        <w:adjustRightInd w:val="0"/>
        <w:spacing w:before="120" w:after="120" w:line="240" w:lineRule="auto"/>
        <w:ind w:left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A6147">
        <w:rPr>
          <w:rStyle w:val="apple-style-span"/>
          <w:rFonts w:ascii="Times New Roman" w:hAnsi="Times New Roman" w:cs="Times New Roman"/>
          <w:sz w:val="24"/>
          <w:szCs w:val="24"/>
        </w:rPr>
        <w:t xml:space="preserve">Fonseca RB. Influência da configuração do preparo </w:t>
      </w:r>
      <w:proofErr w:type="spellStart"/>
      <w:r w:rsidRPr="007A6147">
        <w:rPr>
          <w:rStyle w:val="apple-style-span"/>
          <w:rFonts w:ascii="Times New Roman" w:hAnsi="Times New Roman" w:cs="Times New Roman"/>
          <w:sz w:val="24"/>
          <w:szCs w:val="24"/>
        </w:rPr>
        <w:t>cavitário</w:t>
      </w:r>
      <w:proofErr w:type="spellEnd"/>
      <w:r w:rsidRPr="007A6147">
        <w:rPr>
          <w:rStyle w:val="apple-style-span"/>
          <w:rFonts w:ascii="Times New Roman" w:hAnsi="Times New Roman" w:cs="Times New Roman"/>
          <w:sz w:val="24"/>
          <w:szCs w:val="24"/>
        </w:rPr>
        <w:t xml:space="preserve"> na resistência à fratura e adaptação marginal de restaurações indiretas em </w:t>
      </w:r>
      <w:proofErr w:type="spellStart"/>
      <w:r w:rsidRPr="007A6147">
        <w:rPr>
          <w:rStyle w:val="apple-style-span"/>
          <w:rFonts w:ascii="Times New Roman" w:hAnsi="Times New Roman" w:cs="Times New Roman"/>
          <w:sz w:val="24"/>
          <w:szCs w:val="24"/>
        </w:rPr>
        <w:t>cerômero</w:t>
      </w:r>
      <w:proofErr w:type="spellEnd"/>
      <w:r w:rsidRPr="007A6147">
        <w:rPr>
          <w:rStyle w:val="apple-style-span"/>
          <w:rFonts w:ascii="Times New Roman" w:hAnsi="Times New Roman" w:cs="Times New Roman"/>
          <w:sz w:val="24"/>
          <w:szCs w:val="24"/>
        </w:rPr>
        <w:t xml:space="preserve"> [dissertação]. </w:t>
      </w:r>
      <w:proofErr w:type="spellStart"/>
      <w:r w:rsidRPr="007E2020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Uberlândia</w:t>
      </w:r>
      <w:proofErr w:type="spellEnd"/>
      <w:r w:rsidRPr="007E2020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:</w:t>
      </w:r>
      <w:r w:rsidRPr="007E2020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 w:rsidRPr="007E2020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Universidade</w:t>
      </w:r>
      <w:proofErr w:type="spellEnd"/>
      <w:r w:rsidRPr="007E2020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 xml:space="preserve"> Federal de </w:t>
      </w:r>
      <w:proofErr w:type="spellStart"/>
      <w:r w:rsidRPr="007E2020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Uberlândia</w:t>
      </w:r>
      <w:proofErr w:type="spellEnd"/>
      <w:r w:rsidRPr="007E2020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; 2004.</w:t>
      </w:r>
      <w:r w:rsidRPr="007E2020">
        <w:rPr>
          <w:rStyle w:val="apple-converted-space"/>
          <w:rFonts w:ascii="Times New Roman" w:hAnsi="Times New Roman" w:cs="Times New Roman"/>
          <w:color w:val="666666"/>
          <w:sz w:val="24"/>
          <w:szCs w:val="24"/>
          <w:lang w:val="en-US"/>
        </w:rPr>
        <w:t> </w:t>
      </w:r>
    </w:p>
    <w:p w:rsidR="007A6147" w:rsidRPr="007A6147" w:rsidRDefault="007A6147" w:rsidP="007A6147">
      <w:pPr>
        <w:spacing w:before="120" w:after="120" w:line="240" w:lineRule="auto"/>
        <w:ind w:left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7A6147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Mondelli</w:t>
      </w:r>
      <w:proofErr w:type="spellEnd"/>
      <w:r w:rsidRPr="007A6147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 xml:space="preserve"> J, </w:t>
      </w:r>
      <w:proofErr w:type="spellStart"/>
      <w:r w:rsidRPr="007A6147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Sene</w:t>
      </w:r>
      <w:proofErr w:type="spellEnd"/>
      <w:r w:rsidRPr="007A6147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 xml:space="preserve"> F, Ramos RP, </w:t>
      </w:r>
      <w:proofErr w:type="spellStart"/>
      <w:r w:rsidRPr="007A6147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Benetti</w:t>
      </w:r>
      <w:proofErr w:type="spellEnd"/>
      <w:r w:rsidRPr="007A6147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 xml:space="preserve"> AR. Tooth structure and fracture strength of cavities.</w:t>
      </w:r>
      <w:proofErr w:type="gramEnd"/>
      <w:r w:rsidRPr="007A6147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A6147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Braz</w:t>
      </w:r>
      <w:proofErr w:type="spellEnd"/>
      <w:r w:rsidRPr="007A6147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 xml:space="preserve"> Dent J. 2007</w:t>
      </w:r>
      <w:proofErr w:type="gramStart"/>
      <w:r w:rsidRPr="007A6147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;18</w:t>
      </w:r>
      <w:proofErr w:type="gramEnd"/>
      <w:r w:rsidRPr="007A6147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(2): 134-8.</w:t>
      </w:r>
    </w:p>
    <w:p w:rsidR="007A6147" w:rsidRPr="007A6147" w:rsidRDefault="007A6147" w:rsidP="007A6147">
      <w:pPr>
        <w:spacing w:before="120" w:after="120" w:line="240" w:lineRule="auto"/>
        <w:ind w:left="35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7A6147">
        <w:rPr>
          <w:rFonts w:ascii="Times New Roman" w:hAnsi="Times New Roman" w:cs="Times New Roman"/>
          <w:color w:val="000000"/>
          <w:sz w:val="24"/>
          <w:szCs w:val="24"/>
          <w:lang w:val="en-US"/>
        </w:rPr>
        <w:t>Mondelli</w:t>
      </w:r>
      <w:proofErr w:type="spellEnd"/>
      <w:r w:rsidRPr="007A614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RFL, </w:t>
      </w:r>
      <w:proofErr w:type="spellStart"/>
      <w:r w:rsidRPr="007A6147">
        <w:rPr>
          <w:rFonts w:ascii="Times New Roman" w:hAnsi="Times New Roman" w:cs="Times New Roman"/>
          <w:color w:val="000000"/>
          <w:sz w:val="24"/>
          <w:szCs w:val="24"/>
          <w:lang w:val="en-US"/>
        </w:rPr>
        <w:t>Ishikiriama</w:t>
      </w:r>
      <w:proofErr w:type="spellEnd"/>
      <w:r w:rsidRPr="007A614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SK, Oliveira </w:t>
      </w:r>
      <w:proofErr w:type="spellStart"/>
      <w:r w:rsidRPr="007A6147">
        <w:rPr>
          <w:rFonts w:ascii="Times New Roman" w:hAnsi="Times New Roman" w:cs="Times New Roman"/>
          <w:color w:val="000000"/>
          <w:sz w:val="24"/>
          <w:szCs w:val="24"/>
          <w:lang w:val="en-US"/>
        </w:rPr>
        <w:t>Filho</w:t>
      </w:r>
      <w:proofErr w:type="spellEnd"/>
      <w:r w:rsidRPr="007A614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 de, </w:t>
      </w:r>
      <w:proofErr w:type="spellStart"/>
      <w:r w:rsidRPr="007A6147">
        <w:rPr>
          <w:rFonts w:ascii="Times New Roman" w:hAnsi="Times New Roman" w:cs="Times New Roman"/>
          <w:color w:val="000000"/>
          <w:sz w:val="24"/>
          <w:szCs w:val="24"/>
          <w:lang w:val="en-US"/>
        </w:rPr>
        <w:t>Mondelli</w:t>
      </w:r>
      <w:proofErr w:type="spellEnd"/>
      <w:r w:rsidRPr="007A614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J.</w:t>
      </w:r>
      <w:r w:rsidRPr="007A6147">
        <w:rPr>
          <w:rStyle w:val="apple-converted-space"/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7A614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Fracture resistance of weakened teeth restored with condensable resin with and without cusp coverage</w:t>
      </w:r>
      <w:r w:rsidRPr="007A6147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Pr="007A6147"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  <w:lang w:val="en-US"/>
        </w:rPr>
        <w:t> </w:t>
      </w:r>
      <w:r w:rsidRPr="007A6147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 xml:space="preserve">J </w:t>
      </w:r>
      <w:proofErr w:type="spellStart"/>
      <w:r w:rsidRPr="007A6147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>Appl</w:t>
      </w:r>
      <w:proofErr w:type="spellEnd"/>
      <w:r w:rsidRPr="007A6147"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  <w:t xml:space="preserve"> Oral Sci.</w:t>
      </w:r>
      <w:r w:rsidRPr="007A614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2009</w:t>
      </w:r>
      <w:proofErr w:type="gramStart"/>
      <w:r w:rsidRPr="007A6147">
        <w:rPr>
          <w:rFonts w:ascii="Times New Roman" w:hAnsi="Times New Roman" w:cs="Times New Roman"/>
          <w:color w:val="000000"/>
          <w:sz w:val="24"/>
          <w:szCs w:val="24"/>
          <w:lang w:val="en-US"/>
        </w:rPr>
        <w:t>;17</w:t>
      </w:r>
      <w:proofErr w:type="gramEnd"/>
      <w:r w:rsidRPr="007A614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(3):161-5. </w:t>
      </w:r>
    </w:p>
    <w:p w:rsidR="007A6147" w:rsidRPr="007A6147" w:rsidRDefault="007A6147" w:rsidP="007A6147">
      <w:pPr>
        <w:spacing w:before="120" w:after="120" w:line="240" w:lineRule="auto"/>
        <w:ind w:left="357"/>
        <w:jc w:val="both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  <w:r w:rsidRPr="007A6147">
        <w:rPr>
          <w:rStyle w:val="apple-style-span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Morimoto S, Vieira GF, Agra CM, </w:t>
      </w:r>
      <w:proofErr w:type="spellStart"/>
      <w:r w:rsidRPr="007A6147">
        <w:rPr>
          <w:rStyle w:val="apple-style-span"/>
          <w:rFonts w:ascii="Times New Roman" w:hAnsi="Times New Roman" w:cs="Times New Roman"/>
          <w:color w:val="000000"/>
          <w:sz w:val="24"/>
          <w:szCs w:val="24"/>
          <w:lang w:val="en-US"/>
        </w:rPr>
        <w:t>Sesma</w:t>
      </w:r>
      <w:proofErr w:type="spellEnd"/>
      <w:r w:rsidRPr="007A6147">
        <w:rPr>
          <w:rStyle w:val="apple-style-span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N, Gil C. Fracture strength of teeth restored with ceramic inlays and </w:t>
      </w:r>
      <w:r w:rsidRPr="007A6147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 xml:space="preserve">overlay. </w:t>
      </w:r>
      <w:proofErr w:type="spellStart"/>
      <w:r w:rsidRPr="007A6147">
        <w:rPr>
          <w:rFonts w:ascii="Times New Roman" w:hAnsi="Times New Roman" w:cs="Times New Roman"/>
          <w:bCs/>
          <w:iCs/>
          <w:sz w:val="24"/>
          <w:szCs w:val="24"/>
          <w:lang w:val="en-US"/>
        </w:rPr>
        <w:t>Braz</w:t>
      </w:r>
      <w:proofErr w:type="spellEnd"/>
      <w:r w:rsidRPr="007A6147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Dent J. 2009</w:t>
      </w:r>
      <w:proofErr w:type="gramStart"/>
      <w:r w:rsidRPr="007A6147">
        <w:rPr>
          <w:rFonts w:ascii="Times New Roman" w:hAnsi="Times New Roman" w:cs="Times New Roman"/>
          <w:bCs/>
          <w:iCs/>
          <w:sz w:val="24"/>
          <w:szCs w:val="24"/>
          <w:lang w:val="en-US"/>
        </w:rPr>
        <w:t>;20</w:t>
      </w:r>
      <w:proofErr w:type="gramEnd"/>
      <w:r w:rsidRPr="007A6147">
        <w:rPr>
          <w:rFonts w:ascii="Times New Roman" w:hAnsi="Times New Roman" w:cs="Times New Roman"/>
          <w:bCs/>
          <w:iCs/>
          <w:sz w:val="24"/>
          <w:szCs w:val="24"/>
          <w:lang w:val="en-US"/>
        </w:rPr>
        <w:t>(2):143-8.</w:t>
      </w:r>
    </w:p>
    <w:p w:rsidR="007A6147" w:rsidRPr="007A6147" w:rsidRDefault="007A6147" w:rsidP="007A6147">
      <w:pPr>
        <w:autoSpaceDE w:val="0"/>
        <w:autoSpaceDN w:val="0"/>
        <w:adjustRightInd w:val="0"/>
        <w:spacing w:before="120" w:after="120" w:line="240" w:lineRule="auto"/>
        <w:ind w:left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A6147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Naumann</w:t>
      </w:r>
      <w:proofErr w:type="spellEnd"/>
      <w:r w:rsidRPr="007A6147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M, </w:t>
      </w:r>
      <w:proofErr w:type="spellStart"/>
      <w:r w:rsidRPr="007A6147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Metzdorf</w:t>
      </w:r>
      <w:proofErr w:type="spellEnd"/>
      <w:r w:rsidRPr="007A6147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G, </w:t>
      </w:r>
      <w:proofErr w:type="spellStart"/>
      <w:r w:rsidRPr="007A6147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Fokkinga</w:t>
      </w:r>
      <w:proofErr w:type="spellEnd"/>
      <w:r w:rsidRPr="007A6147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W, </w:t>
      </w:r>
      <w:proofErr w:type="spellStart"/>
      <w:r w:rsidRPr="007A6147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Watzke</w:t>
      </w:r>
      <w:proofErr w:type="spellEnd"/>
      <w:r w:rsidRPr="007A6147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R, </w:t>
      </w:r>
      <w:proofErr w:type="spellStart"/>
      <w:r w:rsidRPr="007A6147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Sterzenbach</w:t>
      </w:r>
      <w:proofErr w:type="spellEnd"/>
      <w:r w:rsidRPr="007A6147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G, Bayne S, </w:t>
      </w:r>
      <w:proofErr w:type="spellStart"/>
      <w:r w:rsidRPr="007A6147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Rosentritt</w:t>
      </w:r>
      <w:proofErr w:type="spellEnd"/>
      <w:r w:rsidRPr="007A6147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M . </w:t>
      </w:r>
      <w:r w:rsidRPr="007A6147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>Influence of test parameters on </w:t>
      </w:r>
      <w:r w:rsidRPr="007A6147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pt-BR"/>
        </w:rPr>
        <w:t>in vitro</w:t>
      </w:r>
      <w:r w:rsidRPr="007A6147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> fracture resistance of post-endodontic restorations: a structured review.</w:t>
      </w:r>
      <w:r w:rsidRPr="007A6147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</w:t>
      </w:r>
      <w:proofErr w:type="gramStart"/>
      <w:r w:rsidRPr="007A6147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Journal of Oral Rehabilitation.</w:t>
      </w:r>
      <w:proofErr w:type="gramEnd"/>
      <w:r w:rsidRPr="007A6147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2009</w:t>
      </w:r>
      <w:proofErr w:type="gramStart"/>
      <w:r w:rsidRPr="007A6147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;36</w:t>
      </w:r>
      <w:proofErr w:type="gramEnd"/>
      <w:r w:rsidRPr="007A6147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(4):299-312.</w:t>
      </w:r>
    </w:p>
    <w:p w:rsidR="007A6147" w:rsidRPr="007A6147" w:rsidRDefault="007A6147" w:rsidP="007A6147">
      <w:pPr>
        <w:autoSpaceDE w:val="0"/>
        <w:autoSpaceDN w:val="0"/>
        <w:adjustRightInd w:val="0"/>
        <w:spacing w:before="120" w:after="120" w:line="240" w:lineRule="auto"/>
        <w:ind w:left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A6147">
        <w:rPr>
          <w:rFonts w:ascii="Times New Roman" w:hAnsi="Times New Roman" w:cs="Times New Roman"/>
          <w:bCs/>
          <w:sz w:val="24"/>
          <w:szCs w:val="24"/>
          <w:lang w:val="en-US"/>
        </w:rPr>
        <w:t>Oktay</w:t>
      </w:r>
      <w:proofErr w:type="spellEnd"/>
      <w:r w:rsidRPr="007A614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EA, </w:t>
      </w:r>
      <w:proofErr w:type="spellStart"/>
      <w:r w:rsidRPr="007A6147">
        <w:rPr>
          <w:rFonts w:ascii="Times New Roman" w:hAnsi="Times New Roman" w:cs="Times New Roman"/>
          <w:bCs/>
          <w:sz w:val="24"/>
          <w:szCs w:val="24"/>
          <w:lang w:val="en-US"/>
        </w:rPr>
        <w:t>Şahinkesen</w:t>
      </w:r>
      <w:proofErr w:type="spellEnd"/>
      <w:r w:rsidRPr="007A614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G. </w:t>
      </w:r>
      <w:proofErr w:type="spellStart"/>
      <w:r w:rsidRPr="007A6147">
        <w:rPr>
          <w:rFonts w:ascii="Times New Roman" w:hAnsi="Times New Roman" w:cs="Times New Roman"/>
          <w:bCs/>
          <w:sz w:val="24"/>
          <w:szCs w:val="24"/>
          <w:lang w:val="en-US"/>
        </w:rPr>
        <w:t>Buccal</w:t>
      </w:r>
      <w:proofErr w:type="spellEnd"/>
      <w:r w:rsidRPr="007A614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and palatal cusps fracture resistance of root filled teeth using various dentine bonding agents and hybrid composite resin. </w:t>
      </w:r>
      <w:proofErr w:type="spellStart"/>
      <w:r w:rsidRPr="007A6147">
        <w:rPr>
          <w:rFonts w:ascii="Times New Roman" w:hAnsi="Times New Roman" w:cs="Times New Roman"/>
          <w:sz w:val="24"/>
          <w:szCs w:val="24"/>
          <w:lang w:val="en-US"/>
        </w:rPr>
        <w:t>Gülhane</w:t>
      </w:r>
      <w:proofErr w:type="spellEnd"/>
      <w:r w:rsidRPr="007A61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A6147">
        <w:rPr>
          <w:rFonts w:ascii="Times New Roman" w:hAnsi="Times New Roman" w:cs="Times New Roman"/>
          <w:sz w:val="24"/>
          <w:szCs w:val="24"/>
          <w:lang w:val="en-US"/>
        </w:rPr>
        <w:t>Tıp</w:t>
      </w:r>
      <w:proofErr w:type="spellEnd"/>
      <w:r w:rsidRPr="007A6147">
        <w:rPr>
          <w:rFonts w:ascii="Times New Roman" w:hAnsi="Times New Roman" w:cs="Times New Roman"/>
          <w:sz w:val="24"/>
          <w:szCs w:val="24"/>
          <w:lang w:val="en-US"/>
        </w:rPr>
        <w:t xml:space="preserve"> Dergisi.2010</w:t>
      </w:r>
      <w:proofErr w:type="gramStart"/>
      <w:r w:rsidRPr="007A6147">
        <w:rPr>
          <w:rFonts w:ascii="Times New Roman" w:hAnsi="Times New Roman" w:cs="Times New Roman"/>
          <w:sz w:val="24"/>
          <w:szCs w:val="24"/>
          <w:lang w:val="en-US"/>
        </w:rPr>
        <w:t>;52</w:t>
      </w:r>
      <w:proofErr w:type="gramEnd"/>
      <w:r w:rsidRPr="007A6147">
        <w:rPr>
          <w:rFonts w:ascii="Times New Roman" w:hAnsi="Times New Roman" w:cs="Times New Roman"/>
          <w:sz w:val="24"/>
          <w:szCs w:val="24"/>
          <w:lang w:val="en-US"/>
        </w:rPr>
        <w:t>(1):1-6.</w:t>
      </w:r>
    </w:p>
    <w:p w:rsidR="007A6147" w:rsidRPr="007A6147" w:rsidRDefault="007A6147" w:rsidP="007A6147">
      <w:pPr>
        <w:autoSpaceDE w:val="0"/>
        <w:autoSpaceDN w:val="0"/>
        <w:adjustRightInd w:val="0"/>
        <w:spacing w:before="120" w:after="120" w:line="240" w:lineRule="auto"/>
        <w:ind w:left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A6147">
        <w:rPr>
          <w:rFonts w:ascii="Times New Roman" w:hAnsi="Times New Roman" w:cs="Times New Roman"/>
          <w:bCs/>
          <w:sz w:val="24"/>
          <w:szCs w:val="24"/>
          <w:lang w:val="en-US"/>
        </w:rPr>
        <w:t>Rocabado</w:t>
      </w:r>
      <w:proofErr w:type="spellEnd"/>
      <w:r w:rsidRPr="007A614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JMR. </w:t>
      </w:r>
      <w:r w:rsidRPr="007A6147">
        <w:rPr>
          <w:rFonts w:ascii="Times New Roman" w:hAnsi="Times New Roman" w:cs="Times New Roman"/>
          <w:bCs/>
          <w:color w:val="231F20"/>
          <w:sz w:val="24"/>
          <w:szCs w:val="24"/>
          <w:lang w:val="en-US"/>
        </w:rPr>
        <w:t>Comparison of two methods for testing restored tooth failure resistan</w:t>
      </w:r>
      <w:r w:rsidRPr="007A614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ce. </w:t>
      </w:r>
      <w:r w:rsidRPr="007E2020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 xml:space="preserve">Ro J </w:t>
      </w:r>
      <w:proofErr w:type="spellStart"/>
      <w:r w:rsidRPr="007E2020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Stomatol</w:t>
      </w:r>
      <w:proofErr w:type="spellEnd"/>
      <w:r w:rsidRPr="007E2020">
        <w:rPr>
          <w:rFonts w:ascii="Times New Roman" w:hAnsi="Times New Roman" w:cs="Times New Roman"/>
          <w:bCs/>
          <w:sz w:val="24"/>
          <w:szCs w:val="24"/>
          <w:lang w:val="en-US"/>
        </w:rPr>
        <w:t>. 2009</w:t>
      </w:r>
      <w:proofErr w:type="gramStart"/>
      <w:r w:rsidRPr="007E2020">
        <w:rPr>
          <w:rFonts w:ascii="Times New Roman" w:hAnsi="Times New Roman" w:cs="Times New Roman"/>
          <w:bCs/>
          <w:sz w:val="24"/>
          <w:szCs w:val="24"/>
          <w:lang w:val="en-US"/>
        </w:rPr>
        <w:t>;55</w:t>
      </w:r>
      <w:proofErr w:type="gramEnd"/>
      <w:r w:rsidRPr="007E2020">
        <w:rPr>
          <w:rFonts w:ascii="Times New Roman" w:hAnsi="Times New Roman" w:cs="Times New Roman"/>
          <w:bCs/>
          <w:sz w:val="24"/>
          <w:szCs w:val="24"/>
          <w:lang w:val="en-US"/>
        </w:rPr>
        <w:t>(3);218-24</w:t>
      </w:r>
      <w:r w:rsidRPr="007E202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A6147" w:rsidRPr="007E2020" w:rsidRDefault="007A6147" w:rsidP="007A6147">
      <w:pPr>
        <w:spacing w:before="120" w:after="12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A614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t-BR"/>
        </w:rPr>
        <w:t xml:space="preserve">Santos MJMC, </w:t>
      </w:r>
      <w:proofErr w:type="spellStart"/>
      <w:r w:rsidRPr="007A614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t-BR"/>
        </w:rPr>
        <w:t>Bezerra</w:t>
      </w:r>
      <w:proofErr w:type="spellEnd"/>
      <w:r w:rsidRPr="007A614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t-BR"/>
        </w:rPr>
        <w:t xml:space="preserve"> RB.</w:t>
      </w:r>
      <w:proofErr w:type="gramEnd"/>
      <w:r w:rsidRPr="007A614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t-BR"/>
        </w:rPr>
        <w:t xml:space="preserve"> Fracture resistance of maxillary premolars restored with direct and indirect adhesive techniques. </w:t>
      </w:r>
      <w:proofErr w:type="spellStart"/>
      <w:r w:rsidRPr="007E202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Journal</w:t>
      </w:r>
      <w:proofErr w:type="spellEnd"/>
      <w:r w:rsidRPr="007E202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7E202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Canadian</w:t>
      </w:r>
      <w:proofErr w:type="spellEnd"/>
      <w:r w:rsidRPr="007E202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Dental </w:t>
      </w:r>
      <w:proofErr w:type="spellStart"/>
      <w:r w:rsidRPr="007E202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Association</w:t>
      </w:r>
      <w:proofErr w:type="spellEnd"/>
      <w:r w:rsidRPr="007E202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. </w:t>
      </w:r>
      <w:proofErr w:type="gramStart"/>
      <w:r w:rsidRPr="007E202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2005;</w:t>
      </w:r>
      <w:proofErr w:type="gramEnd"/>
      <w:r w:rsidRPr="007E202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71(8):585-6</w:t>
      </w:r>
      <w:r w:rsidRPr="007E2020">
        <w:rPr>
          <w:rFonts w:ascii="Times New Roman" w:hAnsi="Times New Roman" w:cs="Times New Roman"/>
          <w:sz w:val="24"/>
          <w:szCs w:val="24"/>
        </w:rPr>
        <w:t>.</w:t>
      </w:r>
    </w:p>
    <w:p w:rsidR="007A6147" w:rsidRPr="007A6147" w:rsidRDefault="007A6147" w:rsidP="007A6147">
      <w:pPr>
        <w:autoSpaceDE w:val="0"/>
        <w:autoSpaceDN w:val="0"/>
        <w:adjustRightInd w:val="0"/>
        <w:spacing w:before="120" w:after="12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7A6147">
        <w:rPr>
          <w:rFonts w:ascii="Times New Roman" w:hAnsi="Times New Roman" w:cs="Times New Roman"/>
          <w:sz w:val="24"/>
          <w:szCs w:val="24"/>
        </w:rPr>
        <w:t xml:space="preserve">Silva GR. Resistência à fratura, padrão de fratura e deformação de raízes com canais excessivamente alargados restauradas com diferentes pinos e técnicas - avaliação mecânica e por </w:t>
      </w:r>
      <w:proofErr w:type="spellStart"/>
      <w:r w:rsidRPr="007A6147">
        <w:rPr>
          <w:rFonts w:ascii="Times New Roman" w:hAnsi="Times New Roman" w:cs="Times New Roman"/>
          <w:sz w:val="24"/>
          <w:szCs w:val="24"/>
        </w:rPr>
        <w:t>extensometria</w:t>
      </w:r>
      <w:proofErr w:type="spellEnd"/>
      <w:r w:rsidRPr="007A6147">
        <w:rPr>
          <w:rFonts w:ascii="Times New Roman" w:hAnsi="Times New Roman" w:cs="Times New Roman"/>
          <w:sz w:val="24"/>
          <w:szCs w:val="24"/>
        </w:rPr>
        <w:t xml:space="preserve"> [dissertação]. Uberlândia: Universidade Federal de Uberlândia; 2007.</w:t>
      </w:r>
    </w:p>
    <w:p w:rsidR="007A6147" w:rsidRPr="007E2020" w:rsidRDefault="007A6147" w:rsidP="007A6147">
      <w:pPr>
        <w:autoSpaceDE w:val="0"/>
        <w:autoSpaceDN w:val="0"/>
        <w:adjustRightInd w:val="0"/>
        <w:spacing w:before="120" w:after="120" w:line="240" w:lineRule="auto"/>
        <w:ind w:left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A6147">
        <w:rPr>
          <w:rFonts w:ascii="Times New Roman" w:hAnsi="Times New Roman" w:cs="Times New Roman"/>
          <w:iCs/>
          <w:sz w:val="24"/>
          <w:szCs w:val="24"/>
        </w:rPr>
        <w:t xml:space="preserve">Soares CJ, </w:t>
      </w:r>
      <w:proofErr w:type="spellStart"/>
      <w:r w:rsidRPr="007A6147">
        <w:rPr>
          <w:rFonts w:ascii="Times New Roman" w:hAnsi="Times New Roman" w:cs="Times New Roman"/>
          <w:iCs/>
          <w:sz w:val="24"/>
          <w:szCs w:val="24"/>
        </w:rPr>
        <w:t>Pizi</w:t>
      </w:r>
      <w:proofErr w:type="spellEnd"/>
      <w:r w:rsidRPr="007A6147">
        <w:rPr>
          <w:rFonts w:ascii="Times New Roman" w:hAnsi="Times New Roman" w:cs="Times New Roman"/>
          <w:iCs/>
          <w:sz w:val="24"/>
          <w:szCs w:val="24"/>
        </w:rPr>
        <w:t xml:space="preserve"> EC, Fonseca RB, Martins LR. </w:t>
      </w:r>
      <w:r w:rsidRPr="007A614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Influence of root embedment material and periodontal ligament simulation on fracture resistance tests. </w:t>
      </w:r>
      <w:proofErr w:type="spellStart"/>
      <w:r w:rsidRPr="007A6147">
        <w:rPr>
          <w:rFonts w:ascii="Times New Roman" w:hAnsi="Times New Roman" w:cs="Times New Roman"/>
          <w:iCs/>
          <w:sz w:val="24"/>
          <w:szCs w:val="24"/>
          <w:lang w:val="en-US"/>
        </w:rPr>
        <w:t>Braz</w:t>
      </w:r>
      <w:proofErr w:type="spellEnd"/>
      <w:r w:rsidRPr="007A614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Oral Res. 2005</w:t>
      </w:r>
      <w:proofErr w:type="gramStart"/>
      <w:r w:rsidRPr="007A6147">
        <w:rPr>
          <w:rFonts w:ascii="Times New Roman" w:hAnsi="Times New Roman" w:cs="Times New Roman"/>
          <w:iCs/>
          <w:sz w:val="24"/>
          <w:szCs w:val="24"/>
          <w:lang w:val="en-US"/>
        </w:rPr>
        <w:t>;19</w:t>
      </w:r>
      <w:proofErr w:type="gramEnd"/>
      <w:r w:rsidRPr="007A6147">
        <w:rPr>
          <w:rFonts w:ascii="Times New Roman" w:hAnsi="Times New Roman" w:cs="Times New Roman"/>
          <w:iCs/>
          <w:sz w:val="24"/>
          <w:szCs w:val="24"/>
          <w:lang w:val="en-US"/>
        </w:rPr>
        <w:t>(1):11-6.</w:t>
      </w:r>
    </w:p>
    <w:p w:rsidR="007A6147" w:rsidRPr="007A6147" w:rsidRDefault="007A6147" w:rsidP="007A6147">
      <w:pPr>
        <w:autoSpaceDE w:val="0"/>
        <w:autoSpaceDN w:val="0"/>
        <w:adjustRightInd w:val="0"/>
        <w:spacing w:before="120" w:after="12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6147">
        <w:rPr>
          <w:rFonts w:ascii="Times New Roman" w:hAnsi="Times New Roman" w:cs="Times New Roman"/>
          <w:sz w:val="24"/>
          <w:szCs w:val="24"/>
          <w:lang w:val="en-US"/>
        </w:rPr>
        <w:lastRenderedPageBreak/>
        <w:t>Soares</w:t>
      </w:r>
      <w:proofErr w:type="spellEnd"/>
      <w:r w:rsidRPr="007A6147">
        <w:rPr>
          <w:rFonts w:ascii="Times New Roman" w:hAnsi="Times New Roman" w:cs="Times New Roman"/>
          <w:sz w:val="24"/>
          <w:szCs w:val="24"/>
          <w:lang w:val="en-US"/>
        </w:rPr>
        <w:t xml:space="preserve"> CJ, Martins LR, Pfeifer JM, </w:t>
      </w:r>
      <w:proofErr w:type="spellStart"/>
      <w:r w:rsidRPr="007A6147">
        <w:rPr>
          <w:rFonts w:ascii="Times New Roman" w:hAnsi="Times New Roman" w:cs="Times New Roman"/>
          <w:sz w:val="24"/>
          <w:szCs w:val="24"/>
          <w:lang w:val="en-US"/>
        </w:rPr>
        <w:t>Giannini</w:t>
      </w:r>
      <w:proofErr w:type="spellEnd"/>
      <w:r w:rsidRPr="007A6147">
        <w:rPr>
          <w:rFonts w:ascii="Times New Roman" w:hAnsi="Times New Roman" w:cs="Times New Roman"/>
          <w:sz w:val="24"/>
          <w:szCs w:val="24"/>
          <w:lang w:val="en-US"/>
        </w:rPr>
        <w:t xml:space="preserve"> M. Fracture resistance of teeth restored with indirect-composite and ceramic inlay </w:t>
      </w:r>
      <w:proofErr w:type="spellStart"/>
      <w:r w:rsidRPr="007A6147">
        <w:rPr>
          <w:rFonts w:ascii="Times New Roman" w:hAnsi="Times New Roman" w:cs="Times New Roman"/>
          <w:sz w:val="24"/>
          <w:szCs w:val="24"/>
          <w:lang w:val="en-US"/>
        </w:rPr>
        <w:t>sysytems</w:t>
      </w:r>
      <w:proofErr w:type="spellEnd"/>
      <w:r w:rsidRPr="007A614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7A6147">
        <w:rPr>
          <w:rFonts w:ascii="Times New Roman" w:hAnsi="Times New Roman" w:cs="Times New Roman"/>
          <w:sz w:val="24"/>
          <w:szCs w:val="24"/>
        </w:rPr>
        <w:t>Quintessence</w:t>
      </w:r>
      <w:proofErr w:type="spellEnd"/>
      <w:r w:rsidRPr="007A6147">
        <w:rPr>
          <w:rFonts w:ascii="Times New Roman" w:hAnsi="Times New Roman" w:cs="Times New Roman"/>
          <w:sz w:val="24"/>
          <w:szCs w:val="24"/>
        </w:rPr>
        <w:t xml:space="preserve"> Int. </w:t>
      </w:r>
      <w:proofErr w:type="gramStart"/>
      <w:r w:rsidRPr="007A6147">
        <w:rPr>
          <w:rFonts w:ascii="Times New Roman" w:hAnsi="Times New Roman" w:cs="Times New Roman"/>
          <w:sz w:val="24"/>
          <w:szCs w:val="24"/>
        </w:rPr>
        <w:t>2004;</w:t>
      </w:r>
      <w:proofErr w:type="gramEnd"/>
      <w:r w:rsidRPr="007A6147">
        <w:rPr>
          <w:rFonts w:ascii="Times New Roman" w:hAnsi="Times New Roman" w:cs="Times New Roman"/>
          <w:sz w:val="24"/>
          <w:szCs w:val="24"/>
        </w:rPr>
        <w:t>35(4):281-6.</w:t>
      </w:r>
    </w:p>
    <w:p w:rsidR="004C4879" w:rsidRPr="007A6147" w:rsidRDefault="007A6147" w:rsidP="007A6147">
      <w:pPr>
        <w:autoSpaceDE w:val="0"/>
        <w:autoSpaceDN w:val="0"/>
        <w:adjustRightInd w:val="0"/>
        <w:spacing w:before="120" w:after="12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6147">
        <w:rPr>
          <w:rFonts w:ascii="Times New Roman" w:hAnsi="Times New Roman" w:cs="Times New Roman"/>
          <w:sz w:val="24"/>
          <w:szCs w:val="24"/>
        </w:rPr>
        <w:t>Wang</w:t>
      </w:r>
      <w:proofErr w:type="spellEnd"/>
      <w:r w:rsidRPr="007A6147">
        <w:rPr>
          <w:rFonts w:ascii="Times New Roman" w:hAnsi="Times New Roman" w:cs="Times New Roman"/>
          <w:sz w:val="24"/>
          <w:szCs w:val="24"/>
        </w:rPr>
        <w:t xml:space="preserve"> L, D'Alpino P, Lopes LG, Pereira JC. </w:t>
      </w:r>
      <w:r w:rsidRPr="007A6147">
        <w:rPr>
          <w:rFonts w:ascii="Times New Roman" w:hAnsi="Times New Roman" w:cs="Times New Roman"/>
          <w:sz w:val="24"/>
          <w:szCs w:val="24"/>
          <w:lang w:val="en-US"/>
        </w:rPr>
        <w:t xml:space="preserve">Mechanical properties of dental restorative materials: relative contribution of laboratory tests. </w:t>
      </w:r>
      <w:r w:rsidRPr="007A6147">
        <w:rPr>
          <w:rFonts w:ascii="Times New Roman" w:hAnsi="Times New Roman" w:cs="Times New Roman"/>
          <w:iCs/>
          <w:sz w:val="24"/>
          <w:szCs w:val="24"/>
        </w:rPr>
        <w:t xml:space="preserve">J </w:t>
      </w:r>
      <w:proofErr w:type="spellStart"/>
      <w:r w:rsidRPr="007A6147">
        <w:rPr>
          <w:rFonts w:ascii="Times New Roman" w:hAnsi="Times New Roman" w:cs="Times New Roman"/>
          <w:iCs/>
          <w:sz w:val="24"/>
          <w:szCs w:val="24"/>
        </w:rPr>
        <w:t>Appl</w:t>
      </w:r>
      <w:proofErr w:type="spellEnd"/>
      <w:r w:rsidRPr="007A6147">
        <w:rPr>
          <w:rFonts w:ascii="Times New Roman" w:hAnsi="Times New Roman" w:cs="Times New Roman"/>
          <w:iCs/>
          <w:sz w:val="24"/>
          <w:szCs w:val="24"/>
        </w:rPr>
        <w:t xml:space="preserve"> Oral </w:t>
      </w:r>
      <w:proofErr w:type="spellStart"/>
      <w:r w:rsidRPr="007A6147">
        <w:rPr>
          <w:rFonts w:ascii="Times New Roman" w:hAnsi="Times New Roman" w:cs="Times New Roman"/>
          <w:iCs/>
          <w:sz w:val="24"/>
          <w:szCs w:val="24"/>
        </w:rPr>
        <w:t>Sci</w:t>
      </w:r>
      <w:proofErr w:type="spellEnd"/>
      <w:r w:rsidRPr="007A6147">
        <w:rPr>
          <w:rFonts w:ascii="Times New Roman" w:hAnsi="Times New Roman" w:cs="Times New Roman"/>
          <w:iCs/>
          <w:sz w:val="24"/>
          <w:szCs w:val="24"/>
        </w:rPr>
        <w:t xml:space="preserve">. </w:t>
      </w:r>
      <w:proofErr w:type="gramStart"/>
      <w:r w:rsidRPr="007A6147">
        <w:rPr>
          <w:rFonts w:ascii="Times New Roman" w:hAnsi="Times New Roman" w:cs="Times New Roman"/>
          <w:sz w:val="24"/>
          <w:szCs w:val="24"/>
        </w:rPr>
        <w:t>2003;</w:t>
      </w:r>
      <w:proofErr w:type="gramEnd"/>
      <w:r w:rsidRPr="007A6147">
        <w:rPr>
          <w:rFonts w:ascii="Times New Roman" w:hAnsi="Times New Roman" w:cs="Times New Roman"/>
          <w:sz w:val="24"/>
          <w:szCs w:val="24"/>
        </w:rPr>
        <w:t>11(3):162-7.</w:t>
      </w:r>
    </w:p>
    <w:sectPr w:rsidR="004C4879" w:rsidRPr="007A6147" w:rsidSect="00DA67B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B691C"/>
    <w:multiLevelType w:val="hybridMultilevel"/>
    <w:tmpl w:val="48A8C50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F8F7AF1"/>
    <w:multiLevelType w:val="hybridMultilevel"/>
    <w:tmpl w:val="2384FF0A"/>
    <w:lvl w:ilvl="0" w:tplc="3B885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4B3BE9"/>
    <w:multiLevelType w:val="hybridMultilevel"/>
    <w:tmpl w:val="181A0C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571965"/>
    <w:multiLevelType w:val="hybridMultilevel"/>
    <w:tmpl w:val="84A66F2E"/>
    <w:lvl w:ilvl="0" w:tplc="96ACC3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pt-BR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characterSpacingControl w:val="doNotCompress"/>
  <w:compat/>
  <w:rsids>
    <w:rsidRoot w:val="00F979C6"/>
    <w:rsid w:val="00002723"/>
    <w:rsid w:val="00004812"/>
    <w:rsid w:val="000352DF"/>
    <w:rsid w:val="00067E12"/>
    <w:rsid w:val="00070B03"/>
    <w:rsid w:val="0007442F"/>
    <w:rsid w:val="00097191"/>
    <w:rsid w:val="000A29F3"/>
    <w:rsid w:val="000B2858"/>
    <w:rsid w:val="000C4D74"/>
    <w:rsid w:val="000D3F6F"/>
    <w:rsid w:val="000D650C"/>
    <w:rsid w:val="00101220"/>
    <w:rsid w:val="00110100"/>
    <w:rsid w:val="00111C6A"/>
    <w:rsid w:val="00112A78"/>
    <w:rsid w:val="00141F14"/>
    <w:rsid w:val="00161175"/>
    <w:rsid w:val="00165CE0"/>
    <w:rsid w:val="001732E1"/>
    <w:rsid w:val="001B5ADA"/>
    <w:rsid w:val="00213B58"/>
    <w:rsid w:val="00277E7B"/>
    <w:rsid w:val="002A7E78"/>
    <w:rsid w:val="002D1CEB"/>
    <w:rsid w:val="002D2EB0"/>
    <w:rsid w:val="002D61B7"/>
    <w:rsid w:val="002E0A35"/>
    <w:rsid w:val="002E1C93"/>
    <w:rsid w:val="002E499D"/>
    <w:rsid w:val="002F2648"/>
    <w:rsid w:val="002F359D"/>
    <w:rsid w:val="00335326"/>
    <w:rsid w:val="00344DB0"/>
    <w:rsid w:val="00352057"/>
    <w:rsid w:val="00352732"/>
    <w:rsid w:val="00355244"/>
    <w:rsid w:val="003562F9"/>
    <w:rsid w:val="00364EAD"/>
    <w:rsid w:val="00393ACE"/>
    <w:rsid w:val="003E00BA"/>
    <w:rsid w:val="003E4ACC"/>
    <w:rsid w:val="003F378B"/>
    <w:rsid w:val="00414843"/>
    <w:rsid w:val="00421E05"/>
    <w:rsid w:val="00445466"/>
    <w:rsid w:val="00451E29"/>
    <w:rsid w:val="00460FB1"/>
    <w:rsid w:val="00464BBC"/>
    <w:rsid w:val="0047503A"/>
    <w:rsid w:val="00484FDE"/>
    <w:rsid w:val="004A6D41"/>
    <w:rsid w:val="004A71DA"/>
    <w:rsid w:val="004C30C6"/>
    <w:rsid w:val="004C4879"/>
    <w:rsid w:val="004D04E0"/>
    <w:rsid w:val="004F3C18"/>
    <w:rsid w:val="004F7A6C"/>
    <w:rsid w:val="00512DD5"/>
    <w:rsid w:val="005230F8"/>
    <w:rsid w:val="00552837"/>
    <w:rsid w:val="00566293"/>
    <w:rsid w:val="005745B4"/>
    <w:rsid w:val="005C5770"/>
    <w:rsid w:val="005D2AA6"/>
    <w:rsid w:val="005F5EF9"/>
    <w:rsid w:val="00601E32"/>
    <w:rsid w:val="00610348"/>
    <w:rsid w:val="006173A1"/>
    <w:rsid w:val="00640DB5"/>
    <w:rsid w:val="00644FC6"/>
    <w:rsid w:val="00660A00"/>
    <w:rsid w:val="00690F53"/>
    <w:rsid w:val="006D036D"/>
    <w:rsid w:val="006D5581"/>
    <w:rsid w:val="006E4498"/>
    <w:rsid w:val="006E7EAA"/>
    <w:rsid w:val="006F4160"/>
    <w:rsid w:val="00712A77"/>
    <w:rsid w:val="007175D5"/>
    <w:rsid w:val="00717F02"/>
    <w:rsid w:val="00726335"/>
    <w:rsid w:val="007333CC"/>
    <w:rsid w:val="0073433A"/>
    <w:rsid w:val="0076142A"/>
    <w:rsid w:val="00766420"/>
    <w:rsid w:val="0077230F"/>
    <w:rsid w:val="007A6147"/>
    <w:rsid w:val="007B6B82"/>
    <w:rsid w:val="007E2020"/>
    <w:rsid w:val="00823672"/>
    <w:rsid w:val="00824470"/>
    <w:rsid w:val="00847D1D"/>
    <w:rsid w:val="00847EB7"/>
    <w:rsid w:val="00875CAD"/>
    <w:rsid w:val="00875E7A"/>
    <w:rsid w:val="00887A8A"/>
    <w:rsid w:val="0089020A"/>
    <w:rsid w:val="00896E0D"/>
    <w:rsid w:val="008A4861"/>
    <w:rsid w:val="008B69C5"/>
    <w:rsid w:val="008C514E"/>
    <w:rsid w:val="008C6659"/>
    <w:rsid w:val="00900783"/>
    <w:rsid w:val="00915F6F"/>
    <w:rsid w:val="009207D7"/>
    <w:rsid w:val="009666AE"/>
    <w:rsid w:val="00970C49"/>
    <w:rsid w:val="009736A3"/>
    <w:rsid w:val="0098329C"/>
    <w:rsid w:val="00983F59"/>
    <w:rsid w:val="00987731"/>
    <w:rsid w:val="00995D44"/>
    <w:rsid w:val="009A621A"/>
    <w:rsid w:val="009D6772"/>
    <w:rsid w:val="009D72A6"/>
    <w:rsid w:val="009F55E1"/>
    <w:rsid w:val="00A14620"/>
    <w:rsid w:val="00A30EDB"/>
    <w:rsid w:val="00A35E09"/>
    <w:rsid w:val="00A525BC"/>
    <w:rsid w:val="00A551A4"/>
    <w:rsid w:val="00A73338"/>
    <w:rsid w:val="00A92B3D"/>
    <w:rsid w:val="00AA3153"/>
    <w:rsid w:val="00AC2FC8"/>
    <w:rsid w:val="00AD5E65"/>
    <w:rsid w:val="00AE70AC"/>
    <w:rsid w:val="00AF5057"/>
    <w:rsid w:val="00AF73CE"/>
    <w:rsid w:val="00B11AD5"/>
    <w:rsid w:val="00B32C10"/>
    <w:rsid w:val="00B32DAC"/>
    <w:rsid w:val="00B36703"/>
    <w:rsid w:val="00B44E66"/>
    <w:rsid w:val="00B47A42"/>
    <w:rsid w:val="00B808C0"/>
    <w:rsid w:val="00B92A5B"/>
    <w:rsid w:val="00BA7EDA"/>
    <w:rsid w:val="00BB50BF"/>
    <w:rsid w:val="00BD54C1"/>
    <w:rsid w:val="00BE16B0"/>
    <w:rsid w:val="00C20418"/>
    <w:rsid w:val="00C36FD8"/>
    <w:rsid w:val="00C57EDE"/>
    <w:rsid w:val="00C608FC"/>
    <w:rsid w:val="00C633C7"/>
    <w:rsid w:val="00C94C92"/>
    <w:rsid w:val="00CB3CF5"/>
    <w:rsid w:val="00CB78C9"/>
    <w:rsid w:val="00CC12D8"/>
    <w:rsid w:val="00CC3A50"/>
    <w:rsid w:val="00CE68B5"/>
    <w:rsid w:val="00D07FFD"/>
    <w:rsid w:val="00D52823"/>
    <w:rsid w:val="00D535BC"/>
    <w:rsid w:val="00D622B3"/>
    <w:rsid w:val="00D90C37"/>
    <w:rsid w:val="00D92DFA"/>
    <w:rsid w:val="00DA67B7"/>
    <w:rsid w:val="00DB0376"/>
    <w:rsid w:val="00DB5CA7"/>
    <w:rsid w:val="00DC017A"/>
    <w:rsid w:val="00DC03B8"/>
    <w:rsid w:val="00DF2C5D"/>
    <w:rsid w:val="00E07775"/>
    <w:rsid w:val="00E14721"/>
    <w:rsid w:val="00E2149C"/>
    <w:rsid w:val="00E63BAF"/>
    <w:rsid w:val="00E82D49"/>
    <w:rsid w:val="00E9216A"/>
    <w:rsid w:val="00E94109"/>
    <w:rsid w:val="00E9736C"/>
    <w:rsid w:val="00EB63CD"/>
    <w:rsid w:val="00EC5E14"/>
    <w:rsid w:val="00ED699F"/>
    <w:rsid w:val="00ED7F05"/>
    <w:rsid w:val="00F222E2"/>
    <w:rsid w:val="00F26355"/>
    <w:rsid w:val="00F35721"/>
    <w:rsid w:val="00F43A74"/>
    <w:rsid w:val="00F45CA9"/>
    <w:rsid w:val="00F65CD1"/>
    <w:rsid w:val="00F9545E"/>
    <w:rsid w:val="00F979C6"/>
    <w:rsid w:val="00FA352C"/>
    <w:rsid w:val="00FA65BB"/>
    <w:rsid w:val="00FA666A"/>
    <w:rsid w:val="00FA6BF8"/>
    <w:rsid w:val="00FC3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7B7"/>
  </w:style>
  <w:style w:type="paragraph" w:styleId="Ttulo4">
    <w:name w:val="heading 4"/>
    <w:basedOn w:val="Normal"/>
    <w:link w:val="Ttulo4Char"/>
    <w:uiPriority w:val="9"/>
    <w:qFormat/>
    <w:rsid w:val="008B69C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979C6"/>
    <w:pPr>
      <w:ind w:left="720"/>
      <w:contextualSpacing/>
    </w:pPr>
  </w:style>
  <w:style w:type="character" w:customStyle="1" w:styleId="apple-style-span">
    <w:name w:val="apple-style-span"/>
    <w:basedOn w:val="Fontepargpadro"/>
    <w:rsid w:val="00512DD5"/>
  </w:style>
  <w:style w:type="character" w:styleId="Hyperlink">
    <w:name w:val="Hyperlink"/>
    <w:basedOn w:val="Fontepargpadro"/>
    <w:uiPriority w:val="99"/>
    <w:unhideWhenUsed/>
    <w:rsid w:val="004C30C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35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35721"/>
  </w:style>
  <w:style w:type="paragraph" w:styleId="Textodebalo">
    <w:name w:val="Balloon Text"/>
    <w:basedOn w:val="Normal"/>
    <w:link w:val="TextodebaloChar"/>
    <w:uiPriority w:val="99"/>
    <w:semiHidden/>
    <w:unhideWhenUsed/>
    <w:rsid w:val="00DC0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03B8"/>
    <w:rPr>
      <w:rFonts w:ascii="Tahoma" w:hAnsi="Tahoma" w:cs="Tahoma"/>
      <w:sz w:val="16"/>
      <w:szCs w:val="16"/>
    </w:rPr>
  </w:style>
  <w:style w:type="character" w:customStyle="1" w:styleId="Ttulo4Char">
    <w:name w:val="Título 4 Char"/>
    <w:basedOn w:val="Fontepargpadro"/>
    <w:link w:val="Ttulo4"/>
    <w:uiPriority w:val="9"/>
    <w:rsid w:val="008B69C5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2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3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83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45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56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8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37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94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90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97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42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68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855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43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369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20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2870</TotalTime>
  <Pages>12</Pages>
  <Words>3563</Words>
  <Characters>19244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</dc:creator>
  <cp:keywords/>
  <dc:description/>
  <cp:lastModifiedBy>eduardo</cp:lastModifiedBy>
  <cp:revision>20</cp:revision>
  <dcterms:created xsi:type="dcterms:W3CDTF">2010-05-21T12:36:00Z</dcterms:created>
  <dcterms:modified xsi:type="dcterms:W3CDTF">2010-06-24T00:05:00Z</dcterms:modified>
</cp:coreProperties>
</file>