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0" w:rsidRPr="00EB2786" w:rsidRDefault="000D38E6" w:rsidP="006B454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B2786">
        <w:rPr>
          <w:rFonts w:cs="Calibri"/>
          <w:b/>
          <w:sz w:val="32"/>
          <w:szCs w:val="32"/>
        </w:rPr>
        <w:t>III Seminário da Especialização em História Cultural</w:t>
      </w:r>
      <w:r w:rsidR="00B467C0" w:rsidRPr="00EB2786">
        <w:rPr>
          <w:rFonts w:cs="Calibri"/>
          <w:b/>
          <w:sz w:val="32"/>
          <w:szCs w:val="32"/>
        </w:rPr>
        <w:t xml:space="preserve">: </w:t>
      </w:r>
    </w:p>
    <w:p w:rsidR="00B467C0" w:rsidRPr="00EB2786" w:rsidRDefault="00B467C0" w:rsidP="006B454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B2786">
        <w:rPr>
          <w:rFonts w:cs="Calibri"/>
          <w:b/>
          <w:sz w:val="32"/>
          <w:szCs w:val="32"/>
        </w:rPr>
        <w:t>Imaginários, Identidades e Narrativas - FH/</w:t>
      </w:r>
      <w:proofErr w:type="gramStart"/>
      <w:r w:rsidR="000D38E6" w:rsidRPr="00EB2786">
        <w:rPr>
          <w:rFonts w:cs="Calibri"/>
          <w:b/>
          <w:sz w:val="32"/>
          <w:szCs w:val="32"/>
        </w:rPr>
        <w:t>UFG</w:t>
      </w:r>
      <w:proofErr w:type="gramEnd"/>
      <w:r w:rsidR="0050002A" w:rsidRPr="00EB2786">
        <w:rPr>
          <w:rFonts w:cs="Calibri"/>
          <w:b/>
          <w:sz w:val="32"/>
          <w:szCs w:val="32"/>
        </w:rPr>
        <w:t xml:space="preserve"> </w:t>
      </w:r>
    </w:p>
    <w:p w:rsidR="00B467C0" w:rsidRPr="006B4549" w:rsidRDefault="00B467C0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F1759D" w:rsidRPr="002103BE" w:rsidRDefault="00B467C0" w:rsidP="006B4549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2103BE">
        <w:rPr>
          <w:rFonts w:cs="Calibri"/>
          <w:b/>
          <w:sz w:val="20"/>
          <w:szCs w:val="20"/>
        </w:rPr>
        <w:t>Turma de 2013</w:t>
      </w:r>
    </w:p>
    <w:p w:rsidR="00B467C0" w:rsidRPr="006B4549" w:rsidRDefault="00B467C0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B467C0" w:rsidRPr="006B4549" w:rsidRDefault="00B467C0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1C5CD6" w:rsidRPr="006B4549" w:rsidRDefault="006B4549" w:rsidP="006B4549">
      <w:pPr>
        <w:spacing w:after="0" w:line="240" w:lineRule="auto"/>
        <w:jc w:val="center"/>
        <w:rPr>
          <w:rFonts w:cs="Calibri"/>
        </w:rPr>
      </w:pPr>
      <w:r w:rsidRPr="006B4549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ntor Wassily Kandinsky.  Aquarela (Número 13).  1913" style="width:207pt;height:161.25pt">
            <v:imagedata r:id="rId5" r:href="rId6"/>
          </v:shape>
        </w:pict>
      </w:r>
    </w:p>
    <w:p w:rsidR="001C5CD6" w:rsidRPr="002103BE" w:rsidRDefault="001C5CD6" w:rsidP="006B454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103BE">
        <w:rPr>
          <w:rFonts w:cs="Calibri"/>
          <w:sz w:val="18"/>
          <w:szCs w:val="18"/>
        </w:rPr>
        <w:t>Aquarela n. 13</w:t>
      </w:r>
    </w:p>
    <w:p w:rsidR="001C5CD6" w:rsidRPr="002103BE" w:rsidRDefault="001C5CD6" w:rsidP="006B454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103BE">
        <w:rPr>
          <w:rFonts w:cs="Calibri"/>
          <w:sz w:val="18"/>
          <w:szCs w:val="18"/>
        </w:rPr>
        <w:t>1913</w:t>
      </w:r>
    </w:p>
    <w:p w:rsidR="001C5CD6" w:rsidRPr="002103BE" w:rsidRDefault="001C5CD6" w:rsidP="006B454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103BE">
        <w:rPr>
          <w:rFonts w:cs="Calibri"/>
          <w:sz w:val="18"/>
          <w:szCs w:val="18"/>
        </w:rPr>
        <w:t>Wassily Kandinsky</w:t>
      </w:r>
    </w:p>
    <w:p w:rsidR="001C5CD6" w:rsidRPr="002103BE" w:rsidRDefault="001C5CD6" w:rsidP="006B454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103BE">
        <w:rPr>
          <w:rFonts w:cs="Calibri"/>
          <w:sz w:val="18"/>
          <w:szCs w:val="18"/>
        </w:rPr>
        <w:t>Aquarela sob</w:t>
      </w:r>
      <w:r w:rsidR="00702F8C">
        <w:rPr>
          <w:rFonts w:cs="Calibri"/>
          <w:sz w:val="18"/>
          <w:szCs w:val="18"/>
        </w:rPr>
        <w:t>re</w:t>
      </w:r>
      <w:r w:rsidRPr="002103BE">
        <w:rPr>
          <w:rFonts w:cs="Calibri"/>
          <w:sz w:val="18"/>
          <w:szCs w:val="18"/>
        </w:rPr>
        <w:t xml:space="preserve"> papel</w:t>
      </w:r>
    </w:p>
    <w:p w:rsidR="001C5CD6" w:rsidRPr="002103BE" w:rsidRDefault="001C5CD6" w:rsidP="006B4549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2103BE">
        <w:rPr>
          <w:rFonts w:cs="Calibri"/>
          <w:sz w:val="18"/>
          <w:szCs w:val="18"/>
        </w:rPr>
        <w:t>Museu de Arte Moderna de Nova Iorque</w:t>
      </w:r>
    </w:p>
    <w:p w:rsidR="001C5CD6" w:rsidRPr="006B4549" w:rsidRDefault="001C5CD6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B467C0" w:rsidRPr="002103BE" w:rsidRDefault="00B467C0" w:rsidP="006B4549">
      <w:pPr>
        <w:spacing w:after="0" w:line="240" w:lineRule="auto"/>
        <w:jc w:val="center"/>
        <w:rPr>
          <w:rFonts w:cs="Calibri"/>
          <w:b/>
        </w:rPr>
      </w:pPr>
      <w:r w:rsidRPr="002103BE">
        <w:rPr>
          <w:rFonts w:cs="Calibri"/>
          <w:b/>
        </w:rPr>
        <w:t>29 de março de 2014</w:t>
      </w: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B467C0" w:rsidRPr="002103BE" w:rsidRDefault="00B467C0" w:rsidP="006B454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103BE">
        <w:rPr>
          <w:rFonts w:cs="Calibri"/>
          <w:b/>
          <w:sz w:val="24"/>
          <w:szCs w:val="24"/>
        </w:rPr>
        <w:t>Faculdade de Direito da UFG</w:t>
      </w:r>
    </w:p>
    <w:p w:rsidR="006B4549" w:rsidRPr="00EB2786" w:rsidRDefault="006B4549" w:rsidP="006B454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6B4549" w:rsidRDefault="006B4549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B4549" w:rsidRPr="00EB2786" w:rsidRDefault="006B4549" w:rsidP="00EB278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B2786">
        <w:rPr>
          <w:rFonts w:cs="Calibri"/>
          <w:b/>
          <w:sz w:val="24"/>
          <w:szCs w:val="24"/>
        </w:rPr>
        <w:t>Realização:</w:t>
      </w:r>
    </w:p>
    <w:p w:rsidR="006B4549" w:rsidRDefault="006B4549" w:rsidP="006B4549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6B4549">
        <w:rPr>
          <w:rFonts w:cs="Calibri"/>
          <w:sz w:val="32"/>
          <w:szCs w:val="32"/>
        </w:rPr>
        <w:t>Coordenação da Especialização em História</w:t>
      </w:r>
    </w:p>
    <w:p w:rsidR="006B4549" w:rsidRPr="006B4549" w:rsidRDefault="006B4549" w:rsidP="006B4549">
      <w:pPr>
        <w:spacing w:after="0" w:line="240" w:lineRule="auto"/>
        <w:jc w:val="center"/>
        <w:rPr>
          <w:rFonts w:cs="Calibri"/>
          <w:sz w:val="32"/>
          <w:szCs w:val="32"/>
        </w:rPr>
      </w:pPr>
    </w:p>
    <w:p w:rsidR="006B4549" w:rsidRPr="006B4549" w:rsidRDefault="006B4549" w:rsidP="006B4549">
      <w:pPr>
        <w:spacing w:after="0" w:line="240" w:lineRule="auto"/>
        <w:jc w:val="center"/>
        <w:rPr>
          <w:rFonts w:cs="Calibri"/>
        </w:rPr>
      </w:pPr>
      <w:r w:rsidRPr="006B4549">
        <w:rPr>
          <w:rFonts w:cs="Calibri"/>
        </w:rPr>
        <w:pict>
          <v:shape id="il_fi" o:spid="_x0000_i1026" type="#_x0000_t75" style="width:60.75pt;height:86.25pt">
            <v:imagedata r:id="rId7" r:href="rId8"/>
          </v:shape>
        </w:pict>
      </w:r>
    </w:p>
    <w:p w:rsidR="006B4549" w:rsidRDefault="006B4549" w:rsidP="006B4549">
      <w:pPr>
        <w:spacing w:after="0" w:line="240" w:lineRule="auto"/>
        <w:jc w:val="center"/>
        <w:rPr>
          <w:rFonts w:cs="Calibri"/>
        </w:rPr>
      </w:pPr>
    </w:p>
    <w:p w:rsidR="00B70036" w:rsidRPr="006B4549" w:rsidRDefault="00B70036" w:rsidP="006B4549">
      <w:pPr>
        <w:spacing w:after="0" w:line="240" w:lineRule="auto"/>
        <w:jc w:val="center"/>
        <w:rPr>
          <w:rFonts w:cs="Calibri"/>
        </w:rPr>
      </w:pPr>
    </w:p>
    <w:p w:rsidR="00B70036" w:rsidRPr="006B4549" w:rsidRDefault="006B4549" w:rsidP="006B4549">
      <w:pPr>
        <w:spacing w:after="0" w:line="240" w:lineRule="auto"/>
        <w:jc w:val="center"/>
        <w:rPr>
          <w:rFonts w:cs="Calibri"/>
        </w:rPr>
      </w:pPr>
      <w:r w:rsidRPr="006B4549">
        <w:rPr>
          <w:rFonts w:cs="Calibri"/>
        </w:rPr>
        <w:pict>
          <v:shape id="_x0000_i1027" type="#_x0000_t75" style="width:102.75pt;height:78pt">
            <v:imagedata r:id="rId9" o:title="logomarca Faculdade de História"/>
          </v:shape>
        </w:pict>
      </w:r>
    </w:p>
    <w:p w:rsidR="006B4549" w:rsidRPr="006B4549" w:rsidRDefault="006B4549" w:rsidP="006B4549">
      <w:pPr>
        <w:spacing w:after="0" w:line="240" w:lineRule="auto"/>
        <w:jc w:val="center"/>
        <w:rPr>
          <w:rFonts w:cs="Calibri"/>
        </w:rPr>
      </w:pPr>
    </w:p>
    <w:p w:rsidR="00B467C0" w:rsidRPr="006B4549" w:rsidRDefault="00B467C0" w:rsidP="006B4549">
      <w:pPr>
        <w:spacing w:after="0" w:line="240" w:lineRule="auto"/>
        <w:jc w:val="center"/>
        <w:rPr>
          <w:rFonts w:cs="Calibri"/>
        </w:rPr>
      </w:pPr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Grupo </w:t>
      </w:r>
      <w:proofErr w:type="gramStart"/>
      <w:r w:rsidRPr="00B70036">
        <w:rPr>
          <w:rFonts w:cs="Calibri"/>
          <w:sz w:val="20"/>
          <w:szCs w:val="20"/>
        </w:rPr>
        <w:t>1</w:t>
      </w:r>
      <w:proofErr w:type="gramEnd"/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8h às 12h</w:t>
      </w:r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Coordenadoras:</w:t>
      </w:r>
    </w:p>
    <w:p w:rsidR="00B467C0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Dra. </w:t>
      </w:r>
      <w:r w:rsidR="00B467C0" w:rsidRPr="00B70036">
        <w:rPr>
          <w:rFonts w:cs="Calibri"/>
          <w:sz w:val="20"/>
          <w:szCs w:val="20"/>
        </w:rPr>
        <w:t>Libertad Borges Bittencourt</w:t>
      </w:r>
    </w:p>
    <w:p w:rsidR="00B467C0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Dra.</w:t>
      </w:r>
      <w:r w:rsidR="00B467C0" w:rsidRPr="00B70036">
        <w:rPr>
          <w:rFonts w:cs="Calibri"/>
          <w:sz w:val="20"/>
          <w:szCs w:val="20"/>
        </w:rPr>
        <w:t>Luciane Munhoz de Omena</w:t>
      </w:r>
    </w:p>
    <w:p w:rsidR="00B467C0" w:rsidRPr="00B70036" w:rsidRDefault="00B467C0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Adriano Carlos de Almeida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Fotografias reveladas: o olhar de Hélio de Oliveira sobre o crescimento de Goiânia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Or. Libertad Borges </w:t>
      </w:r>
      <w:proofErr w:type="gramStart"/>
      <w:r w:rsidRPr="00B70036">
        <w:rPr>
          <w:rFonts w:cs="Calibri"/>
          <w:sz w:val="20"/>
          <w:szCs w:val="20"/>
        </w:rPr>
        <w:t>Bittencourt</w:t>
      </w:r>
      <w:proofErr w:type="gramEnd"/>
    </w:p>
    <w:p w:rsidR="00B467C0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_____________________________________________________________________________</w:t>
      </w:r>
    </w:p>
    <w:p w:rsidR="00B467C0" w:rsidRPr="00B70036" w:rsidRDefault="00B467C0" w:rsidP="00B70036">
      <w:pPr>
        <w:tabs>
          <w:tab w:val="left" w:pos="224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Alessandro Silva</w:t>
      </w:r>
      <w:r w:rsidR="00B70036" w:rsidRPr="00B70036">
        <w:rPr>
          <w:rFonts w:cs="Calibri"/>
          <w:sz w:val="20"/>
          <w:szCs w:val="20"/>
        </w:rPr>
        <w:tab/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Entre muros: nós e eles. Concepção, consolidação e interação entre o condomínio Aldeia do Vale e o Residencial Vale dos Sonhos (1998-2010</w:t>
      </w:r>
      <w:proofErr w:type="gramStart"/>
      <w:r w:rsidRPr="00B70036">
        <w:rPr>
          <w:rFonts w:cs="Calibri"/>
          <w:sz w:val="20"/>
          <w:szCs w:val="20"/>
        </w:rPr>
        <w:t>)</w:t>
      </w:r>
      <w:proofErr w:type="gramEnd"/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B70036">
        <w:rPr>
          <w:rFonts w:cs="Calibri"/>
          <w:sz w:val="20"/>
          <w:szCs w:val="20"/>
          <w:lang w:val="en-US"/>
        </w:rPr>
        <w:t>Or. Libertad Borges Bittencourt</w:t>
      </w:r>
    </w:p>
    <w:p w:rsidR="00B70036" w:rsidRPr="00B70036" w:rsidRDefault="00B70036" w:rsidP="00B70036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B70036">
        <w:rPr>
          <w:rFonts w:cs="Calibri"/>
          <w:sz w:val="20"/>
          <w:szCs w:val="20"/>
          <w:lang w:val="en-US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  <w:lang w:val="en-US"/>
        </w:rPr>
      </w:pPr>
      <w:r w:rsidRPr="00B70036">
        <w:rPr>
          <w:rFonts w:cs="Calibri"/>
          <w:sz w:val="20"/>
          <w:szCs w:val="20"/>
          <w:lang w:val="en-US"/>
        </w:rPr>
        <w:t>Isabella de Faria Bretas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“A caçada da Rainha nos municípios de Colinas do Sul, Cavalcante e Monte Alegre</w:t>
      </w:r>
      <w:proofErr w:type="gramStart"/>
      <w:r w:rsidRPr="00B70036">
        <w:rPr>
          <w:rFonts w:cs="Calibri"/>
          <w:sz w:val="20"/>
          <w:szCs w:val="20"/>
        </w:rPr>
        <w:t>”</w:t>
      </w:r>
      <w:proofErr w:type="gramEnd"/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Or. Libertad Borges </w:t>
      </w:r>
      <w:proofErr w:type="gramStart"/>
      <w:r w:rsidRPr="00B70036">
        <w:rPr>
          <w:rFonts w:cs="Calibri"/>
          <w:sz w:val="20"/>
          <w:szCs w:val="20"/>
        </w:rPr>
        <w:t>Bittencourt</w:t>
      </w:r>
      <w:proofErr w:type="gramEnd"/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Maciel Pereira da Rocha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A memória sobre padre João de Souza Lima: uma leitura da obra </w:t>
      </w:r>
      <w:proofErr w:type="gramStart"/>
      <w:r w:rsidRPr="00B70036">
        <w:rPr>
          <w:rFonts w:cs="Calibri"/>
          <w:sz w:val="20"/>
          <w:szCs w:val="20"/>
        </w:rPr>
        <w:t>“Boa Vistado Padre João de Aldemar Alves Correia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End"/>
      <w:r w:rsidRPr="00B70036">
        <w:rPr>
          <w:rFonts w:cs="Calibri"/>
          <w:sz w:val="20"/>
          <w:szCs w:val="20"/>
        </w:rPr>
        <w:t xml:space="preserve">Or. Libertad Borges </w:t>
      </w:r>
      <w:proofErr w:type="gramStart"/>
      <w:r w:rsidRPr="00B70036">
        <w:rPr>
          <w:rFonts w:cs="Calibri"/>
          <w:sz w:val="20"/>
          <w:szCs w:val="20"/>
        </w:rPr>
        <w:t>Bittencourt</w:t>
      </w:r>
      <w:proofErr w:type="gramEnd"/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Teodoro Gonçalves da Silva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Fracasso escolar no ensino de história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Or. Libertad Borges </w:t>
      </w:r>
      <w:proofErr w:type="gramStart"/>
      <w:r w:rsidRPr="00B70036">
        <w:rPr>
          <w:rFonts w:cs="Calibri"/>
          <w:sz w:val="20"/>
          <w:szCs w:val="20"/>
        </w:rPr>
        <w:t>Bittencourt</w:t>
      </w:r>
      <w:proofErr w:type="gramEnd"/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Ana Carolina Andalecio Prado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Debret: um novo olhar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Luciane Munhoz de Omena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Fernanda Cavalcante Teixeira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Análise do discurso político e de poder na obra “Os 120 dias de Sodoma” de Marquês de Sade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Luciane Munhoz de Omena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Patrícia Santos César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 amor sob a ótica de Fernando Pessoa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Luciane Munhoz de Omena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Sandra Maria Rodrigues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invisibilidade da mulher na construção de Brasília – Memória e esquecimento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Luciane Munhoz de Omena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467C0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Veruska Cavalcante Azevedo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Imagens e memória em torno do Rei D. Fernando de Portugal (1367-1383)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Luciane Munhoz de Omena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467C0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Augusthus Luiz de Souza Barbosa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força pública em Goiás na Primeira República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Noé Freire Sandes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Roberto Gonçalves Pacheco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Narrativa e Consciência Histórica em Descartes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Carlos Oiti Berbert Júnior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Diogo Fraga Cruz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consciência histórica de sujeitos em situação escolar sobre temáticas de discurso de uso público</w:t>
      </w:r>
    </w:p>
    <w:p w:rsidR="00BA7ED3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Rafael Saddi</w:t>
      </w:r>
    </w:p>
    <w:p w:rsidR="00B70036" w:rsidRPr="00BA7ED3" w:rsidRDefault="00B70036" w:rsidP="00B7003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:rsidR="00B70036" w:rsidRDefault="00B70036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70036" w:rsidRDefault="00B70036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70036" w:rsidRPr="00B70036" w:rsidRDefault="00B70036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70036" w:rsidRPr="006B4549" w:rsidRDefault="00B70036" w:rsidP="00B70036">
      <w:pPr>
        <w:spacing w:after="0" w:line="240" w:lineRule="auto"/>
        <w:jc w:val="center"/>
        <w:rPr>
          <w:rFonts w:cs="Calibri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Grupo </w:t>
      </w:r>
      <w:proofErr w:type="gramStart"/>
      <w:r>
        <w:rPr>
          <w:rFonts w:cs="Calibri"/>
          <w:sz w:val="20"/>
          <w:szCs w:val="20"/>
        </w:rPr>
        <w:t>2</w:t>
      </w:r>
      <w:proofErr w:type="gramEnd"/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8h às 12h</w:t>
      </w: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Coordenador</w:t>
      </w:r>
      <w:r>
        <w:rPr>
          <w:rFonts w:cs="Calibri"/>
          <w:sz w:val="20"/>
          <w:szCs w:val="20"/>
        </w:rPr>
        <w:t>e</w:t>
      </w:r>
      <w:r w:rsidRPr="00B70036">
        <w:rPr>
          <w:rFonts w:cs="Calibri"/>
          <w:sz w:val="20"/>
          <w:szCs w:val="20"/>
        </w:rPr>
        <w:t>s:</w:t>
      </w:r>
    </w:p>
    <w:p w:rsidR="00B70036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Dr.</w:t>
      </w:r>
      <w:r w:rsidR="00B70036">
        <w:rPr>
          <w:rFonts w:cs="Calibri"/>
          <w:sz w:val="20"/>
          <w:szCs w:val="20"/>
        </w:rPr>
        <w:t>Ademir Luiz da Silva</w:t>
      </w:r>
    </w:p>
    <w:p w:rsidR="00B70036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Ms</w:t>
      </w:r>
      <w:proofErr w:type="gramEnd"/>
      <w:r>
        <w:rPr>
          <w:rFonts w:cs="Calibri"/>
          <w:sz w:val="20"/>
          <w:szCs w:val="20"/>
        </w:rPr>
        <w:t>.</w:t>
      </w:r>
      <w:r w:rsidR="00B70036">
        <w:rPr>
          <w:rFonts w:cs="Calibri"/>
          <w:sz w:val="20"/>
          <w:szCs w:val="20"/>
        </w:rPr>
        <w:t>Jacqueline Siqueira Vigário</w:t>
      </w: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70036" w:rsidRPr="00B70036" w:rsidRDefault="00B70036" w:rsidP="00B7003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A7ED3" w:rsidRPr="00B70036" w:rsidRDefault="006B4549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sz w:val="20"/>
          <w:szCs w:val="20"/>
        </w:rPr>
        <w:t>Demercino José da Silva Júnior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Trova e Prosa em Viola: uma análise das letras de André e Andrade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Ademir Luiz da Silva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Elen Glauciene Silva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História e Literatura em Ciro Flamarion S. Cardoso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Ademir Luiz da Silva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Isaias Martins de Souza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Literatura e história: aproximações e distanciamentos na abordagem do acidente radiológico com o Césio 137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Ademir Luiz da Silva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Jean Carlos Souza Dantas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Metaleiros de Pé Rachado: O cenário do Metal no Cerrado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Ademir Luiz da Silva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Claudinei e Silva Bastos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Inhumas em Perspectiva Histórica e Literária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Ademir Luiz da Silva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Marta Lúcia Mendes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 negro e a história que a escola conta: o currículo referência da Rede Estadual de Educação de Goiás e a lei 10.639</w:t>
      </w:r>
    </w:p>
    <w:p w:rsidR="006B4549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 xml:space="preserve">Or. Eliesse Teixeira </w:t>
      </w:r>
      <w:proofErr w:type="gramStart"/>
      <w:r w:rsidRPr="00B70036">
        <w:rPr>
          <w:sz w:val="20"/>
          <w:szCs w:val="20"/>
        </w:rPr>
        <w:t>Scaramal</w:t>
      </w:r>
      <w:proofErr w:type="gramEnd"/>
    </w:p>
    <w:p w:rsidR="00B70036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João Gabriel da Fonseca Mateus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 xml:space="preserve">Espaço de experiência, horizonte de expectativas e consciência histórica na musicalidade de </w:t>
      </w:r>
      <w:proofErr w:type="gramStart"/>
      <w:r w:rsidRPr="00B70036">
        <w:rPr>
          <w:sz w:val="20"/>
          <w:szCs w:val="20"/>
        </w:rPr>
        <w:t>Belchior</w:t>
      </w:r>
      <w:proofErr w:type="gramEnd"/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Rafael Saddi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Gabriel Antônio Chaves Arantes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A imprensa goiana no contexto da Revolução Constitucionalista de 1932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Noé Freire Sandes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lastRenderedPageBreak/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Ricardo de Castro e Silva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Memória e História da Assembléia Geral Constituinte e Legislativa de 1823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Noé Freire Sandes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Pollyana Dourado dos Santos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Gênero e Mídia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Ana Carolina Eiras Coelho Soares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 xml:space="preserve">Ana Carolina Rocha Lisita 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Bela adormecida – Disney x Perrault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Ana Carolina Eiras Coelho Soares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Clenon Ferreira Santos Júnior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Gênero e mídia: qual abordagem da imprensa um ano depois da promulgação da lei Maria da Penha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Ana Carolina Eiras Coelho Soares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Fernanda Santos Tomazela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Gênero e Educação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Ana Carolina Eiras Coelho Soares</w:t>
      </w:r>
    </w:p>
    <w:p w:rsidR="006B4549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 xml:space="preserve">Isabel Cristina dos </w:t>
      </w:r>
      <w:proofErr w:type="gramStart"/>
      <w:r w:rsidRPr="00B70036">
        <w:rPr>
          <w:sz w:val="20"/>
          <w:szCs w:val="20"/>
        </w:rPr>
        <w:t>Santos Caixeta</w:t>
      </w:r>
      <w:proofErr w:type="gramEnd"/>
    </w:p>
    <w:p w:rsidR="006B4549" w:rsidRPr="00B70036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“20 anos de Gênero na ANPUH” – análise das produções historiográficas de gênero nos anais da ANPUH</w:t>
      </w:r>
    </w:p>
    <w:p w:rsidR="006B4549" w:rsidRDefault="006B4549" w:rsidP="006B4549">
      <w:pPr>
        <w:spacing w:after="0" w:line="240" w:lineRule="auto"/>
        <w:jc w:val="both"/>
        <w:rPr>
          <w:sz w:val="20"/>
          <w:szCs w:val="20"/>
        </w:rPr>
      </w:pPr>
      <w:r w:rsidRPr="00B70036">
        <w:rPr>
          <w:sz w:val="20"/>
          <w:szCs w:val="20"/>
        </w:rPr>
        <w:t>Or. Ana Carolina Eiras Coelho Soares</w:t>
      </w:r>
    </w:p>
    <w:p w:rsidR="00B70036" w:rsidRPr="00B70036" w:rsidRDefault="00B70036" w:rsidP="006B4549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70036" w:rsidRDefault="00B70036" w:rsidP="00BA7ED3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B70036" w:rsidRPr="006B4549" w:rsidRDefault="00B70036" w:rsidP="00B70036">
      <w:pPr>
        <w:spacing w:after="0" w:line="240" w:lineRule="auto"/>
        <w:jc w:val="center"/>
        <w:rPr>
          <w:rFonts w:cs="Calibri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Grupo </w:t>
      </w:r>
      <w:proofErr w:type="gramStart"/>
      <w:r>
        <w:rPr>
          <w:rFonts w:cs="Calibri"/>
          <w:sz w:val="20"/>
          <w:szCs w:val="20"/>
        </w:rPr>
        <w:t>3</w:t>
      </w:r>
      <w:proofErr w:type="gramEnd"/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8h às 12h</w:t>
      </w: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Coordenador</w:t>
      </w:r>
      <w:r>
        <w:rPr>
          <w:rFonts w:cs="Calibri"/>
          <w:sz w:val="20"/>
          <w:szCs w:val="20"/>
        </w:rPr>
        <w:t>e</w:t>
      </w:r>
      <w:r w:rsidRPr="00B70036">
        <w:rPr>
          <w:rFonts w:cs="Calibri"/>
          <w:sz w:val="20"/>
          <w:szCs w:val="20"/>
        </w:rPr>
        <w:t>s:</w:t>
      </w:r>
    </w:p>
    <w:p w:rsidR="00B70036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Dra.Heloisa Selma Fernandes Capel</w:t>
      </w:r>
    </w:p>
    <w:p w:rsidR="00B70036" w:rsidRPr="00B70036" w:rsidRDefault="00EB278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Dr.Leandro Mendes Rocha</w:t>
      </w:r>
    </w:p>
    <w:p w:rsidR="00B70036" w:rsidRPr="00B70036" w:rsidRDefault="00B70036" w:rsidP="00B700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410" w:right="2805"/>
        <w:jc w:val="center"/>
        <w:rPr>
          <w:rFonts w:cs="Calibri"/>
          <w:sz w:val="20"/>
          <w:szCs w:val="20"/>
        </w:rPr>
      </w:pP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Anna Paula Teixeira Daher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Representações Alegóricas em Almeida Jr. (1850-1899)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70036" w:rsidRPr="00B70036" w:rsidRDefault="00B70036" w:rsidP="00B70036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Bruno Mendonça Lotti da Cunha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Peformances de Aproximação: sociabilidades, crítica social e teatralidade em Itamar </w:t>
      </w:r>
      <w:proofErr w:type="gramStart"/>
      <w:r w:rsidRPr="00B70036">
        <w:rPr>
          <w:rFonts w:cs="Calibri"/>
          <w:sz w:val="20"/>
          <w:szCs w:val="20"/>
        </w:rPr>
        <w:t>Assumpção</w:t>
      </w:r>
      <w:proofErr w:type="gramEnd"/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70036" w:rsidRPr="00B70036" w:rsidRDefault="00B70036" w:rsidP="00B70036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Lucas Gomes Arantes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“Impressos efêmeros”: diálogos com a nacionalidade em representações do séc. </w:t>
      </w:r>
      <w:proofErr w:type="gramStart"/>
      <w:r w:rsidRPr="00B70036">
        <w:rPr>
          <w:rFonts w:cs="Calibri"/>
          <w:sz w:val="20"/>
          <w:szCs w:val="20"/>
        </w:rPr>
        <w:t>XIX</w:t>
      </w:r>
      <w:proofErr w:type="gramEnd"/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Mary Anne de Holanda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Europeização do Mito de Orfeu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Raquel de Souza Machado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Decadência e isolamento em Goiás: a construção do discurso de singularidade na obra de Veiga Valle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lastRenderedPageBreak/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Eryka Karla da Silva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Idealização do Corpo Feminino Indígena no Olhar de Sebastião Salgado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Heloisa Selma Fernandes Capel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Ricardo Duarte Leal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Institucionalização de crianças e adolescentes no Brasil no século XX: as representações acerca do menor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Leandro Mendes Rocha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Heiane Souza da Silva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Reforma Capanema: O ensino de História em Escolas Técnicas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Noé Freire Sandes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Mayara Freire Costa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 discurso de Januário da Cunha Barbosa enquanto orientador das práticas historiográficas no IHGB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Noé Freire Sandes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Fabiana Aparecida de Andrade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construção da identidade sul-goiano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Sônia Maria de Magalhães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Tuila Dias de Freitas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i/>
          <w:sz w:val="20"/>
          <w:szCs w:val="20"/>
        </w:rPr>
        <w:t>I always wanted to be a model</w:t>
      </w:r>
      <w:r w:rsidRPr="00B70036">
        <w:rPr>
          <w:rFonts w:cs="Calibri"/>
          <w:sz w:val="20"/>
          <w:szCs w:val="20"/>
        </w:rPr>
        <w:t xml:space="preserve">: corpo, pedagogia, e representação feminina na obra de Yolanda </w:t>
      </w:r>
      <w:proofErr w:type="gramStart"/>
      <w:r w:rsidRPr="00B70036">
        <w:rPr>
          <w:rFonts w:cs="Calibri"/>
          <w:sz w:val="20"/>
          <w:szCs w:val="20"/>
        </w:rPr>
        <w:t>Dominguez</w:t>
      </w:r>
      <w:proofErr w:type="gramEnd"/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Ana Carolina Eiras Coelho Soares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Diogo Mendes de Brito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 construção do discurso neopentecostal sob a ótica freudiana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Or. Carlos Oiti Berbert Júnior</w:t>
      </w:r>
    </w:p>
    <w:p w:rsidR="00BA7ED3" w:rsidRPr="00B70036" w:rsidRDefault="00B70036" w:rsidP="00BA7ED3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Maria Angélica Silvestre de Souza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>As Aventuras de Ngunga de Pepetela como Instrumento Didático</w:t>
      </w:r>
    </w:p>
    <w:p w:rsidR="00BA7ED3" w:rsidRPr="00B70036" w:rsidRDefault="00BA7ED3" w:rsidP="00BA7ED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70036">
        <w:rPr>
          <w:rFonts w:cs="Calibri"/>
          <w:sz w:val="20"/>
          <w:szCs w:val="20"/>
        </w:rPr>
        <w:t xml:space="preserve">Or. Eliesse Teixeira </w:t>
      </w:r>
      <w:proofErr w:type="gramStart"/>
      <w:r w:rsidRPr="00B70036">
        <w:rPr>
          <w:rFonts w:cs="Calibri"/>
          <w:sz w:val="20"/>
          <w:szCs w:val="20"/>
        </w:rPr>
        <w:t>Scaramal</w:t>
      </w:r>
      <w:proofErr w:type="gramEnd"/>
    </w:p>
    <w:p w:rsidR="00BA7ED3" w:rsidRPr="00B70036" w:rsidRDefault="00B70036" w:rsidP="00B467C0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_____________________________________________________________________________</w:t>
      </w:r>
    </w:p>
    <w:p w:rsidR="00BA7ED3" w:rsidRPr="00B70036" w:rsidRDefault="00BA7ED3" w:rsidP="00B467C0">
      <w:pPr>
        <w:spacing w:after="0" w:line="240" w:lineRule="auto"/>
        <w:jc w:val="both"/>
        <w:rPr>
          <w:sz w:val="20"/>
          <w:szCs w:val="20"/>
        </w:rPr>
      </w:pPr>
    </w:p>
    <w:sectPr w:rsidR="00BA7ED3" w:rsidRPr="00B70036" w:rsidSect="006B4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8E6"/>
    <w:rsid w:val="000B3D03"/>
    <w:rsid w:val="000D38E6"/>
    <w:rsid w:val="00151FE0"/>
    <w:rsid w:val="001C5CD6"/>
    <w:rsid w:val="002103BE"/>
    <w:rsid w:val="00251A93"/>
    <w:rsid w:val="002A3BC3"/>
    <w:rsid w:val="0050002A"/>
    <w:rsid w:val="005433DC"/>
    <w:rsid w:val="005B1FB1"/>
    <w:rsid w:val="005D6AF5"/>
    <w:rsid w:val="00652C94"/>
    <w:rsid w:val="006B4549"/>
    <w:rsid w:val="006C63F3"/>
    <w:rsid w:val="00702F8C"/>
    <w:rsid w:val="007E115C"/>
    <w:rsid w:val="008121F2"/>
    <w:rsid w:val="008A5DA1"/>
    <w:rsid w:val="00931780"/>
    <w:rsid w:val="0097690E"/>
    <w:rsid w:val="009A2107"/>
    <w:rsid w:val="009C358B"/>
    <w:rsid w:val="00A5218E"/>
    <w:rsid w:val="00B3462E"/>
    <w:rsid w:val="00B467C0"/>
    <w:rsid w:val="00B70036"/>
    <w:rsid w:val="00BA7ED3"/>
    <w:rsid w:val="00BB49C7"/>
    <w:rsid w:val="00BC1D74"/>
    <w:rsid w:val="00C3036A"/>
    <w:rsid w:val="00C916E6"/>
    <w:rsid w:val="00D35F8B"/>
    <w:rsid w:val="00EB2786"/>
    <w:rsid w:val="00F14A7F"/>
    <w:rsid w:val="00F1759D"/>
    <w:rsid w:val="00F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8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7/73/LogoUFG.jpg/200px-LogoUF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wassilykandinsky.net/images/works/207_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2F60-BDAF-48F4-ADE0-E29897FD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Valued Acer Customer</cp:lastModifiedBy>
  <cp:revision>2</cp:revision>
  <cp:lastPrinted>2014-03-25T18:11:00Z</cp:lastPrinted>
  <dcterms:created xsi:type="dcterms:W3CDTF">2014-03-27T11:22:00Z</dcterms:created>
  <dcterms:modified xsi:type="dcterms:W3CDTF">2014-03-27T11:22:00Z</dcterms:modified>
</cp:coreProperties>
</file>