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F0D88" w:rsidRPr="00D24C8D" w:rsidTr="00CC154B">
        <w:trPr>
          <w:trHeight w:val="564"/>
        </w:trPr>
        <w:tc>
          <w:tcPr>
            <w:tcW w:w="5000" w:type="pct"/>
          </w:tcPr>
          <w:p w:rsidR="008F0D88" w:rsidRPr="00D24C8D" w:rsidRDefault="008F0D88" w:rsidP="005656F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24C8D">
              <w:rPr>
                <w:b/>
                <w:sz w:val="22"/>
                <w:szCs w:val="22"/>
              </w:rPr>
              <w:t>UNIDADE ACADÊMICA RESPONSÁVEL: PROGRAMA DE PÓS-GRADUAÇÃO EM FILOSOFIA DA FACULDADE DE FILOSOFIA DA UFG</w:t>
            </w:r>
          </w:p>
        </w:tc>
      </w:tr>
      <w:tr w:rsidR="008F0D88" w:rsidRPr="00D24C8D" w:rsidTr="00CC154B">
        <w:trPr>
          <w:trHeight w:val="435"/>
        </w:trPr>
        <w:tc>
          <w:tcPr>
            <w:tcW w:w="5000" w:type="pct"/>
          </w:tcPr>
          <w:p w:rsidR="009B191C" w:rsidRPr="006C2FBE" w:rsidRDefault="00AA6968" w:rsidP="009B1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38A">
              <w:rPr>
                <w:b/>
              </w:rPr>
              <w:t>TÍTULO:</w:t>
            </w:r>
            <w:r w:rsidR="00B670B7" w:rsidRPr="0080738A">
              <w:rPr>
                <w:b/>
              </w:rPr>
              <w:t xml:space="preserve"> </w:t>
            </w:r>
            <w:r w:rsidR="009B191C" w:rsidRPr="006C2FB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TEORIAS D</w:t>
            </w:r>
            <w:r w:rsidR="006A0F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O ESPAÇO</w:t>
            </w:r>
          </w:p>
          <w:p w:rsidR="007E0024" w:rsidRPr="0080738A" w:rsidRDefault="00D24C8D" w:rsidP="008E1D36">
            <w:pPr>
              <w:spacing w:before="120" w:after="120"/>
              <w:rPr>
                <w:b/>
              </w:rPr>
            </w:pPr>
            <w:r w:rsidRPr="0080738A">
              <w:rPr>
                <w:b/>
              </w:rPr>
              <w:t>ANO: 201</w:t>
            </w:r>
            <w:r w:rsidR="008E1D36">
              <w:rPr>
                <w:b/>
              </w:rPr>
              <w:t>3</w:t>
            </w:r>
            <w:r w:rsidR="00B670B7" w:rsidRPr="0080738A">
              <w:rPr>
                <w:b/>
              </w:rPr>
              <w:t>.</w:t>
            </w:r>
            <w:r w:rsidR="0080738A">
              <w:rPr>
                <w:b/>
              </w:rPr>
              <w:t>1</w:t>
            </w:r>
            <w:r w:rsidR="0076621A">
              <w:rPr>
                <w:b/>
              </w:rPr>
              <w:t xml:space="preserve">                               </w:t>
            </w:r>
          </w:p>
        </w:tc>
      </w:tr>
      <w:tr w:rsidR="008F0D88" w:rsidRPr="00D24C8D" w:rsidTr="00CC154B">
        <w:trPr>
          <w:trHeight w:val="372"/>
        </w:trPr>
        <w:tc>
          <w:tcPr>
            <w:tcW w:w="5000" w:type="pct"/>
          </w:tcPr>
          <w:p w:rsidR="008F0D88" w:rsidRPr="0080738A" w:rsidRDefault="00B670B7" w:rsidP="00C3411D">
            <w:pPr>
              <w:spacing w:before="120" w:after="120"/>
              <w:rPr>
                <w:b/>
              </w:rPr>
            </w:pPr>
            <w:r w:rsidRPr="0080738A">
              <w:rPr>
                <w:b/>
              </w:rPr>
              <w:t xml:space="preserve">Nº de créditos: </w:t>
            </w:r>
            <w:r w:rsidR="008F0D88" w:rsidRPr="0080738A">
              <w:rPr>
                <w:b/>
              </w:rPr>
              <w:t xml:space="preserve">04             </w:t>
            </w:r>
            <w:r w:rsidR="008F0D88" w:rsidRPr="0080738A">
              <w:t xml:space="preserve">Carga Horária: 60    </w:t>
            </w:r>
            <w:r w:rsidR="00C119D7" w:rsidRPr="0080738A">
              <w:t xml:space="preserve">Nível: </w:t>
            </w:r>
            <w:r w:rsidR="00C3411D" w:rsidRPr="0080738A">
              <w:t xml:space="preserve">M/D     </w:t>
            </w:r>
            <w:proofErr w:type="gramStart"/>
            <w:r w:rsidR="00C3411D" w:rsidRPr="0080738A">
              <w:t xml:space="preserve"> </w:t>
            </w:r>
            <w:r w:rsidR="00C119D7" w:rsidRPr="0080738A">
              <w:t>Obrigatória</w:t>
            </w:r>
            <w:proofErr w:type="gramEnd"/>
            <w:r w:rsidR="00C119D7" w:rsidRPr="0080738A">
              <w:t>: Não</w:t>
            </w:r>
          </w:p>
        </w:tc>
      </w:tr>
      <w:tr w:rsidR="008F0D88" w:rsidRPr="00D24C8D" w:rsidTr="00CC154B">
        <w:trPr>
          <w:trHeight w:val="372"/>
        </w:trPr>
        <w:tc>
          <w:tcPr>
            <w:tcW w:w="5000" w:type="pct"/>
          </w:tcPr>
          <w:p w:rsidR="008F0D88" w:rsidRPr="0080738A" w:rsidRDefault="008F0D88" w:rsidP="0046338E">
            <w:pPr>
              <w:spacing w:before="120" w:after="120"/>
              <w:rPr>
                <w:b/>
              </w:rPr>
            </w:pPr>
            <w:r w:rsidRPr="0080738A">
              <w:rPr>
                <w:b/>
              </w:rPr>
              <w:t>Área de Concentração:</w:t>
            </w:r>
            <w:r w:rsidR="00BA715C" w:rsidRPr="0080738A">
              <w:rPr>
                <w:b/>
              </w:rPr>
              <w:t xml:space="preserve"> Filosofia</w:t>
            </w:r>
          </w:p>
          <w:p w:rsidR="008148A6" w:rsidRPr="0080738A" w:rsidRDefault="008148A6" w:rsidP="00B7767C">
            <w:pPr>
              <w:shd w:val="clear" w:color="auto" w:fill="FFFFFF"/>
              <w:spacing w:after="120"/>
              <w:rPr>
                <w:b/>
              </w:rPr>
            </w:pPr>
            <w:r w:rsidRPr="0080738A">
              <w:rPr>
                <w:b/>
              </w:rPr>
              <w:t xml:space="preserve">Professor: </w:t>
            </w:r>
            <w:r w:rsidR="009B191C">
              <w:rPr>
                <w:b/>
              </w:rPr>
              <w:t>A</w:t>
            </w:r>
            <w:r w:rsidR="00B7767C">
              <w:rPr>
                <w:b/>
              </w:rPr>
              <w:t>ndré Porto</w:t>
            </w:r>
          </w:p>
        </w:tc>
      </w:tr>
      <w:tr w:rsidR="008F0D88" w:rsidRPr="00D24C8D" w:rsidTr="00CC154B">
        <w:trPr>
          <w:trHeight w:val="871"/>
        </w:trPr>
        <w:tc>
          <w:tcPr>
            <w:tcW w:w="5000" w:type="pct"/>
          </w:tcPr>
          <w:p w:rsidR="00A134D9" w:rsidRPr="0080738A" w:rsidRDefault="008F0D88" w:rsidP="00A134D9">
            <w:pPr>
              <w:pStyle w:val="Default"/>
              <w:jc w:val="both"/>
              <w:rPr>
                <w:b/>
              </w:rPr>
            </w:pPr>
            <w:r w:rsidRPr="0080738A">
              <w:rPr>
                <w:b/>
              </w:rPr>
              <w:t>EMENTA</w:t>
            </w:r>
            <w:r w:rsidR="00A134D9" w:rsidRPr="0080738A">
              <w:rPr>
                <w:b/>
              </w:rPr>
              <w:t>:</w:t>
            </w:r>
          </w:p>
          <w:p w:rsidR="008F0D88" w:rsidRPr="0080738A" w:rsidRDefault="00B7767C" w:rsidP="009B191C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despeito da tendência contemporânea de conceber a matemática como um estudo de estruturas puramente abstratas, tendência essa que ganhou corpo principalmente após a Teoria dos Conjuntos de Cantor, da segunda metade do século XIX, pode-se alternativamente encará-la como uma imensa análise lógica e arregimentação da noção de “espaço” (físico). Esse curso enfocará a Teoria da Análise Matemática como 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locus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central dessa investigação. Nosso objetivo será apresentar e comparar diferentes abordagens e alternativas para aquela que seria a disciplina central da matemática. Em primeiro lugar, apresentaremos alguns elementos fundamentais da Análise Clássica. Em segundo, abordaremos a alternativa, aparecida nos anos 90, da Análise Suave e sua fundamentação na Teoria das Categorias e na Lógica intuicionista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C0584" w:rsidRPr="00D24C8D" w:rsidTr="00CC154B">
        <w:trPr>
          <w:trHeight w:val="871"/>
        </w:trPr>
        <w:tc>
          <w:tcPr>
            <w:tcW w:w="5000" w:type="pct"/>
          </w:tcPr>
          <w:p w:rsidR="00DC0584" w:rsidRPr="0080738A" w:rsidRDefault="00DC0584" w:rsidP="00FD5922">
            <w:pPr>
              <w:spacing w:line="360" w:lineRule="auto"/>
              <w:jc w:val="both"/>
              <w:rPr>
                <w:b/>
              </w:rPr>
            </w:pPr>
          </w:p>
          <w:p w:rsidR="00DC0584" w:rsidRDefault="00DC0584" w:rsidP="00DC0584">
            <w:pPr>
              <w:spacing w:after="120"/>
              <w:jc w:val="both"/>
              <w:rPr>
                <w:b/>
              </w:rPr>
            </w:pPr>
            <w:r w:rsidRPr="0080738A">
              <w:rPr>
                <w:b/>
              </w:rPr>
              <w:t>BIBLIOGRAFIA FIXA:</w:t>
            </w:r>
          </w:p>
          <w:p w:rsidR="00B7767C" w:rsidRPr="00B7767C" w:rsidRDefault="00B7767C" w:rsidP="00B7767C">
            <w:pPr>
              <w:spacing w:after="120"/>
              <w:jc w:val="both"/>
              <w:rPr>
                <w:b/>
              </w:rPr>
            </w:pPr>
          </w:p>
          <w:p w:rsidR="00B7767C" w:rsidRPr="00B7767C" w:rsidRDefault="00B7767C" w:rsidP="00B7767C">
            <w:pPr>
              <w:spacing w:after="120"/>
              <w:jc w:val="both"/>
              <w:rPr>
                <w:b/>
                <w:lang w:val="en-US"/>
              </w:rPr>
            </w:pPr>
            <w:proofErr w:type="spellStart"/>
            <w:r w:rsidRPr="00B7767C">
              <w:rPr>
                <w:b/>
                <w:lang w:val="en-US"/>
              </w:rPr>
              <w:t>Análise</w:t>
            </w:r>
            <w:proofErr w:type="spellEnd"/>
            <w:r w:rsidRPr="00B7767C">
              <w:rPr>
                <w:b/>
                <w:lang w:val="en-US"/>
              </w:rPr>
              <w:t xml:space="preserve"> Suave: ell, J. The Continuous and the Infinitesimal. </w:t>
            </w:r>
            <w:proofErr w:type="spellStart"/>
            <w:r w:rsidRPr="00B7767C">
              <w:rPr>
                <w:b/>
                <w:lang w:val="en-US"/>
              </w:rPr>
              <w:t>Milão</w:t>
            </w:r>
            <w:proofErr w:type="spellEnd"/>
            <w:r w:rsidRPr="00B7767C">
              <w:rPr>
                <w:b/>
                <w:lang w:val="en-US"/>
              </w:rPr>
              <w:t xml:space="preserve">: </w:t>
            </w:r>
            <w:proofErr w:type="spellStart"/>
            <w:r w:rsidRPr="00B7767C">
              <w:rPr>
                <w:b/>
                <w:lang w:val="en-US"/>
              </w:rPr>
              <w:t>Polimétrica</w:t>
            </w:r>
            <w:proofErr w:type="spellEnd"/>
            <w:r w:rsidRPr="00B7767C">
              <w:rPr>
                <w:b/>
                <w:lang w:val="en-US"/>
              </w:rPr>
              <w:t xml:space="preserve">. 2006. </w:t>
            </w:r>
          </w:p>
          <w:p w:rsidR="00B7767C" w:rsidRPr="00B7767C" w:rsidRDefault="00B7767C" w:rsidP="00B7767C">
            <w:pPr>
              <w:spacing w:after="120"/>
              <w:jc w:val="both"/>
              <w:rPr>
                <w:b/>
                <w:lang w:val="en-US"/>
              </w:rPr>
            </w:pPr>
            <w:r w:rsidRPr="00B7767C">
              <w:rPr>
                <w:b/>
                <w:lang w:val="en-US"/>
              </w:rPr>
              <w:t xml:space="preserve">_____. A </w:t>
            </w:r>
            <w:proofErr w:type="spellStart"/>
            <w:r w:rsidRPr="00B7767C">
              <w:rPr>
                <w:b/>
                <w:lang w:val="en-US"/>
              </w:rPr>
              <w:t>Primeir</w:t>
            </w:r>
            <w:proofErr w:type="spellEnd"/>
            <w:r w:rsidRPr="00B7767C">
              <w:rPr>
                <w:b/>
                <w:lang w:val="en-US"/>
              </w:rPr>
              <w:t xml:space="preserve"> of Infinitesimal Analysis. Cambridge: Cambridge. 1998. </w:t>
            </w:r>
          </w:p>
          <w:p w:rsidR="00B7767C" w:rsidRPr="00B7767C" w:rsidRDefault="00B7767C" w:rsidP="00B7767C">
            <w:pPr>
              <w:spacing w:after="120"/>
              <w:jc w:val="both"/>
              <w:rPr>
                <w:b/>
                <w:lang w:val="en-US"/>
              </w:rPr>
            </w:pPr>
            <w:proofErr w:type="spellStart"/>
            <w:r w:rsidRPr="00B7767C">
              <w:rPr>
                <w:b/>
                <w:lang w:val="en-US"/>
              </w:rPr>
              <w:t>Kock</w:t>
            </w:r>
            <w:proofErr w:type="spellEnd"/>
            <w:r w:rsidRPr="00B7767C">
              <w:rPr>
                <w:b/>
                <w:lang w:val="en-US"/>
              </w:rPr>
              <w:t xml:space="preserve"> Anders. Synthetic Differential Geometry. http://home.imf.au.dk/kock/sdg99.pdf.</w:t>
            </w:r>
          </w:p>
          <w:p w:rsidR="00B7767C" w:rsidRPr="00B7767C" w:rsidRDefault="00B7767C" w:rsidP="00B7767C">
            <w:pPr>
              <w:spacing w:after="120"/>
              <w:jc w:val="both"/>
              <w:rPr>
                <w:b/>
                <w:lang w:val="en-US"/>
              </w:rPr>
            </w:pPr>
          </w:p>
          <w:p w:rsidR="00B7767C" w:rsidRPr="00B7767C" w:rsidRDefault="00B7767C" w:rsidP="00B7767C">
            <w:pPr>
              <w:spacing w:after="120"/>
              <w:jc w:val="both"/>
              <w:rPr>
                <w:b/>
                <w:lang w:val="en-US"/>
              </w:rPr>
            </w:pPr>
            <w:r w:rsidRPr="00B7767C">
              <w:rPr>
                <w:b/>
                <w:lang w:val="en-US"/>
              </w:rPr>
              <w:t xml:space="preserve">Klein, Felix. Elementary Geometry from an Advanced Point of View: Nova </w:t>
            </w:r>
            <w:proofErr w:type="spellStart"/>
            <w:r w:rsidRPr="00B7767C">
              <w:rPr>
                <w:b/>
                <w:lang w:val="en-US"/>
              </w:rPr>
              <w:t>Iorque</w:t>
            </w:r>
            <w:proofErr w:type="spellEnd"/>
            <w:r w:rsidRPr="00B7767C">
              <w:rPr>
                <w:b/>
                <w:lang w:val="en-US"/>
              </w:rPr>
              <w:t xml:space="preserve">: </w:t>
            </w:r>
          </w:p>
          <w:p w:rsidR="00B7767C" w:rsidRPr="00B7767C" w:rsidRDefault="00B7767C" w:rsidP="00B7767C">
            <w:pPr>
              <w:spacing w:after="120"/>
              <w:jc w:val="both"/>
              <w:rPr>
                <w:b/>
                <w:lang w:val="en-US"/>
              </w:rPr>
            </w:pPr>
          </w:p>
          <w:p w:rsidR="00B7767C" w:rsidRPr="00B7767C" w:rsidRDefault="00B7767C" w:rsidP="00B7767C">
            <w:pPr>
              <w:spacing w:after="120"/>
              <w:jc w:val="both"/>
              <w:rPr>
                <w:b/>
                <w:lang w:val="en-US"/>
              </w:rPr>
            </w:pPr>
            <w:r w:rsidRPr="00B7767C">
              <w:rPr>
                <w:b/>
                <w:lang w:val="en-US"/>
              </w:rPr>
              <w:t xml:space="preserve">Dover. 2004. </w:t>
            </w:r>
          </w:p>
          <w:p w:rsidR="00B7767C" w:rsidRPr="00B7767C" w:rsidRDefault="00B7767C" w:rsidP="00B7767C">
            <w:pPr>
              <w:spacing w:after="120"/>
              <w:jc w:val="both"/>
              <w:rPr>
                <w:b/>
                <w:lang w:val="en-US"/>
              </w:rPr>
            </w:pPr>
          </w:p>
          <w:p w:rsidR="00B7767C" w:rsidRPr="00B7767C" w:rsidRDefault="00B7767C" w:rsidP="00B7767C">
            <w:pPr>
              <w:spacing w:after="120"/>
              <w:jc w:val="both"/>
              <w:rPr>
                <w:b/>
                <w:lang w:val="en-US"/>
              </w:rPr>
            </w:pPr>
            <w:proofErr w:type="spellStart"/>
            <w:r w:rsidRPr="00B7767C">
              <w:rPr>
                <w:b/>
                <w:lang w:val="en-US"/>
              </w:rPr>
              <w:t>História</w:t>
            </w:r>
            <w:proofErr w:type="spellEnd"/>
            <w:r w:rsidRPr="00B7767C">
              <w:rPr>
                <w:b/>
                <w:lang w:val="en-US"/>
              </w:rPr>
              <w:t xml:space="preserve">: </w:t>
            </w:r>
          </w:p>
          <w:p w:rsidR="00B7767C" w:rsidRPr="00B7767C" w:rsidRDefault="00B7767C" w:rsidP="00B7767C">
            <w:pPr>
              <w:spacing w:after="120"/>
              <w:jc w:val="both"/>
              <w:rPr>
                <w:b/>
                <w:lang w:val="en-US"/>
              </w:rPr>
            </w:pPr>
          </w:p>
          <w:p w:rsidR="00B7767C" w:rsidRPr="00B7767C" w:rsidRDefault="00B7767C" w:rsidP="00B7767C">
            <w:pPr>
              <w:spacing w:after="120"/>
              <w:jc w:val="both"/>
              <w:rPr>
                <w:b/>
              </w:rPr>
            </w:pPr>
            <w:r w:rsidRPr="00B7767C">
              <w:rPr>
                <w:b/>
                <w:lang w:val="en-US"/>
              </w:rPr>
              <w:t xml:space="preserve">Boyer, Carl. The history of the Calculus and its Conceptual Development. </w:t>
            </w:r>
            <w:r w:rsidRPr="00B7767C">
              <w:rPr>
                <w:b/>
              </w:rPr>
              <w:t xml:space="preserve">Nova Iorque: </w:t>
            </w:r>
          </w:p>
          <w:p w:rsidR="00B7767C" w:rsidRPr="00B7767C" w:rsidRDefault="00B7767C" w:rsidP="00B7767C">
            <w:pPr>
              <w:spacing w:after="120"/>
              <w:jc w:val="both"/>
              <w:rPr>
                <w:b/>
              </w:rPr>
            </w:pPr>
            <w:proofErr w:type="spellStart"/>
            <w:r w:rsidRPr="00B7767C">
              <w:rPr>
                <w:b/>
              </w:rPr>
              <w:t>Dover</w:t>
            </w:r>
            <w:proofErr w:type="spellEnd"/>
            <w:r w:rsidRPr="00B7767C">
              <w:rPr>
                <w:b/>
              </w:rPr>
              <w:t xml:space="preserve">. 1949. </w:t>
            </w:r>
          </w:p>
          <w:p w:rsidR="00B7767C" w:rsidRPr="00B7767C" w:rsidRDefault="00B7767C" w:rsidP="00B7767C">
            <w:pPr>
              <w:spacing w:after="120"/>
              <w:jc w:val="both"/>
              <w:rPr>
                <w:b/>
              </w:rPr>
            </w:pPr>
            <w:r w:rsidRPr="00B7767C">
              <w:rPr>
                <w:b/>
              </w:rPr>
              <w:t xml:space="preserve">_________. </w:t>
            </w:r>
            <w:proofErr w:type="spellStart"/>
            <w:r w:rsidRPr="00B7767C">
              <w:rPr>
                <w:b/>
              </w:rPr>
              <w:t>History</w:t>
            </w:r>
            <w:proofErr w:type="spellEnd"/>
            <w:r w:rsidRPr="00B7767C">
              <w:rPr>
                <w:b/>
              </w:rPr>
              <w:t xml:space="preserve"> </w:t>
            </w:r>
            <w:proofErr w:type="spellStart"/>
            <w:r w:rsidRPr="00B7767C">
              <w:rPr>
                <w:b/>
              </w:rPr>
              <w:t>of</w:t>
            </w:r>
            <w:proofErr w:type="spellEnd"/>
            <w:r w:rsidRPr="00B7767C">
              <w:rPr>
                <w:b/>
              </w:rPr>
              <w:t xml:space="preserve"> </w:t>
            </w:r>
            <w:proofErr w:type="spellStart"/>
            <w:r w:rsidRPr="00B7767C">
              <w:rPr>
                <w:b/>
              </w:rPr>
              <w:t>Analytic</w:t>
            </w:r>
            <w:proofErr w:type="spellEnd"/>
            <w:r w:rsidRPr="00B7767C">
              <w:rPr>
                <w:b/>
              </w:rPr>
              <w:t xml:space="preserve"> </w:t>
            </w:r>
            <w:proofErr w:type="spellStart"/>
            <w:r w:rsidRPr="00B7767C">
              <w:rPr>
                <w:b/>
              </w:rPr>
              <w:t>Geometry</w:t>
            </w:r>
            <w:proofErr w:type="spellEnd"/>
            <w:r w:rsidRPr="00B7767C">
              <w:rPr>
                <w:b/>
              </w:rPr>
              <w:t xml:space="preserve">. Nova Iorque: </w:t>
            </w:r>
            <w:proofErr w:type="spellStart"/>
            <w:r w:rsidRPr="00B7767C">
              <w:rPr>
                <w:b/>
              </w:rPr>
              <w:t>Dover</w:t>
            </w:r>
            <w:proofErr w:type="spellEnd"/>
            <w:r w:rsidRPr="00B7767C">
              <w:rPr>
                <w:b/>
              </w:rPr>
              <w:t xml:space="preserve">. 2004. </w:t>
            </w:r>
          </w:p>
          <w:p w:rsidR="00B7767C" w:rsidRPr="00B7767C" w:rsidRDefault="00B7767C" w:rsidP="00B7767C">
            <w:pPr>
              <w:spacing w:after="120"/>
              <w:jc w:val="both"/>
              <w:rPr>
                <w:b/>
              </w:rPr>
            </w:pPr>
          </w:p>
          <w:p w:rsidR="00B7767C" w:rsidRPr="00B7767C" w:rsidRDefault="00B7767C" w:rsidP="00B7767C">
            <w:pPr>
              <w:spacing w:after="120"/>
              <w:jc w:val="both"/>
              <w:rPr>
                <w:b/>
              </w:rPr>
            </w:pPr>
            <w:proofErr w:type="spellStart"/>
            <w:r w:rsidRPr="00B7767C">
              <w:rPr>
                <w:b/>
                <w:lang w:val="en-US"/>
              </w:rPr>
              <w:t>Neugebauer</w:t>
            </w:r>
            <w:proofErr w:type="spellEnd"/>
            <w:r w:rsidRPr="00B7767C">
              <w:rPr>
                <w:b/>
                <w:lang w:val="en-US"/>
              </w:rPr>
              <w:t xml:space="preserve">, Otto. The Exact Sciences in Antiquity. </w:t>
            </w:r>
            <w:r w:rsidRPr="00B7767C">
              <w:rPr>
                <w:b/>
              </w:rPr>
              <w:t xml:space="preserve">Nova Iorque: </w:t>
            </w:r>
            <w:proofErr w:type="spellStart"/>
            <w:r w:rsidRPr="00B7767C">
              <w:rPr>
                <w:b/>
              </w:rPr>
              <w:t>Dover</w:t>
            </w:r>
            <w:proofErr w:type="spellEnd"/>
            <w:r w:rsidRPr="00B7767C">
              <w:rPr>
                <w:b/>
              </w:rPr>
              <w:t xml:space="preserve">. 1969. </w:t>
            </w:r>
          </w:p>
          <w:p w:rsidR="00B7767C" w:rsidRPr="00B7767C" w:rsidRDefault="00B7767C" w:rsidP="00B7767C">
            <w:pPr>
              <w:spacing w:after="120"/>
              <w:jc w:val="both"/>
              <w:rPr>
                <w:b/>
              </w:rPr>
            </w:pPr>
          </w:p>
          <w:p w:rsidR="00B7767C" w:rsidRPr="00B7767C" w:rsidRDefault="00B7767C" w:rsidP="00B7767C">
            <w:pPr>
              <w:spacing w:after="120"/>
              <w:jc w:val="both"/>
              <w:rPr>
                <w:b/>
                <w:lang w:val="en-US"/>
              </w:rPr>
            </w:pPr>
            <w:proofErr w:type="spellStart"/>
            <w:r w:rsidRPr="00B7767C">
              <w:rPr>
                <w:b/>
              </w:rPr>
              <w:t>Jahnke</w:t>
            </w:r>
            <w:proofErr w:type="spellEnd"/>
            <w:r w:rsidRPr="00B7767C">
              <w:rPr>
                <w:b/>
              </w:rPr>
              <w:t xml:space="preserve">, Hans Niels. </w:t>
            </w:r>
            <w:r w:rsidRPr="00B7767C">
              <w:rPr>
                <w:b/>
                <w:lang w:val="en-US"/>
              </w:rPr>
              <w:t xml:space="preserve">A History of Analysis. Nova </w:t>
            </w:r>
            <w:proofErr w:type="spellStart"/>
            <w:r w:rsidRPr="00B7767C">
              <w:rPr>
                <w:b/>
                <w:lang w:val="en-US"/>
              </w:rPr>
              <w:t>Iorque</w:t>
            </w:r>
            <w:proofErr w:type="spellEnd"/>
            <w:r w:rsidRPr="00B7767C">
              <w:rPr>
                <w:b/>
                <w:lang w:val="en-US"/>
              </w:rPr>
              <w:t xml:space="preserve">: Am. Math. Society. 2000. </w:t>
            </w:r>
          </w:p>
          <w:p w:rsidR="00B7767C" w:rsidRPr="00B7767C" w:rsidRDefault="00B7767C" w:rsidP="00B7767C">
            <w:pPr>
              <w:spacing w:after="120"/>
              <w:jc w:val="both"/>
              <w:rPr>
                <w:b/>
                <w:lang w:val="en-US"/>
              </w:rPr>
            </w:pPr>
          </w:p>
          <w:p w:rsidR="00B7767C" w:rsidRPr="00B7767C" w:rsidRDefault="00B7767C" w:rsidP="00B7767C">
            <w:pPr>
              <w:spacing w:after="120"/>
              <w:jc w:val="both"/>
              <w:rPr>
                <w:b/>
                <w:lang w:val="en-US"/>
              </w:rPr>
            </w:pPr>
          </w:p>
          <w:p w:rsidR="00B7767C" w:rsidRPr="00B7767C" w:rsidRDefault="00B7767C" w:rsidP="00B7767C">
            <w:pPr>
              <w:spacing w:after="120"/>
              <w:jc w:val="both"/>
              <w:rPr>
                <w:b/>
                <w:lang w:val="en-US"/>
              </w:rPr>
            </w:pPr>
            <w:proofErr w:type="spellStart"/>
            <w:r w:rsidRPr="00B7767C">
              <w:rPr>
                <w:b/>
                <w:lang w:val="en-US"/>
              </w:rPr>
              <w:t>Álgebra</w:t>
            </w:r>
            <w:proofErr w:type="spellEnd"/>
            <w:r w:rsidRPr="00B7767C">
              <w:rPr>
                <w:b/>
                <w:lang w:val="en-US"/>
              </w:rPr>
              <w:t xml:space="preserve"> </w:t>
            </w:r>
          </w:p>
          <w:p w:rsidR="00B7767C" w:rsidRPr="00B7767C" w:rsidRDefault="00B7767C" w:rsidP="00B7767C">
            <w:pPr>
              <w:spacing w:after="120"/>
              <w:jc w:val="both"/>
              <w:rPr>
                <w:b/>
                <w:lang w:val="en-US"/>
              </w:rPr>
            </w:pPr>
          </w:p>
          <w:p w:rsidR="00B7767C" w:rsidRPr="00B7767C" w:rsidRDefault="00B7767C" w:rsidP="00B7767C">
            <w:pPr>
              <w:spacing w:after="120"/>
              <w:jc w:val="both"/>
              <w:rPr>
                <w:b/>
                <w:lang w:val="en-US"/>
              </w:rPr>
            </w:pPr>
            <w:proofErr w:type="spellStart"/>
            <w:r w:rsidRPr="00B7767C">
              <w:rPr>
                <w:b/>
                <w:lang w:val="en-US"/>
              </w:rPr>
              <w:t>Birkhoff</w:t>
            </w:r>
            <w:proofErr w:type="spellEnd"/>
            <w:r w:rsidRPr="00B7767C">
              <w:rPr>
                <w:b/>
                <w:lang w:val="en-US"/>
              </w:rPr>
              <w:t xml:space="preserve"> &amp; Mac Lane. A Survey of Modern </w:t>
            </w:r>
            <w:proofErr w:type="spellStart"/>
            <w:r w:rsidRPr="00B7767C">
              <w:rPr>
                <w:b/>
                <w:lang w:val="en-US"/>
              </w:rPr>
              <w:t>Algebra</w:t>
            </w:r>
            <w:proofErr w:type="gramStart"/>
            <w:r w:rsidRPr="00B7767C">
              <w:rPr>
                <w:b/>
                <w:lang w:val="en-US"/>
              </w:rPr>
              <w:t>..</w:t>
            </w:r>
            <w:proofErr w:type="gramEnd"/>
            <w:r w:rsidRPr="00B7767C">
              <w:rPr>
                <w:b/>
                <w:lang w:val="en-US"/>
              </w:rPr>
              <w:t>Nova</w:t>
            </w:r>
            <w:proofErr w:type="spellEnd"/>
            <w:r w:rsidRPr="00B7767C">
              <w:rPr>
                <w:b/>
                <w:lang w:val="en-US"/>
              </w:rPr>
              <w:t xml:space="preserve"> </w:t>
            </w:r>
            <w:proofErr w:type="spellStart"/>
            <w:r w:rsidRPr="00B7767C">
              <w:rPr>
                <w:b/>
                <w:lang w:val="en-US"/>
              </w:rPr>
              <w:t>Iorque</w:t>
            </w:r>
            <w:proofErr w:type="spellEnd"/>
            <w:r w:rsidRPr="00B7767C">
              <w:rPr>
                <w:b/>
                <w:lang w:val="en-US"/>
              </w:rPr>
              <w:t xml:space="preserve">: Macmillan. 1977. </w:t>
            </w:r>
          </w:p>
          <w:p w:rsidR="00B7767C" w:rsidRPr="00B7767C" w:rsidRDefault="00B7767C" w:rsidP="00B7767C">
            <w:pPr>
              <w:spacing w:after="120"/>
              <w:jc w:val="both"/>
              <w:rPr>
                <w:b/>
                <w:lang w:val="en-US"/>
              </w:rPr>
            </w:pPr>
          </w:p>
          <w:p w:rsidR="00B7767C" w:rsidRPr="00B7767C" w:rsidRDefault="00B7767C" w:rsidP="00B7767C">
            <w:pPr>
              <w:spacing w:after="120"/>
              <w:jc w:val="both"/>
              <w:rPr>
                <w:b/>
                <w:lang w:val="en-US"/>
              </w:rPr>
            </w:pPr>
            <w:proofErr w:type="spellStart"/>
            <w:r w:rsidRPr="00B7767C">
              <w:rPr>
                <w:b/>
                <w:lang w:val="en-US"/>
              </w:rPr>
              <w:t>Hernstein</w:t>
            </w:r>
            <w:proofErr w:type="spellEnd"/>
            <w:r w:rsidRPr="00B7767C">
              <w:rPr>
                <w:b/>
                <w:lang w:val="en-US"/>
              </w:rPr>
              <w:t xml:space="preserve">. Irwin. Topics in Algebra. Nova </w:t>
            </w:r>
            <w:proofErr w:type="spellStart"/>
            <w:r w:rsidRPr="00B7767C">
              <w:rPr>
                <w:b/>
                <w:lang w:val="en-US"/>
              </w:rPr>
              <w:t>Iorque</w:t>
            </w:r>
            <w:proofErr w:type="spellEnd"/>
            <w:r w:rsidRPr="00B7767C">
              <w:rPr>
                <w:b/>
                <w:lang w:val="en-US"/>
              </w:rPr>
              <w:t xml:space="preserve">: </w:t>
            </w:r>
            <w:proofErr w:type="spellStart"/>
            <w:r w:rsidRPr="00B7767C">
              <w:rPr>
                <w:b/>
                <w:lang w:val="en-US"/>
              </w:rPr>
              <w:t>Blaisdell</w:t>
            </w:r>
            <w:proofErr w:type="spellEnd"/>
            <w:r w:rsidRPr="00B7767C">
              <w:rPr>
                <w:b/>
                <w:lang w:val="en-US"/>
              </w:rPr>
              <w:t xml:space="preserve">. 1964. </w:t>
            </w:r>
          </w:p>
          <w:p w:rsidR="00B7767C" w:rsidRPr="00B7767C" w:rsidRDefault="00B7767C" w:rsidP="00B7767C">
            <w:pPr>
              <w:spacing w:after="120"/>
              <w:jc w:val="both"/>
              <w:rPr>
                <w:b/>
                <w:lang w:val="en-US"/>
              </w:rPr>
            </w:pPr>
          </w:p>
          <w:p w:rsidR="00B7767C" w:rsidRPr="00B7767C" w:rsidRDefault="00B7767C" w:rsidP="00B7767C">
            <w:pPr>
              <w:spacing w:after="120"/>
              <w:jc w:val="both"/>
              <w:rPr>
                <w:b/>
                <w:lang w:val="en-US"/>
              </w:rPr>
            </w:pPr>
          </w:p>
          <w:p w:rsidR="00B7767C" w:rsidRPr="00B7767C" w:rsidRDefault="00B7767C" w:rsidP="00B7767C">
            <w:pPr>
              <w:spacing w:after="120"/>
              <w:jc w:val="both"/>
              <w:rPr>
                <w:b/>
              </w:rPr>
            </w:pPr>
            <w:r w:rsidRPr="00B7767C">
              <w:rPr>
                <w:b/>
                <w:lang w:val="en-US"/>
              </w:rPr>
              <w:t xml:space="preserve">Mac Lane &amp; </w:t>
            </w:r>
            <w:proofErr w:type="spellStart"/>
            <w:r w:rsidRPr="00B7767C">
              <w:rPr>
                <w:b/>
                <w:lang w:val="en-US"/>
              </w:rPr>
              <w:t>Birkhoff</w:t>
            </w:r>
            <w:proofErr w:type="spellEnd"/>
            <w:r w:rsidRPr="00B7767C">
              <w:rPr>
                <w:b/>
                <w:lang w:val="en-US"/>
              </w:rPr>
              <w:t xml:space="preserve">. </w:t>
            </w:r>
            <w:proofErr w:type="spellStart"/>
            <w:r w:rsidRPr="00B7767C">
              <w:rPr>
                <w:b/>
              </w:rPr>
              <w:t>Algebra</w:t>
            </w:r>
            <w:proofErr w:type="spellEnd"/>
            <w:r w:rsidRPr="00B7767C">
              <w:rPr>
                <w:b/>
              </w:rPr>
              <w:t xml:space="preserve">. Nova Iorque: Am. </w:t>
            </w:r>
            <w:proofErr w:type="spellStart"/>
            <w:r w:rsidRPr="00B7767C">
              <w:rPr>
                <w:b/>
              </w:rPr>
              <w:t>Math</w:t>
            </w:r>
            <w:proofErr w:type="spellEnd"/>
            <w:r w:rsidRPr="00B7767C">
              <w:rPr>
                <w:b/>
              </w:rPr>
              <w:t xml:space="preserve">. </w:t>
            </w:r>
            <w:proofErr w:type="spellStart"/>
            <w:r w:rsidRPr="00B7767C">
              <w:rPr>
                <w:b/>
              </w:rPr>
              <w:t>Society</w:t>
            </w:r>
            <w:proofErr w:type="spellEnd"/>
            <w:r w:rsidRPr="00B7767C">
              <w:rPr>
                <w:b/>
              </w:rPr>
              <w:t xml:space="preserve">. 1999. </w:t>
            </w:r>
          </w:p>
          <w:p w:rsidR="00B7767C" w:rsidRPr="00B7767C" w:rsidRDefault="00B7767C" w:rsidP="00B7767C">
            <w:pPr>
              <w:spacing w:after="120"/>
              <w:jc w:val="both"/>
              <w:rPr>
                <w:b/>
              </w:rPr>
            </w:pPr>
          </w:p>
          <w:p w:rsidR="00B7767C" w:rsidRPr="00B7767C" w:rsidRDefault="00B7767C" w:rsidP="00B7767C">
            <w:pPr>
              <w:spacing w:after="120"/>
              <w:jc w:val="both"/>
              <w:rPr>
                <w:b/>
              </w:rPr>
            </w:pPr>
            <w:proofErr w:type="spellStart"/>
            <w:r w:rsidRPr="00B7767C">
              <w:rPr>
                <w:b/>
              </w:rPr>
              <w:t>Isaccs</w:t>
            </w:r>
            <w:proofErr w:type="spellEnd"/>
            <w:r w:rsidRPr="00B7767C">
              <w:rPr>
                <w:b/>
              </w:rPr>
              <w:t xml:space="preserve">. Martin. </w:t>
            </w:r>
            <w:proofErr w:type="spellStart"/>
            <w:r w:rsidRPr="00B7767C">
              <w:rPr>
                <w:b/>
              </w:rPr>
              <w:t>Algebra</w:t>
            </w:r>
            <w:proofErr w:type="spellEnd"/>
            <w:r w:rsidRPr="00B7767C">
              <w:rPr>
                <w:b/>
              </w:rPr>
              <w:t xml:space="preserve">. Nova Iorque: Am. </w:t>
            </w:r>
            <w:proofErr w:type="spellStart"/>
            <w:r w:rsidRPr="00B7767C">
              <w:rPr>
                <w:b/>
              </w:rPr>
              <w:t>Math</w:t>
            </w:r>
            <w:proofErr w:type="spellEnd"/>
            <w:r w:rsidRPr="00B7767C">
              <w:rPr>
                <w:b/>
              </w:rPr>
              <w:t xml:space="preserve"> </w:t>
            </w:r>
            <w:proofErr w:type="spellStart"/>
            <w:r w:rsidRPr="00B7767C">
              <w:rPr>
                <w:b/>
              </w:rPr>
              <w:t>Society</w:t>
            </w:r>
            <w:proofErr w:type="spellEnd"/>
            <w:r w:rsidRPr="00B7767C">
              <w:rPr>
                <w:b/>
              </w:rPr>
              <w:t xml:space="preserve">. 2009. </w:t>
            </w:r>
          </w:p>
          <w:p w:rsidR="00B7767C" w:rsidRPr="00B7767C" w:rsidRDefault="00B7767C" w:rsidP="00B7767C">
            <w:pPr>
              <w:spacing w:after="120"/>
              <w:jc w:val="both"/>
              <w:rPr>
                <w:b/>
              </w:rPr>
            </w:pPr>
          </w:p>
          <w:p w:rsidR="00B7767C" w:rsidRPr="00B7767C" w:rsidRDefault="00B7767C" w:rsidP="00B7767C">
            <w:pPr>
              <w:spacing w:after="120"/>
              <w:jc w:val="both"/>
              <w:rPr>
                <w:b/>
              </w:rPr>
            </w:pPr>
          </w:p>
          <w:p w:rsidR="00B7767C" w:rsidRPr="00B7767C" w:rsidRDefault="00B7767C" w:rsidP="00B7767C">
            <w:pPr>
              <w:spacing w:after="120"/>
              <w:jc w:val="both"/>
              <w:rPr>
                <w:b/>
              </w:rPr>
            </w:pPr>
            <w:r w:rsidRPr="00B7767C">
              <w:rPr>
                <w:b/>
              </w:rPr>
              <w:t xml:space="preserve">Teoria das Categorias </w:t>
            </w:r>
          </w:p>
          <w:p w:rsidR="00B7767C" w:rsidRPr="00B7767C" w:rsidRDefault="00B7767C" w:rsidP="00B7767C">
            <w:pPr>
              <w:spacing w:after="120"/>
              <w:jc w:val="both"/>
              <w:rPr>
                <w:b/>
              </w:rPr>
            </w:pPr>
          </w:p>
          <w:p w:rsidR="00B7767C" w:rsidRPr="00B7767C" w:rsidRDefault="00B7767C" w:rsidP="00B7767C">
            <w:pPr>
              <w:spacing w:after="120"/>
              <w:jc w:val="both"/>
              <w:rPr>
                <w:b/>
                <w:lang w:val="en-US"/>
              </w:rPr>
            </w:pPr>
            <w:proofErr w:type="spellStart"/>
            <w:r w:rsidRPr="00B7767C">
              <w:rPr>
                <w:b/>
                <w:lang w:val="en-US"/>
              </w:rPr>
              <w:t>Lawvere</w:t>
            </w:r>
            <w:proofErr w:type="spellEnd"/>
            <w:r w:rsidRPr="00B7767C">
              <w:rPr>
                <w:b/>
                <w:lang w:val="en-US"/>
              </w:rPr>
              <w:t xml:space="preserve">, W. Sets for </w:t>
            </w:r>
            <w:proofErr w:type="spellStart"/>
            <w:r w:rsidRPr="00B7767C">
              <w:rPr>
                <w:b/>
                <w:lang w:val="en-US"/>
              </w:rPr>
              <w:t>Mathematics.Oxford</w:t>
            </w:r>
            <w:proofErr w:type="spellEnd"/>
            <w:r w:rsidRPr="00B7767C">
              <w:rPr>
                <w:b/>
                <w:lang w:val="en-US"/>
              </w:rPr>
              <w:t xml:space="preserve">: Cambridge. 2003. </w:t>
            </w:r>
          </w:p>
          <w:p w:rsidR="00B7767C" w:rsidRPr="00B7767C" w:rsidRDefault="00B7767C" w:rsidP="00B7767C">
            <w:pPr>
              <w:spacing w:after="120"/>
              <w:jc w:val="both"/>
              <w:rPr>
                <w:b/>
                <w:lang w:val="en-US"/>
              </w:rPr>
            </w:pPr>
          </w:p>
          <w:p w:rsidR="00B7767C" w:rsidRPr="00B7767C" w:rsidRDefault="00B7767C" w:rsidP="00B7767C">
            <w:pPr>
              <w:spacing w:after="120"/>
              <w:jc w:val="both"/>
              <w:rPr>
                <w:b/>
                <w:lang w:val="en-US"/>
              </w:rPr>
            </w:pPr>
            <w:r w:rsidRPr="00B7767C">
              <w:rPr>
                <w:b/>
                <w:lang w:val="en-US"/>
              </w:rPr>
              <w:t xml:space="preserve">McLarty, Colin. Elementary Categories, Elementary </w:t>
            </w:r>
            <w:proofErr w:type="spellStart"/>
            <w:r w:rsidRPr="00B7767C">
              <w:rPr>
                <w:b/>
                <w:lang w:val="en-US"/>
              </w:rPr>
              <w:t>Toposes</w:t>
            </w:r>
            <w:proofErr w:type="spellEnd"/>
            <w:r w:rsidRPr="00B7767C">
              <w:rPr>
                <w:b/>
                <w:lang w:val="en-US"/>
              </w:rPr>
              <w:t xml:space="preserve">. Oxford: Oxford. 1995. </w:t>
            </w:r>
          </w:p>
          <w:p w:rsidR="00B7767C" w:rsidRPr="00B7767C" w:rsidRDefault="00B7767C" w:rsidP="00B7767C">
            <w:pPr>
              <w:spacing w:after="120"/>
              <w:jc w:val="both"/>
              <w:rPr>
                <w:b/>
                <w:lang w:val="en-US"/>
              </w:rPr>
            </w:pPr>
          </w:p>
          <w:p w:rsidR="00B7767C" w:rsidRPr="00B7767C" w:rsidRDefault="00B7767C" w:rsidP="00B7767C">
            <w:pPr>
              <w:spacing w:after="120"/>
              <w:jc w:val="both"/>
              <w:rPr>
                <w:b/>
                <w:lang w:val="en-US"/>
              </w:rPr>
            </w:pPr>
            <w:r w:rsidRPr="00B7767C">
              <w:rPr>
                <w:b/>
                <w:lang w:val="en-US"/>
              </w:rPr>
              <w:t xml:space="preserve">Bell, J. From </w:t>
            </w:r>
            <w:proofErr w:type="spellStart"/>
            <w:r w:rsidRPr="00B7767C">
              <w:rPr>
                <w:b/>
                <w:lang w:val="en-US"/>
              </w:rPr>
              <w:t>aAbsolute</w:t>
            </w:r>
            <w:proofErr w:type="spellEnd"/>
            <w:r w:rsidRPr="00B7767C">
              <w:rPr>
                <w:b/>
                <w:lang w:val="en-US"/>
              </w:rPr>
              <w:t xml:space="preserve"> to Local Mathematics. http://publish.uwo.ca/~jbell/.1986. </w:t>
            </w:r>
          </w:p>
          <w:p w:rsidR="00B7767C" w:rsidRPr="00B7767C" w:rsidRDefault="00B7767C" w:rsidP="00B7767C">
            <w:pPr>
              <w:spacing w:after="120"/>
              <w:jc w:val="both"/>
              <w:rPr>
                <w:b/>
                <w:lang w:val="en-US"/>
              </w:rPr>
            </w:pPr>
          </w:p>
          <w:p w:rsidR="00B7767C" w:rsidRPr="00B7767C" w:rsidRDefault="00B7767C" w:rsidP="00B7767C">
            <w:pPr>
              <w:spacing w:after="120"/>
              <w:jc w:val="both"/>
              <w:rPr>
                <w:b/>
                <w:lang w:val="en-US"/>
              </w:rPr>
            </w:pPr>
            <w:r w:rsidRPr="00B7767C">
              <w:rPr>
                <w:b/>
                <w:lang w:val="en-US"/>
              </w:rPr>
              <w:t xml:space="preserve">_____.Lectures on the Foundations of Mathematics. http://publish.uwo.ca/~jbell/. 2007. </w:t>
            </w:r>
          </w:p>
          <w:p w:rsidR="00B7767C" w:rsidRPr="00B7767C" w:rsidRDefault="00B7767C" w:rsidP="00B7767C">
            <w:pPr>
              <w:spacing w:after="120"/>
              <w:jc w:val="both"/>
              <w:rPr>
                <w:b/>
                <w:lang w:val="en-US"/>
              </w:rPr>
            </w:pPr>
          </w:p>
          <w:p w:rsidR="00B7767C" w:rsidRPr="00B7767C" w:rsidRDefault="00B7767C" w:rsidP="00B7767C">
            <w:pPr>
              <w:spacing w:after="120"/>
              <w:jc w:val="both"/>
              <w:rPr>
                <w:b/>
                <w:lang w:val="en-US"/>
              </w:rPr>
            </w:pPr>
            <w:r w:rsidRPr="00B7767C">
              <w:rPr>
                <w:b/>
                <w:lang w:val="en-US"/>
              </w:rPr>
              <w:t xml:space="preserve">_____. The </w:t>
            </w:r>
            <w:proofErr w:type="spellStart"/>
            <w:r w:rsidRPr="00B7767C">
              <w:rPr>
                <w:b/>
                <w:lang w:val="en-US"/>
              </w:rPr>
              <w:t>Develpment</w:t>
            </w:r>
            <w:proofErr w:type="spellEnd"/>
            <w:r w:rsidRPr="00B7767C">
              <w:rPr>
                <w:b/>
                <w:lang w:val="en-US"/>
              </w:rPr>
              <w:t xml:space="preserve"> of </w:t>
            </w:r>
            <w:proofErr w:type="spellStart"/>
            <w:r w:rsidRPr="00B7767C">
              <w:rPr>
                <w:b/>
                <w:lang w:val="en-US"/>
              </w:rPr>
              <w:t>Caterogical</w:t>
            </w:r>
            <w:proofErr w:type="spellEnd"/>
            <w:r w:rsidRPr="00B7767C">
              <w:rPr>
                <w:b/>
                <w:lang w:val="en-US"/>
              </w:rPr>
              <w:t xml:space="preserve"> Logic. http://publish.uwo.ca/~jbell/. 2007.</w:t>
            </w:r>
          </w:p>
          <w:p w:rsidR="00B7767C" w:rsidRPr="00B7767C" w:rsidRDefault="00B7767C" w:rsidP="009B191C">
            <w:pPr>
              <w:spacing w:after="120"/>
              <w:jc w:val="both"/>
              <w:rPr>
                <w:b/>
                <w:lang w:val="en-US"/>
              </w:rPr>
            </w:pPr>
          </w:p>
          <w:p w:rsidR="00B7767C" w:rsidRPr="00B7767C" w:rsidRDefault="00B7767C" w:rsidP="009B191C">
            <w:pPr>
              <w:spacing w:after="120"/>
              <w:jc w:val="both"/>
              <w:rPr>
                <w:b/>
                <w:lang w:val="en-US"/>
              </w:rPr>
            </w:pPr>
          </w:p>
          <w:p w:rsidR="00B7767C" w:rsidRPr="00B7767C" w:rsidRDefault="00B7767C" w:rsidP="009B191C">
            <w:pPr>
              <w:spacing w:after="120"/>
              <w:jc w:val="both"/>
              <w:rPr>
                <w:b/>
                <w:lang w:val="en-US"/>
              </w:rPr>
            </w:pPr>
          </w:p>
          <w:p w:rsidR="00B7767C" w:rsidRPr="00B7767C" w:rsidRDefault="00B7767C" w:rsidP="009B191C">
            <w:pPr>
              <w:spacing w:after="120"/>
              <w:jc w:val="both"/>
              <w:rPr>
                <w:b/>
                <w:lang w:val="en-US"/>
              </w:rPr>
            </w:pPr>
          </w:p>
          <w:p w:rsidR="00DC0584" w:rsidRPr="0080738A" w:rsidRDefault="00DC0584" w:rsidP="00B7767C">
            <w:pPr>
              <w:spacing w:after="120"/>
              <w:jc w:val="both"/>
              <w:rPr>
                <w:b/>
              </w:rPr>
            </w:pPr>
          </w:p>
        </w:tc>
      </w:tr>
    </w:tbl>
    <w:p w:rsidR="005E49D2" w:rsidRPr="00D24C8D" w:rsidRDefault="005E49D2" w:rsidP="00DC0584">
      <w:pPr>
        <w:jc w:val="both"/>
        <w:rPr>
          <w:sz w:val="22"/>
          <w:szCs w:val="22"/>
        </w:rPr>
      </w:pPr>
      <w:bookmarkStart w:id="0" w:name="_GoBack"/>
      <w:bookmarkEnd w:id="0"/>
    </w:p>
    <w:sectPr w:rsidR="005E49D2" w:rsidRPr="00D24C8D" w:rsidSect="0076621A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ACE"/>
    <w:multiLevelType w:val="hybridMultilevel"/>
    <w:tmpl w:val="37A63BAC"/>
    <w:lvl w:ilvl="0" w:tplc="CEC013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B5D33"/>
    <w:multiLevelType w:val="multilevel"/>
    <w:tmpl w:val="5DDAC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" w15:restartNumberingAfterBreak="0">
    <w:nsid w:val="3E6D268A"/>
    <w:multiLevelType w:val="hybridMultilevel"/>
    <w:tmpl w:val="DDD6F094"/>
    <w:lvl w:ilvl="0" w:tplc="07E09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A73646E"/>
    <w:multiLevelType w:val="multilevel"/>
    <w:tmpl w:val="163C6E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F83CF3"/>
    <w:multiLevelType w:val="hybridMultilevel"/>
    <w:tmpl w:val="30825DC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68"/>
    <w:rsid w:val="00051683"/>
    <w:rsid w:val="00055ED4"/>
    <w:rsid w:val="0006661D"/>
    <w:rsid w:val="00070702"/>
    <w:rsid w:val="000D027A"/>
    <w:rsid w:val="000D5BDA"/>
    <w:rsid w:val="000E06F1"/>
    <w:rsid w:val="00135B47"/>
    <w:rsid w:val="00185AD2"/>
    <w:rsid w:val="001A5FAE"/>
    <w:rsid w:val="001D428E"/>
    <w:rsid w:val="001E0485"/>
    <w:rsid w:val="00222DC2"/>
    <w:rsid w:val="00283682"/>
    <w:rsid w:val="002B0E5D"/>
    <w:rsid w:val="002C15AF"/>
    <w:rsid w:val="002D6496"/>
    <w:rsid w:val="00340A3F"/>
    <w:rsid w:val="003420C0"/>
    <w:rsid w:val="0035157C"/>
    <w:rsid w:val="00352268"/>
    <w:rsid w:val="003A3B3C"/>
    <w:rsid w:val="003B1A8C"/>
    <w:rsid w:val="003B7D1C"/>
    <w:rsid w:val="003C5366"/>
    <w:rsid w:val="003D24B4"/>
    <w:rsid w:val="003D4D3C"/>
    <w:rsid w:val="003D6359"/>
    <w:rsid w:val="003E0008"/>
    <w:rsid w:val="003F4551"/>
    <w:rsid w:val="00404F22"/>
    <w:rsid w:val="00440F8E"/>
    <w:rsid w:val="0046338E"/>
    <w:rsid w:val="00521B9F"/>
    <w:rsid w:val="00526492"/>
    <w:rsid w:val="005656F2"/>
    <w:rsid w:val="00584D28"/>
    <w:rsid w:val="005918C6"/>
    <w:rsid w:val="00591AF6"/>
    <w:rsid w:val="005931B0"/>
    <w:rsid w:val="00597F01"/>
    <w:rsid w:val="005E49D2"/>
    <w:rsid w:val="005F522E"/>
    <w:rsid w:val="00604F16"/>
    <w:rsid w:val="006107B9"/>
    <w:rsid w:val="00626546"/>
    <w:rsid w:val="00637130"/>
    <w:rsid w:val="006A0FAA"/>
    <w:rsid w:val="006A5268"/>
    <w:rsid w:val="006A6468"/>
    <w:rsid w:val="006C0167"/>
    <w:rsid w:val="006C77B4"/>
    <w:rsid w:val="006F4BA7"/>
    <w:rsid w:val="006F4EC5"/>
    <w:rsid w:val="006F5620"/>
    <w:rsid w:val="00762BE0"/>
    <w:rsid w:val="0076621A"/>
    <w:rsid w:val="007724DA"/>
    <w:rsid w:val="0079303E"/>
    <w:rsid w:val="007976C2"/>
    <w:rsid w:val="007A5996"/>
    <w:rsid w:val="007E0024"/>
    <w:rsid w:val="00801C56"/>
    <w:rsid w:val="0080716C"/>
    <w:rsid w:val="0080738A"/>
    <w:rsid w:val="008148A6"/>
    <w:rsid w:val="00823745"/>
    <w:rsid w:val="00834755"/>
    <w:rsid w:val="00847744"/>
    <w:rsid w:val="00855BF7"/>
    <w:rsid w:val="00855F3E"/>
    <w:rsid w:val="008B6F33"/>
    <w:rsid w:val="008C5016"/>
    <w:rsid w:val="008E1D36"/>
    <w:rsid w:val="008F0D88"/>
    <w:rsid w:val="008F243B"/>
    <w:rsid w:val="00904149"/>
    <w:rsid w:val="00910F36"/>
    <w:rsid w:val="009169F0"/>
    <w:rsid w:val="00934782"/>
    <w:rsid w:val="00942876"/>
    <w:rsid w:val="009A6943"/>
    <w:rsid w:val="009B191C"/>
    <w:rsid w:val="009C3BED"/>
    <w:rsid w:val="009C6495"/>
    <w:rsid w:val="009E3FFA"/>
    <w:rsid w:val="00A134D9"/>
    <w:rsid w:val="00A94C2B"/>
    <w:rsid w:val="00AA6968"/>
    <w:rsid w:val="00AB46A2"/>
    <w:rsid w:val="00B23F46"/>
    <w:rsid w:val="00B60C11"/>
    <w:rsid w:val="00B62A2C"/>
    <w:rsid w:val="00B670B7"/>
    <w:rsid w:val="00B7767C"/>
    <w:rsid w:val="00B84551"/>
    <w:rsid w:val="00B97FF7"/>
    <w:rsid w:val="00BA715C"/>
    <w:rsid w:val="00BA7164"/>
    <w:rsid w:val="00BE5366"/>
    <w:rsid w:val="00BF3050"/>
    <w:rsid w:val="00C119D7"/>
    <w:rsid w:val="00C3411D"/>
    <w:rsid w:val="00C410FD"/>
    <w:rsid w:val="00C4516A"/>
    <w:rsid w:val="00C5230E"/>
    <w:rsid w:val="00C63BC5"/>
    <w:rsid w:val="00C85BEE"/>
    <w:rsid w:val="00CA6C2D"/>
    <w:rsid w:val="00CC154B"/>
    <w:rsid w:val="00CC6397"/>
    <w:rsid w:val="00CE22D1"/>
    <w:rsid w:val="00D12D8D"/>
    <w:rsid w:val="00D24C8D"/>
    <w:rsid w:val="00D70B07"/>
    <w:rsid w:val="00D807ED"/>
    <w:rsid w:val="00D816DE"/>
    <w:rsid w:val="00DC0584"/>
    <w:rsid w:val="00E16505"/>
    <w:rsid w:val="00E443C2"/>
    <w:rsid w:val="00E6714E"/>
    <w:rsid w:val="00EF6B16"/>
    <w:rsid w:val="00F64A66"/>
    <w:rsid w:val="00F9737C"/>
    <w:rsid w:val="00F97F33"/>
    <w:rsid w:val="00FB382A"/>
    <w:rsid w:val="00FC33B0"/>
    <w:rsid w:val="00FD3D77"/>
    <w:rsid w:val="00FD5922"/>
    <w:rsid w:val="00FF2400"/>
    <w:rsid w:val="00FF5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B23813-B104-4B02-B94A-D60009AA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6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0A3F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Ttulo2">
    <w:name w:val="heading 2"/>
    <w:basedOn w:val="Normal"/>
    <w:next w:val="Normal"/>
    <w:link w:val="Ttulo2Char"/>
    <w:uiPriority w:val="99"/>
    <w:qFormat/>
    <w:rsid w:val="00340A3F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Ttulo3">
    <w:name w:val="heading 3"/>
    <w:basedOn w:val="Normal"/>
    <w:next w:val="Normal"/>
    <w:link w:val="Ttulo3Char"/>
    <w:uiPriority w:val="99"/>
    <w:qFormat/>
    <w:rsid w:val="00340A3F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rsid w:val="00340A3F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340A3F"/>
    <w:pPr>
      <w:spacing w:before="200" w:after="80"/>
      <w:outlineLvl w:val="4"/>
    </w:pPr>
    <w:rPr>
      <w:rFonts w:ascii="Cambria" w:hAnsi="Cambria"/>
      <w:color w:val="4F81BD"/>
    </w:rPr>
  </w:style>
  <w:style w:type="paragraph" w:styleId="Ttulo6">
    <w:name w:val="heading 6"/>
    <w:basedOn w:val="Normal"/>
    <w:next w:val="Normal"/>
    <w:link w:val="Ttulo6Char"/>
    <w:uiPriority w:val="99"/>
    <w:qFormat/>
    <w:rsid w:val="00340A3F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Ttulo7">
    <w:name w:val="heading 7"/>
    <w:basedOn w:val="Normal"/>
    <w:next w:val="Normal"/>
    <w:link w:val="Ttulo7Char"/>
    <w:uiPriority w:val="99"/>
    <w:qFormat/>
    <w:rsid w:val="00340A3F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340A3F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40A3F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340A3F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Ttulo2Char">
    <w:name w:val="Título 2 Char"/>
    <w:link w:val="Ttulo2"/>
    <w:uiPriority w:val="99"/>
    <w:semiHidden/>
    <w:locked/>
    <w:rsid w:val="00340A3F"/>
    <w:rPr>
      <w:rFonts w:ascii="Cambria" w:hAnsi="Cambria" w:cs="Times New Roman"/>
      <w:color w:val="365F91"/>
      <w:sz w:val="24"/>
      <w:szCs w:val="24"/>
    </w:rPr>
  </w:style>
  <w:style w:type="character" w:customStyle="1" w:styleId="Ttulo3Char">
    <w:name w:val="Título 3 Char"/>
    <w:link w:val="Ttulo3"/>
    <w:uiPriority w:val="99"/>
    <w:semiHidden/>
    <w:locked/>
    <w:rsid w:val="00340A3F"/>
    <w:rPr>
      <w:rFonts w:ascii="Cambria" w:hAnsi="Cambria" w:cs="Times New Roman"/>
      <w:color w:val="4F81BD"/>
      <w:sz w:val="24"/>
      <w:szCs w:val="24"/>
    </w:rPr>
  </w:style>
  <w:style w:type="character" w:customStyle="1" w:styleId="Ttulo4Char">
    <w:name w:val="Título 4 Char"/>
    <w:link w:val="Ttulo4"/>
    <w:uiPriority w:val="99"/>
    <w:semiHidden/>
    <w:locked/>
    <w:rsid w:val="00340A3F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tulo5Char">
    <w:name w:val="Título 5 Char"/>
    <w:link w:val="Ttulo5"/>
    <w:uiPriority w:val="99"/>
    <w:semiHidden/>
    <w:locked/>
    <w:rsid w:val="00340A3F"/>
    <w:rPr>
      <w:rFonts w:ascii="Cambria" w:hAnsi="Cambria" w:cs="Times New Roman"/>
      <w:color w:val="4F81BD"/>
    </w:rPr>
  </w:style>
  <w:style w:type="character" w:customStyle="1" w:styleId="Ttulo6Char">
    <w:name w:val="Título 6 Char"/>
    <w:link w:val="Ttulo6"/>
    <w:uiPriority w:val="99"/>
    <w:semiHidden/>
    <w:locked/>
    <w:rsid w:val="00340A3F"/>
    <w:rPr>
      <w:rFonts w:ascii="Cambria" w:hAnsi="Cambria" w:cs="Times New Roman"/>
      <w:i/>
      <w:iCs/>
      <w:color w:val="4F81BD"/>
    </w:rPr>
  </w:style>
  <w:style w:type="character" w:customStyle="1" w:styleId="Ttulo7Char">
    <w:name w:val="Título 7 Char"/>
    <w:link w:val="Ttulo7"/>
    <w:uiPriority w:val="99"/>
    <w:semiHidden/>
    <w:locked/>
    <w:rsid w:val="00340A3F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tulo8Char">
    <w:name w:val="Título 8 Char"/>
    <w:link w:val="Ttulo8"/>
    <w:uiPriority w:val="99"/>
    <w:semiHidden/>
    <w:locked/>
    <w:rsid w:val="00340A3F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tulo9Char">
    <w:name w:val="Título 9 Char"/>
    <w:link w:val="Ttulo9"/>
    <w:uiPriority w:val="99"/>
    <w:semiHidden/>
    <w:locked/>
    <w:rsid w:val="00340A3F"/>
    <w:rPr>
      <w:rFonts w:ascii="Cambria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340A3F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99"/>
    <w:qFormat/>
    <w:rsid w:val="00340A3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tuloChar">
    <w:name w:val="Título Char"/>
    <w:link w:val="Ttulo"/>
    <w:uiPriority w:val="99"/>
    <w:locked/>
    <w:rsid w:val="00340A3F"/>
    <w:rPr>
      <w:rFonts w:ascii="Cambria" w:hAnsi="Cambria" w:cs="Times New Roman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99"/>
    <w:qFormat/>
    <w:rsid w:val="00340A3F"/>
    <w:pPr>
      <w:spacing w:before="200" w:after="900"/>
      <w:jc w:val="right"/>
    </w:pPr>
    <w:rPr>
      <w:i/>
      <w:iCs/>
    </w:rPr>
  </w:style>
  <w:style w:type="character" w:customStyle="1" w:styleId="SubttuloChar">
    <w:name w:val="Subtítulo Char"/>
    <w:link w:val="Subttulo"/>
    <w:uiPriority w:val="99"/>
    <w:locked/>
    <w:rsid w:val="00340A3F"/>
    <w:rPr>
      <w:rFonts w:ascii="Calibri" w:cs="Times New Roman"/>
      <w:i/>
      <w:iCs/>
      <w:sz w:val="24"/>
      <w:szCs w:val="24"/>
    </w:rPr>
  </w:style>
  <w:style w:type="character" w:styleId="Forte">
    <w:name w:val="Strong"/>
    <w:uiPriority w:val="99"/>
    <w:qFormat/>
    <w:rsid w:val="00340A3F"/>
    <w:rPr>
      <w:rFonts w:cs="Times New Roman"/>
      <w:b/>
      <w:bCs/>
      <w:spacing w:val="0"/>
    </w:rPr>
  </w:style>
  <w:style w:type="character" w:styleId="nfase">
    <w:name w:val="Emphasis"/>
    <w:qFormat/>
    <w:rsid w:val="00340A3F"/>
    <w:rPr>
      <w:rFonts w:cs="Times New Roman"/>
      <w:b/>
      <w:i/>
      <w:color w:val="5A5A5A"/>
    </w:rPr>
  </w:style>
  <w:style w:type="paragraph" w:styleId="SemEspaamento">
    <w:name w:val="No Spacing"/>
    <w:basedOn w:val="Normal"/>
    <w:link w:val="SemEspaamentoChar"/>
    <w:uiPriority w:val="99"/>
    <w:qFormat/>
    <w:rsid w:val="00340A3F"/>
  </w:style>
  <w:style w:type="character" w:customStyle="1" w:styleId="SemEspaamentoChar">
    <w:name w:val="Sem Espaçamento Char"/>
    <w:link w:val="SemEspaamento"/>
    <w:uiPriority w:val="99"/>
    <w:locked/>
    <w:rsid w:val="00340A3F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340A3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99"/>
    <w:qFormat/>
    <w:rsid w:val="00340A3F"/>
    <w:rPr>
      <w:rFonts w:ascii="Cambria" w:hAnsi="Cambria"/>
      <w:i/>
      <w:iCs/>
      <w:color w:val="5A5A5A"/>
    </w:rPr>
  </w:style>
  <w:style w:type="character" w:customStyle="1" w:styleId="CitaoChar">
    <w:name w:val="Citação Char"/>
    <w:link w:val="Citao"/>
    <w:uiPriority w:val="99"/>
    <w:locked/>
    <w:rsid w:val="00340A3F"/>
    <w:rPr>
      <w:rFonts w:ascii="Cambria" w:hAnsi="Cambria" w:cs="Times New Roman"/>
      <w:i/>
      <w:iCs/>
      <w:color w:val="5A5A5A"/>
    </w:rPr>
  </w:style>
  <w:style w:type="paragraph" w:styleId="CitaoIntensa">
    <w:name w:val="Intense Quote"/>
    <w:basedOn w:val="Normal"/>
    <w:next w:val="Normal"/>
    <w:link w:val="CitaoIntensaChar"/>
    <w:uiPriority w:val="99"/>
    <w:qFormat/>
    <w:rsid w:val="00340A3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itaoIntensaChar">
    <w:name w:val="Citação Intensa Char"/>
    <w:link w:val="CitaoIntensa"/>
    <w:uiPriority w:val="99"/>
    <w:locked/>
    <w:rsid w:val="00340A3F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faseSutil">
    <w:name w:val="Subtle Emphasis"/>
    <w:uiPriority w:val="99"/>
    <w:qFormat/>
    <w:rsid w:val="00340A3F"/>
    <w:rPr>
      <w:rFonts w:cs="Times New Roman"/>
      <w:i/>
      <w:color w:val="5A5A5A"/>
    </w:rPr>
  </w:style>
  <w:style w:type="character" w:styleId="nfaseIntensa">
    <w:name w:val="Intense Emphasis"/>
    <w:uiPriority w:val="99"/>
    <w:qFormat/>
    <w:rsid w:val="00340A3F"/>
    <w:rPr>
      <w:rFonts w:cs="Times New Roman"/>
      <w:b/>
      <w:i/>
      <w:color w:val="4F81BD"/>
      <w:sz w:val="22"/>
    </w:rPr>
  </w:style>
  <w:style w:type="character" w:styleId="RefernciaSutil">
    <w:name w:val="Subtle Reference"/>
    <w:uiPriority w:val="99"/>
    <w:qFormat/>
    <w:rsid w:val="00340A3F"/>
    <w:rPr>
      <w:rFonts w:cs="Times New Roman"/>
      <w:color w:val="auto"/>
      <w:u w:val="single" w:color="9BBB59"/>
    </w:rPr>
  </w:style>
  <w:style w:type="character" w:styleId="RefernciaIntensa">
    <w:name w:val="Intense Reference"/>
    <w:uiPriority w:val="99"/>
    <w:qFormat/>
    <w:rsid w:val="00340A3F"/>
    <w:rPr>
      <w:rFonts w:cs="Times New Roman"/>
      <w:b/>
      <w:bCs/>
      <w:color w:val="76923C"/>
      <w:u w:val="single" w:color="9BBB59"/>
    </w:rPr>
  </w:style>
  <w:style w:type="character" w:styleId="TtulodoLivro">
    <w:name w:val="Book Title"/>
    <w:uiPriority w:val="99"/>
    <w:qFormat/>
    <w:rsid w:val="00340A3F"/>
    <w:rPr>
      <w:rFonts w:ascii="Cambria" w:hAnsi="Cambria" w:cs="Times New Roman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99"/>
    <w:qFormat/>
    <w:rsid w:val="00340A3F"/>
    <w:pPr>
      <w:outlineLvl w:val="9"/>
    </w:pPr>
  </w:style>
  <w:style w:type="paragraph" w:customStyle="1" w:styleId="Default">
    <w:name w:val="Default"/>
    <w:uiPriority w:val="99"/>
    <w:rsid w:val="003522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352268"/>
    <w:rPr>
      <w:color w:val="0000FF"/>
      <w:szCs w:val="20"/>
    </w:rPr>
  </w:style>
  <w:style w:type="character" w:customStyle="1" w:styleId="Corpodetexto2Char">
    <w:name w:val="Corpo de texto 2 Char"/>
    <w:link w:val="Corpodetexto2"/>
    <w:uiPriority w:val="99"/>
    <w:locked/>
    <w:rsid w:val="00352268"/>
    <w:rPr>
      <w:rFonts w:ascii="Times New Roman" w:hAnsi="Times New Roman" w:cs="Times New Roman"/>
      <w:color w:val="0000FF"/>
      <w:sz w:val="20"/>
      <w:szCs w:val="20"/>
      <w:lang w:val="pt-BR" w:eastAsia="pt-BR" w:bidi="ar-SA"/>
    </w:rPr>
  </w:style>
  <w:style w:type="paragraph" w:styleId="Corpodetexto">
    <w:name w:val="Body Text"/>
    <w:basedOn w:val="Normal"/>
    <w:link w:val="CorpodetextoChar"/>
    <w:uiPriority w:val="99"/>
    <w:semiHidden/>
    <w:rsid w:val="00801C56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locked/>
    <w:rsid w:val="00801C56"/>
    <w:rPr>
      <w:rFonts w:ascii="Times New Roman" w:hAnsi="Times New Roman" w:cs="Times New Roman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801C56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801C56"/>
    <w:rPr>
      <w:rFonts w:ascii="Times New Roman" w:hAnsi="Times New Roman" w:cs="Times New Roman"/>
      <w:sz w:val="20"/>
      <w:szCs w:val="20"/>
      <w:lang w:val="pt-BR" w:eastAsia="pt-BR" w:bidi="ar-SA"/>
    </w:rPr>
  </w:style>
  <w:style w:type="paragraph" w:styleId="TextosemFormatao">
    <w:name w:val="Plain Text"/>
    <w:basedOn w:val="Normal"/>
    <w:link w:val="TextosemFormataoChar"/>
    <w:uiPriority w:val="99"/>
    <w:rsid w:val="00801C56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locked/>
    <w:rsid w:val="00801C56"/>
    <w:rPr>
      <w:rFonts w:ascii="Courier New" w:hAnsi="Courier New" w:cs="Times New Roman"/>
      <w:sz w:val="20"/>
      <w:szCs w:val="20"/>
      <w:lang w:val="pt-BR" w:eastAsia="pt-BR" w:bidi="ar-SA"/>
    </w:rPr>
  </w:style>
  <w:style w:type="character" w:styleId="Hyperlink">
    <w:name w:val="Hyperlink"/>
    <w:uiPriority w:val="99"/>
    <w:rsid w:val="00BF3050"/>
    <w:rPr>
      <w:rFonts w:cs="Times New Roman"/>
      <w:color w:val="0000FF"/>
      <w:u w:val="single"/>
    </w:rPr>
  </w:style>
  <w:style w:type="character" w:customStyle="1" w:styleId="large">
    <w:name w:val="large"/>
    <w:uiPriority w:val="99"/>
    <w:rsid w:val="00BF3050"/>
    <w:rPr>
      <w:rFonts w:cs="Times New Roman"/>
    </w:rPr>
  </w:style>
  <w:style w:type="character" w:customStyle="1" w:styleId="apple-converted-space">
    <w:name w:val="apple-converted-space"/>
    <w:uiPriority w:val="99"/>
    <w:rsid w:val="00BF3050"/>
    <w:rPr>
      <w:rFonts w:cs="Times New Roman"/>
    </w:rPr>
  </w:style>
  <w:style w:type="paragraph" w:styleId="NormalWeb">
    <w:name w:val="Normal (Web)"/>
    <w:basedOn w:val="Normal"/>
    <w:locked/>
    <w:rsid w:val="00D24C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1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8D320-F06E-4A32-A70A-A24A5C98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ACADÊMICA RESPONSÁVEL: FACULDADE DE FILOSOFIA</vt:lpstr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ACADÊMICA RESPONSÁVEL: FACULDADE DE FILOSOFIA</dc:title>
  <dc:creator>carla</dc:creator>
  <cp:lastModifiedBy>Fafil</cp:lastModifiedBy>
  <cp:revision>2</cp:revision>
  <dcterms:created xsi:type="dcterms:W3CDTF">2017-06-13T15:18:00Z</dcterms:created>
  <dcterms:modified xsi:type="dcterms:W3CDTF">2017-06-13T15:18:00Z</dcterms:modified>
</cp:coreProperties>
</file>