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11" w:rsidRPr="00503913" w:rsidRDefault="00F111D6" w:rsidP="00503913">
      <w:pPr>
        <w:spacing w:after="0" w:line="360" w:lineRule="auto"/>
        <w:jc w:val="center"/>
        <w:rPr>
          <w:b/>
          <w:sz w:val="24"/>
          <w:szCs w:val="24"/>
        </w:rPr>
      </w:pPr>
      <w:r w:rsidRPr="00503913">
        <w:rPr>
          <w:b/>
          <w:sz w:val="24"/>
          <w:szCs w:val="24"/>
        </w:rPr>
        <w:t>Concepção rousseauísta de igualdade</w:t>
      </w:r>
    </w:p>
    <w:p w:rsidR="00C842B2" w:rsidRPr="00503913" w:rsidRDefault="00C842B2" w:rsidP="00503913">
      <w:pPr>
        <w:spacing w:after="0" w:line="360" w:lineRule="auto"/>
        <w:jc w:val="center"/>
        <w:rPr>
          <w:b/>
          <w:sz w:val="24"/>
          <w:szCs w:val="24"/>
        </w:rPr>
      </w:pPr>
      <w:r w:rsidRPr="00503913">
        <w:rPr>
          <w:b/>
          <w:sz w:val="24"/>
          <w:szCs w:val="24"/>
        </w:rPr>
        <w:t>Profa. Dra. Helena Esser dos Reis</w:t>
      </w:r>
    </w:p>
    <w:p w:rsidR="00C842B2" w:rsidRPr="00503913" w:rsidRDefault="00C842B2" w:rsidP="00503913">
      <w:pPr>
        <w:spacing w:after="0" w:line="360" w:lineRule="auto"/>
        <w:rPr>
          <w:sz w:val="24"/>
          <w:szCs w:val="24"/>
        </w:rPr>
      </w:pPr>
    </w:p>
    <w:p w:rsidR="00C842B2" w:rsidRPr="00503913" w:rsidRDefault="00C842B2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Segundo semestre letivo de 2017</w:t>
      </w:r>
    </w:p>
    <w:p w:rsidR="00C842B2" w:rsidRPr="00503913" w:rsidRDefault="00C842B2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Carga horária: 32h/a</w:t>
      </w:r>
    </w:p>
    <w:p w:rsidR="00503913" w:rsidRDefault="00C842B2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 xml:space="preserve">Início das aulas: </w:t>
      </w:r>
      <w:r w:rsidR="00503913">
        <w:rPr>
          <w:sz w:val="24"/>
          <w:szCs w:val="24"/>
        </w:rPr>
        <w:t>24/08 (quinta-feira)</w:t>
      </w:r>
      <w:bookmarkStart w:id="0" w:name="_GoBack"/>
      <w:bookmarkEnd w:id="0"/>
    </w:p>
    <w:p w:rsidR="00503913" w:rsidRDefault="00503913" w:rsidP="005039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Horário: das </w:t>
      </w:r>
      <w:proofErr w:type="gramStart"/>
      <w:r>
        <w:rPr>
          <w:sz w:val="24"/>
          <w:szCs w:val="24"/>
        </w:rPr>
        <w:t>14:30</w:t>
      </w:r>
      <w:proofErr w:type="gramEnd"/>
      <w:r>
        <w:rPr>
          <w:sz w:val="24"/>
          <w:szCs w:val="24"/>
        </w:rPr>
        <w:t>h as 18:30h</w:t>
      </w:r>
    </w:p>
    <w:p w:rsidR="00C842B2" w:rsidRPr="00503913" w:rsidRDefault="00503913" w:rsidP="005039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Local: sala de pós-graduação do prédio de Humanidades, Campus Samambaia, </w:t>
      </w:r>
      <w:proofErr w:type="gramStart"/>
      <w:r>
        <w:rPr>
          <w:sz w:val="24"/>
          <w:szCs w:val="24"/>
        </w:rPr>
        <w:t>UFG</w:t>
      </w:r>
      <w:proofErr w:type="gramEnd"/>
    </w:p>
    <w:p w:rsidR="00C842B2" w:rsidRPr="00503913" w:rsidRDefault="00C842B2" w:rsidP="00503913">
      <w:pPr>
        <w:spacing w:after="0" w:line="360" w:lineRule="auto"/>
        <w:rPr>
          <w:sz w:val="24"/>
          <w:szCs w:val="24"/>
        </w:rPr>
      </w:pPr>
    </w:p>
    <w:p w:rsidR="00C27A90" w:rsidRPr="00503913" w:rsidRDefault="00C27A90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Ementa:</w:t>
      </w:r>
    </w:p>
    <w:p w:rsidR="00C842B2" w:rsidRPr="00503913" w:rsidRDefault="00C842B2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503913">
        <w:rPr>
          <w:rFonts w:asciiTheme="minorHAnsi" w:hAnsiTheme="minorHAnsi"/>
        </w:rPr>
        <w:t xml:space="preserve">No </w:t>
      </w:r>
      <w:r w:rsidRPr="00503913">
        <w:rPr>
          <w:rFonts w:asciiTheme="minorHAnsi" w:hAnsiTheme="minorHAnsi"/>
          <w:i/>
        </w:rPr>
        <w:t>Segundo Discurso</w:t>
      </w:r>
      <w:r w:rsidRPr="00503913">
        <w:rPr>
          <w:rFonts w:asciiTheme="minorHAnsi" w:hAnsiTheme="minorHAnsi"/>
        </w:rPr>
        <w:t>, Rousseau afirma que desde que os homens se reúnem e cada um começa a olhar os demais e a querer ser olhado por estes, a estima pública dá origem às preferências que os distinguem uns dos outros. Das distinções à desigualdade o caminho é curto, pois a preferência supõe um juízo de valor compartilhado acerca das habilidades que merecem ser honradas por todos. A socialização cria a desigualdade. O propósito desta disciplina será, inicialmente, investigar a concepção de igualdade natural, o processo de socialização e o surgimento da desigualdade</w:t>
      </w:r>
      <w:r w:rsidR="00397C46" w:rsidRPr="00503913">
        <w:rPr>
          <w:rFonts w:asciiTheme="minorHAnsi" w:hAnsiTheme="minorHAnsi"/>
        </w:rPr>
        <w:t>. Em seguida, investigaremos,</w:t>
      </w:r>
      <w:r w:rsidRPr="00503913">
        <w:rPr>
          <w:rFonts w:asciiTheme="minorHAnsi" w:hAnsiTheme="minorHAnsi"/>
        </w:rPr>
        <w:t xml:space="preserve"> no âmbito do </w:t>
      </w:r>
      <w:r w:rsidRPr="00503913">
        <w:rPr>
          <w:rFonts w:asciiTheme="minorHAnsi" w:hAnsiTheme="minorHAnsi"/>
          <w:i/>
        </w:rPr>
        <w:t>Contrato Social</w:t>
      </w:r>
      <w:r w:rsidRPr="00503913">
        <w:rPr>
          <w:rFonts w:asciiTheme="minorHAnsi" w:hAnsiTheme="minorHAnsi"/>
        </w:rPr>
        <w:t xml:space="preserve">, </w:t>
      </w:r>
      <w:r w:rsidR="00397C46" w:rsidRPr="00503913">
        <w:rPr>
          <w:rFonts w:asciiTheme="minorHAnsi" w:hAnsiTheme="minorHAnsi"/>
        </w:rPr>
        <w:t xml:space="preserve">se a igualdade é um suposto ou uma consequência do pacto de associação; neste caso, se é possível distinguir-se uma igualdade civil e uma igualdade política; e, finalmente, qual sua relação com a liberdade. </w:t>
      </w:r>
    </w:p>
    <w:p w:rsidR="00C842B2" w:rsidRPr="00503913" w:rsidRDefault="00C842B2" w:rsidP="00503913">
      <w:pPr>
        <w:spacing w:after="0" w:line="360" w:lineRule="auto"/>
        <w:rPr>
          <w:sz w:val="24"/>
          <w:szCs w:val="24"/>
        </w:rPr>
      </w:pPr>
    </w:p>
    <w:p w:rsidR="00C27A90" w:rsidRPr="00503913" w:rsidRDefault="00C27A90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Objetivos:</w:t>
      </w:r>
    </w:p>
    <w:p w:rsidR="008E4BB4" w:rsidRPr="00503913" w:rsidRDefault="00C842B2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- compreender a</w:t>
      </w:r>
      <w:r w:rsidR="008E4BB4" w:rsidRPr="00503913">
        <w:rPr>
          <w:sz w:val="24"/>
          <w:szCs w:val="24"/>
        </w:rPr>
        <w:t xml:space="preserve"> divers</w:t>
      </w:r>
      <w:r w:rsidRPr="00503913">
        <w:rPr>
          <w:sz w:val="24"/>
          <w:szCs w:val="24"/>
        </w:rPr>
        <w:t>idade de significações da palavra “</w:t>
      </w:r>
      <w:r w:rsidR="008E4BB4" w:rsidRPr="00503913">
        <w:rPr>
          <w:sz w:val="24"/>
          <w:szCs w:val="24"/>
        </w:rPr>
        <w:t>igualdade</w:t>
      </w:r>
      <w:r w:rsidRPr="00503913">
        <w:rPr>
          <w:sz w:val="24"/>
          <w:szCs w:val="24"/>
        </w:rPr>
        <w:t>”;</w:t>
      </w:r>
    </w:p>
    <w:p w:rsidR="008E4BB4" w:rsidRPr="00503913" w:rsidRDefault="008E4BB4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- discutir a relação entre igualdade e desigualdade</w:t>
      </w:r>
      <w:r w:rsidR="00C842B2" w:rsidRPr="00503913">
        <w:rPr>
          <w:sz w:val="24"/>
          <w:szCs w:val="24"/>
        </w:rPr>
        <w:t>;</w:t>
      </w:r>
    </w:p>
    <w:p w:rsidR="00C842B2" w:rsidRPr="00503913" w:rsidRDefault="00C842B2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- investigar a relação ente igualdade e liberdade.</w:t>
      </w:r>
    </w:p>
    <w:p w:rsidR="00397C46" w:rsidRPr="00503913" w:rsidRDefault="00397C46" w:rsidP="00503913">
      <w:pPr>
        <w:spacing w:after="0" w:line="360" w:lineRule="auto"/>
        <w:rPr>
          <w:sz w:val="24"/>
          <w:szCs w:val="24"/>
        </w:rPr>
      </w:pPr>
    </w:p>
    <w:p w:rsidR="00C27A90" w:rsidRPr="00503913" w:rsidRDefault="00C27A90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Conteúdo Programático:</w:t>
      </w:r>
    </w:p>
    <w:p w:rsidR="00397C46" w:rsidRPr="00503913" w:rsidRDefault="00397C46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A igualdade no âmbito da natureza: condições físicas e morais;</w:t>
      </w:r>
    </w:p>
    <w:p w:rsidR="00397C46" w:rsidRPr="00503913" w:rsidRDefault="00397C46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A socialização e o desejo de distinguir-se;</w:t>
      </w:r>
    </w:p>
    <w:p w:rsidR="00397C46" w:rsidRPr="00503913" w:rsidRDefault="00397C46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Da distinção à desigualdade – o aparecimento da propriedade e o pacto dos ricos;</w:t>
      </w:r>
    </w:p>
    <w:p w:rsidR="00397C46" w:rsidRPr="00503913" w:rsidRDefault="00397C46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Da individualidade à cidadania – a alienação total e pacto legítimo;</w:t>
      </w:r>
    </w:p>
    <w:p w:rsidR="00397C46" w:rsidRPr="00503913" w:rsidRDefault="00397C46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lastRenderedPageBreak/>
        <w:t>Igualdade natural, igualdade civil, igualdade política;</w:t>
      </w:r>
    </w:p>
    <w:p w:rsidR="00397C46" w:rsidRPr="00503913" w:rsidRDefault="00397C46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Das relações entre a igualdade e a liberdade;</w:t>
      </w:r>
    </w:p>
    <w:p w:rsidR="00397C46" w:rsidRPr="00503913" w:rsidRDefault="00397C46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Igualdade e liberdade – pressupostos e/ou consequências do estado legítimo?</w:t>
      </w:r>
    </w:p>
    <w:p w:rsidR="00397C46" w:rsidRPr="00503913" w:rsidRDefault="00397C46" w:rsidP="00503913">
      <w:pPr>
        <w:spacing w:after="0" w:line="360" w:lineRule="auto"/>
        <w:rPr>
          <w:sz w:val="24"/>
          <w:szCs w:val="24"/>
        </w:rPr>
      </w:pPr>
    </w:p>
    <w:p w:rsidR="00455571" w:rsidRPr="00503913" w:rsidRDefault="00455571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Metodologia:</w:t>
      </w:r>
    </w:p>
    <w:p w:rsidR="00455571" w:rsidRPr="00503913" w:rsidRDefault="00455571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Aulas expositivo-dialogadas,</w:t>
      </w:r>
    </w:p>
    <w:p w:rsidR="00455571" w:rsidRPr="00503913" w:rsidRDefault="00455571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Discussões de textos.</w:t>
      </w:r>
    </w:p>
    <w:p w:rsidR="00455571" w:rsidRPr="00503913" w:rsidRDefault="00455571" w:rsidP="00503913">
      <w:pPr>
        <w:spacing w:after="0" w:line="360" w:lineRule="auto"/>
        <w:rPr>
          <w:sz w:val="24"/>
          <w:szCs w:val="24"/>
        </w:rPr>
      </w:pPr>
    </w:p>
    <w:p w:rsidR="00C27A90" w:rsidRPr="00503913" w:rsidRDefault="00C27A90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Avaliação:</w:t>
      </w:r>
    </w:p>
    <w:p w:rsidR="00455571" w:rsidRPr="00503913" w:rsidRDefault="00455571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Texto monográfico sobre o tema da disciplina</w:t>
      </w:r>
    </w:p>
    <w:p w:rsidR="00455571" w:rsidRPr="00503913" w:rsidRDefault="00455571" w:rsidP="00503913">
      <w:pPr>
        <w:spacing w:after="0" w:line="360" w:lineRule="auto"/>
        <w:rPr>
          <w:sz w:val="24"/>
          <w:szCs w:val="24"/>
        </w:rPr>
      </w:pPr>
    </w:p>
    <w:p w:rsidR="00C27A90" w:rsidRPr="00503913" w:rsidRDefault="00C27A90" w:rsidP="00503913">
      <w:pPr>
        <w:spacing w:after="0" w:line="360" w:lineRule="auto"/>
        <w:rPr>
          <w:sz w:val="24"/>
          <w:szCs w:val="24"/>
        </w:rPr>
      </w:pPr>
      <w:r w:rsidRPr="00503913">
        <w:rPr>
          <w:sz w:val="24"/>
          <w:szCs w:val="24"/>
        </w:rPr>
        <w:t>Referências bibliográficas:</w:t>
      </w:r>
    </w:p>
    <w:p w:rsidR="00BA5924" w:rsidRPr="00503913" w:rsidRDefault="00BA592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fr-FR"/>
        </w:rPr>
      </w:pPr>
      <w:r w:rsidRPr="00503913">
        <w:rPr>
          <w:rFonts w:asciiTheme="minorHAnsi" w:hAnsiTheme="minorHAnsi"/>
          <w:color w:val="000000"/>
          <w:lang w:val="fr-FR"/>
        </w:rPr>
        <w:t xml:space="preserve">BRAS, Gérard. Égalité. In: VARGAS, Yves (org.) </w:t>
      </w:r>
      <w:r w:rsidRPr="00503913">
        <w:rPr>
          <w:rFonts w:asciiTheme="minorHAnsi" w:hAnsiTheme="minorHAnsi"/>
          <w:b/>
          <w:color w:val="000000"/>
          <w:lang w:val="fr-FR"/>
        </w:rPr>
        <w:t>De la puissance du peuple. III. La démocratie Concepts et masques. Dictionnaire</w:t>
      </w:r>
      <w:r w:rsidRPr="00503913">
        <w:rPr>
          <w:rFonts w:asciiTheme="minorHAnsi" w:hAnsiTheme="minorHAnsi"/>
          <w:color w:val="000000"/>
          <w:lang w:val="fr-FR"/>
        </w:rPr>
        <w:t>. Paris : Le temps des cerises, 2007.</w:t>
      </w:r>
    </w:p>
    <w:p w:rsidR="00BA5924" w:rsidRPr="00503913" w:rsidRDefault="00BA592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es-AR"/>
        </w:rPr>
      </w:pPr>
      <w:r w:rsidRPr="00503913">
        <w:rPr>
          <w:rFonts w:asciiTheme="minorHAnsi" w:hAnsiTheme="minorHAnsi"/>
          <w:color w:val="000000"/>
          <w:lang w:val="es-AR"/>
        </w:rPr>
        <w:t xml:space="preserve">COLANGELO, Rocco. Igualdad y </w:t>
      </w:r>
      <w:proofErr w:type="spellStart"/>
      <w:r w:rsidRPr="00503913">
        <w:rPr>
          <w:rFonts w:asciiTheme="minorHAnsi" w:hAnsiTheme="minorHAnsi"/>
          <w:color w:val="000000"/>
          <w:lang w:val="es-AR"/>
        </w:rPr>
        <w:t>sociedade</w:t>
      </w:r>
      <w:proofErr w:type="spellEnd"/>
      <w:r w:rsidRPr="00503913">
        <w:rPr>
          <w:rFonts w:asciiTheme="minorHAnsi" w:hAnsiTheme="minorHAnsi"/>
          <w:color w:val="000000"/>
          <w:lang w:val="es-AR"/>
        </w:rPr>
        <w:t xml:space="preserve"> de Rousseau a Marx. In: LÉVI-STRAUSS y otros. </w:t>
      </w:r>
      <w:r w:rsidRPr="00503913">
        <w:rPr>
          <w:rFonts w:asciiTheme="minorHAnsi" w:hAnsiTheme="minorHAnsi"/>
          <w:b/>
          <w:color w:val="000000"/>
          <w:lang w:val="es-AR"/>
        </w:rPr>
        <w:t>Presencia de Rousseau</w:t>
      </w:r>
      <w:r w:rsidRPr="00503913">
        <w:rPr>
          <w:rFonts w:asciiTheme="minorHAnsi" w:hAnsiTheme="minorHAnsi"/>
          <w:color w:val="000000"/>
          <w:lang w:val="es-AR"/>
        </w:rPr>
        <w:t>. Buenos Aires: Nueva Visión, 1972.</w:t>
      </w:r>
    </w:p>
    <w:p w:rsidR="00BA5924" w:rsidRPr="00503913" w:rsidRDefault="00BA592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es-AR"/>
        </w:rPr>
      </w:pPr>
      <w:r w:rsidRPr="00503913">
        <w:rPr>
          <w:rFonts w:asciiTheme="minorHAnsi" w:hAnsiTheme="minorHAnsi"/>
          <w:color w:val="000000"/>
          <w:lang w:val="es-AR"/>
        </w:rPr>
        <w:t xml:space="preserve">COSTA, Marta </w:t>
      </w:r>
      <w:proofErr w:type="spellStart"/>
      <w:r w:rsidRPr="00503913">
        <w:rPr>
          <w:rFonts w:asciiTheme="minorHAnsi" w:hAnsiTheme="minorHAnsi"/>
          <w:color w:val="000000"/>
          <w:lang w:val="es-AR"/>
        </w:rPr>
        <w:t>Nunes</w:t>
      </w:r>
      <w:proofErr w:type="spellEnd"/>
      <w:r w:rsidRPr="00503913">
        <w:rPr>
          <w:rFonts w:asciiTheme="minorHAnsi" w:hAnsiTheme="minorHAnsi"/>
          <w:color w:val="000000"/>
          <w:lang w:val="es-AR"/>
        </w:rPr>
        <w:t xml:space="preserve"> da. </w:t>
      </w:r>
      <w:r w:rsidRPr="00503913">
        <w:rPr>
          <w:rFonts w:asciiTheme="minorHAnsi" w:hAnsiTheme="minorHAnsi"/>
          <w:b/>
          <w:color w:val="000000"/>
          <w:lang w:val="es-AR"/>
        </w:rPr>
        <w:t>Modelos Democráticos</w:t>
      </w:r>
      <w:r w:rsidRPr="00503913">
        <w:rPr>
          <w:rFonts w:asciiTheme="minorHAnsi" w:hAnsiTheme="minorHAnsi"/>
          <w:color w:val="000000"/>
          <w:lang w:val="es-AR"/>
        </w:rPr>
        <w:t xml:space="preserve">. Belo </w:t>
      </w:r>
      <w:proofErr w:type="gramStart"/>
      <w:r w:rsidRPr="00503913">
        <w:rPr>
          <w:rFonts w:asciiTheme="minorHAnsi" w:hAnsiTheme="minorHAnsi"/>
          <w:color w:val="000000"/>
          <w:lang w:val="es-AR"/>
        </w:rPr>
        <w:t>Horizonte :</w:t>
      </w:r>
      <w:proofErr w:type="gramEnd"/>
      <w:r w:rsidRPr="00503913">
        <w:rPr>
          <w:rFonts w:asciiTheme="minorHAnsi" w:hAnsiTheme="minorHAnsi"/>
          <w:color w:val="000000"/>
          <w:lang w:val="es-AR"/>
        </w:rPr>
        <w:t xml:space="preserve"> </w:t>
      </w:r>
      <w:proofErr w:type="spellStart"/>
      <w:r w:rsidRPr="00503913">
        <w:rPr>
          <w:rFonts w:asciiTheme="minorHAnsi" w:hAnsiTheme="minorHAnsi"/>
          <w:color w:val="000000"/>
          <w:lang w:val="es-AR"/>
        </w:rPr>
        <w:t>Arraes</w:t>
      </w:r>
      <w:proofErr w:type="spellEnd"/>
      <w:r w:rsidRPr="00503913">
        <w:rPr>
          <w:rFonts w:asciiTheme="minorHAnsi" w:hAnsiTheme="minorHAnsi"/>
          <w:color w:val="000000"/>
          <w:lang w:val="es-AR"/>
        </w:rPr>
        <w:t xml:space="preserve"> Editores, 2013.</w:t>
      </w:r>
    </w:p>
    <w:p w:rsidR="00BA5924" w:rsidRPr="00503913" w:rsidRDefault="00BA592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fr-FR"/>
        </w:rPr>
      </w:pPr>
      <w:r w:rsidRPr="00503913">
        <w:rPr>
          <w:rFonts w:asciiTheme="minorHAnsi" w:hAnsiTheme="minorHAnsi"/>
          <w:color w:val="000000"/>
          <w:lang w:val="fr-FR"/>
        </w:rPr>
        <w:t>CRÉTOIS, Pierre. Propriété et droit naturel chez Jean-Jacques Rousseau. Une lecture de l´épisode oposant Émile à Robert dans le livre II d´Émile. In :</w:t>
      </w:r>
      <w:r w:rsidRPr="00503913">
        <w:rPr>
          <w:rFonts w:asciiTheme="minorHAnsi" w:hAnsiTheme="minorHAnsi"/>
          <w:b/>
          <w:color w:val="000000"/>
          <w:lang w:val="fr-FR"/>
        </w:rPr>
        <w:t xml:space="preserve"> Rousseau Studies : Rousseau et la propriété.</w:t>
      </w:r>
      <w:r w:rsidRPr="00503913">
        <w:rPr>
          <w:rFonts w:asciiTheme="minorHAnsi" w:hAnsiTheme="minorHAnsi"/>
          <w:color w:val="000000"/>
          <w:lang w:val="fr-FR"/>
        </w:rPr>
        <w:t xml:space="preserve"> Genève : Slatkine, 2014.</w:t>
      </w:r>
    </w:p>
    <w:p w:rsidR="00BA5924" w:rsidRPr="00503913" w:rsidRDefault="00BA592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fr-FR"/>
        </w:rPr>
      </w:pPr>
      <w:r w:rsidRPr="00503913">
        <w:rPr>
          <w:rFonts w:asciiTheme="minorHAnsi" w:hAnsiTheme="minorHAnsi"/>
          <w:color w:val="000000"/>
          <w:lang w:val="es-AR"/>
        </w:rPr>
        <w:t xml:space="preserve">DERATHÉ, Robert. </w:t>
      </w:r>
      <w:proofErr w:type="spellStart"/>
      <w:r w:rsidRPr="00503913">
        <w:rPr>
          <w:rFonts w:asciiTheme="minorHAnsi" w:hAnsiTheme="minorHAnsi"/>
          <w:color w:val="000000"/>
          <w:lang w:val="es-AR"/>
        </w:rPr>
        <w:t>L´homme</w:t>
      </w:r>
      <w:proofErr w:type="spellEnd"/>
      <w:r w:rsidRPr="00503913">
        <w:rPr>
          <w:rFonts w:asciiTheme="minorHAnsi" w:hAnsiTheme="minorHAnsi"/>
          <w:color w:val="000000"/>
          <w:lang w:val="es-AR"/>
        </w:rPr>
        <w:t xml:space="preserve"> </w:t>
      </w:r>
      <w:proofErr w:type="spellStart"/>
      <w:r w:rsidRPr="00503913">
        <w:rPr>
          <w:rFonts w:asciiTheme="minorHAnsi" w:hAnsiTheme="minorHAnsi"/>
          <w:color w:val="000000"/>
          <w:lang w:val="es-AR"/>
        </w:rPr>
        <w:t>selon</w:t>
      </w:r>
      <w:proofErr w:type="spellEnd"/>
      <w:r w:rsidRPr="00503913">
        <w:rPr>
          <w:rFonts w:asciiTheme="minorHAnsi" w:hAnsiTheme="minorHAnsi"/>
          <w:color w:val="000000"/>
          <w:lang w:val="es-AR"/>
        </w:rPr>
        <w:t xml:space="preserve"> Rousseau. </w:t>
      </w:r>
      <w:r w:rsidRPr="00503913">
        <w:rPr>
          <w:rFonts w:asciiTheme="minorHAnsi" w:hAnsiTheme="minorHAnsi"/>
          <w:color w:val="000000"/>
          <w:lang w:val="fr-FR"/>
        </w:rPr>
        <w:t xml:space="preserve">In : BÉNICHOU et autres. </w:t>
      </w:r>
      <w:r w:rsidRPr="00503913">
        <w:rPr>
          <w:rFonts w:asciiTheme="minorHAnsi" w:hAnsiTheme="minorHAnsi"/>
          <w:b/>
          <w:color w:val="000000"/>
          <w:lang w:val="fr-FR"/>
        </w:rPr>
        <w:t>Pensée de Rousseau</w:t>
      </w:r>
      <w:r w:rsidRPr="00503913">
        <w:rPr>
          <w:rFonts w:asciiTheme="minorHAnsi" w:hAnsiTheme="minorHAnsi"/>
          <w:color w:val="000000"/>
          <w:lang w:val="fr-FR"/>
        </w:rPr>
        <w:t>. Paris : Seuil, 1984.</w:t>
      </w:r>
    </w:p>
    <w:p w:rsidR="00BA5924" w:rsidRPr="00503913" w:rsidRDefault="00BA592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fr-FR"/>
        </w:rPr>
      </w:pPr>
      <w:r w:rsidRPr="00503913">
        <w:rPr>
          <w:rFonts w:asciiTheme="minorHAnsi" w:hAnsiTheme="minorHAnsi"/>
          <w:color w:val="000000"/>
          <w:lang w:val="fr-FR"/>
        </w:rPr>
        <w:t xml:space="preserve">GOLDSCHIMIDT, Victor. </w:t>
      </w:r>
      <w:r w:rsidRPr="00503913">
        <w:rPr>
          <w:rFonts w:asciiTheme="minorHAnsi" w:hAnsiTheme="minorHAnsi"/>
          <w:b/>
          <w:color w:val="000000"/>
          <w:lang w:val="fr-FR"/>
        </w:rPr>
        <w:t>Anthropologie et politique : les principes de système de Rousseau</w:t>
      </w:r>
      <w:r w:rsidRPr="00503913">
        <w:rPr>
          <w:rFonts w:asciiTheme="minorHAnsi" w:hAnsiTheme="minorHAnsi"/>
          <w:color w:val="000000"/>
          <w:lang w:val="fr-FR"/>
        </w:rPr>
        <w:t>. Paris : Vrin, 1983.</w:t>
      </w:r>
    </w:p>
    <w:p w:rsidR="00BA5924" w:rsidRPr="00503913" w:rsidRDefault="00BA592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fr-FR"/>
        </w:rPr>
      </w:pPr>
      <w:r w:rsidRPr="00503913">
        <w:rPr>
          <w:rFonts w:asciiTheme="minorHAnsi" w:hAnsiTheme="minorHAnsi"/>
          <w:color w:val="000000"/>
          <w:lang w:val="fr-FR"/>
        </w:rPr>
        <w:t xml:space="preserve">GROETHUYSEN, Bernard. </w:t>
      </w:r>
      <w:r w:rsidRPr="00503913">
        <w:rPr>
          <w:rFonts w:asciiTheme="minorHAnsi" w:hAnsiTheme="minorHAnsi"/>
          <w:b/>
          <w:color w:val="000000"/>
          <w:lang w:val="fr-FR"/>
        </w:rPr>
        <w:t>Jean-Jacques Rousseau</w:t>
      </w:r>
      <w:r w:rsidRPr="00503913">
        <w:rPr>
          <w:rFonts w:asciiTheme="minorHAnsi" w:hAnsiTheme="minorHAnsi"/>
          <w:color w:val="000000"/>
          <w:lang w:val="fr-FR"/>
        </w:rPr>
        <w:t>. Paris : Gallimard, 1949.</w:t>
      </w:r>
    </w:p>
    <w:p w:rsidR="00BA5924" w:rsidRPr="00503913" w:rsidRDefault="00BA592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fr-FR"/>
        </w:rPr>
      </w:pPr>
      <w:r w:rsidRPr="00503913">
        <w:rPr>
          <w:rFonts w:asciiTheme="minorHAnsi" w:hAnsiTheme="minorHAnsi"/>
          <w:color w:val="000000"/>
          <w:lang w:val="fr-FR"/>
        </w:rPr>
        <w:t xml:space="preserve">GUÈNARD, Florent. Amour de soi, amour-propre, amour de l´égalité. In : BACHOFEN, BERNARDI, CHARRAK, GUÉNARD.  </w:t>
      </w:r>
      <w:r w:rsidRPr="00503913">
        <w:rPr>
          <w:rFonts w:asciiTheme="minorHAnsi" w:hAnsiTheme="minorHAnsi"/>
          <w:b/>
          <w:color w:val="000000"/>
          <w:lang w:val="fr-FR"/>
        </w:rPr>
        <w:t>Philosophie de Rousseau</w:t>
      </w:r>
      <w:r w:rsidRPr="00503913">
        <w:rPr>
          <w:rFonts w:asciiTheme="minorHAnsi" w:hAnsiTheme="minorHAnsi"/>
          <w:color w:val="000000"/>
          <w:lang w:val="fr-FR"/>
        </w:rPr>
        <w:t>. Paris : Garnier, 2014.</w:t>
      </w:r>
    </w:p>
    <w:p w:rsidR="008E4BB4" w:rsidRPr="00503913" w:rsidRDefault="008E4BB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fr-FR"/>
        </w:rPr>
      </w:pPr>
      <w:r w:rsidRPr="00503913">
        <w:rPr>
          <w:rFonts w:asciiTheme="minorHAnsi" w:hAnsiTheme="minorHAnsi"/>
          <w:color w:val="000000"/>
          <w:lang w:val="fr-FR"/>
        </w:rPr>
        <w:t xml:space="preserve">OZOUF, Mona. Égalité. In : FURET et OZOUF. </w:t>
      </w:r>
      <w:r w:rsidRPr="00503913">
        <w:rPr>
          <w:rFonts w:asciiTheme="minorHAnsi" w:hAnsiTheme="minorHAnsi"/>
          <w:b/>
          <w:color w:val="000000"/>
          <w:lang w:val="fr-FR"/>
        </w:rPr>
        <w:t>Dictionaire Critique de la Revolutions Française : Idées</w:t>
      </w:r>
      <w:r w:rsidRPr="00503913">
        <w:rPr>
          <w:rFonts w:asciiTheme="minorHAnsi" w:hAnsiTheme="minorHAnsi"/>
          <w:color w:val="000000"/>
          <w:lang w:val="fr-FR"/>
        </w:rPr>
        <w:t>. Paris : Champs Flammarion, 1992.</w:t>
      </w:r>
    </w:p>
    <w:p w:rsidR="00BA5924" w:rsidRPr="00503913" w:rsidRDefault="00BA592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503913">
        <w:rPr>
          <w:rFonts w:asciiTheme="minorHAnsi" w:hAnsiTheme="minorHAnsi"/>
          <w:color w:val="000000"/>
          <w:lang w:val="fr-FR"/>
        </w:rPr>
        <w:t xml:space="preserve">ROUSSEAU, Jean-Jacques. </w:t>
      </w:r>
      <w:r w:rsidRPr="00503913">
        <w:rPr>
          <w:rFonts w:asciiTheme="minorHAnsi" w:hAnsiTheme="minorHAnsi"/>
          <w:b/>
          <w:color w:val="000000"/>
        </w:rPr>
        <w:t>Discurso sobre a origem e os fundamentos da desigualdade entre os homens</w:t>
      </w:r>
      <w:r w:rsidRPr="00503913">
        <w:rPr>
          <w:rFonts w:asciiTheme="minorHAnsi" w:hAnsiTheme="minorHAnsi"/>
          <w:color w:val="000000"/>
        </w:rPr>
        <w:t xml:space="preserve">. São Paulo: Abril Cultural, </w:t>
      </w:r>
      <w:proofErr w:type="gramStart"/>
      <w:r w:rsidRPr="00503913">
        <w:rPr>
          <w:rFonts w:asciiTheme="minorHAnsi" w:hAnsiTheme="minorHAnsi"/>
          <w:color w:val="000000"/>
        </w:rPr>
        <w:t>1978a.</w:t>
      </w:r>
      <w:proofErr w:type="gramEnd"/>
    </w:p>
    <w:p w:rsidR="00BA5924" w:rsidRPr="00503913" w:rsidRDefault="00BA592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503913">
        <w:rPr>
          <w:rFonts w:asciiTheme="minorHAnsi" w:hAnsiTheme="minorHAnsi"/>
          <w:color w:val="000000"/>
        </w:rPr>
        <w:lastRenderedPageBreak/>
        <w:t xml:space="preserve">____. </w:t>
      </w:r>
      <w:r w:rsidRPr="00503913">
        <w:rPr>
          <w:rFonts w:asciiTheme="minorHAnsi" w:hAnsiTheme="minorHAnsi"/>
          <w:b/>
          <w:color w:val="000000"/>
        </w:rPr>
        <w:t>Do Contrato Social</w:t>
      </w:r>
      <w:r w:rsidRPr="00503913">
        <w:rPr>
          <w:rFonts w:asciiTheme="minorHAnsi" w:hAnsiTheme="minorHAnsi"/>
          <w:color w:val="000000"/>
        </w:rPr>
        <w:t xml:space="preserve">. São </w:t>
      </w:r>
      <w:proofErr w:type="gramStart"/>
      <w:r w:rsidRPr="00503913">
        <w:rPr>
          <w:rFonts w:asciiTheme="minorHAnsi" w:hAnsiTheme="minorHAnsi"/>
          <w:color w:val="000000"/>
        </w:rPr>
        <w:t>Paulo :</w:t>
      </w:r>
      <w:proofErr w:type="gramEnd"/>
      <w:r w:rsidRPr="00503913">
        <w:rPr>
          <w:rFonts w:asciiTheme="minorHAnsi" w:hAnsiTheme="minorHAnsi"/>
          <w:color w:val="000000"/>
        </w:rPr>
        <w:t xml:space="preserve"> Abril Cultural, 1978b.</w:t>
      </w:r>
    </w:p>
    <w:p w:rsidR="00BA5924" w:rsidRPr="00503913" w:rsidRDefault="00BA592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503913">
        <w:rPr>
          <w:rFonts w:asciiTheme="minorHAnsi" w:hAnsiTheme="minorHAnsi"/>
          <w:color w:val="000000"/>
        </w:rPr>
        <w:t xml:space="preserve">____. </w:t>
      </w:r>
      <w:r w:rsidRPr="00503913">
        <w:rPr>
          <w:rFonts w:asciiTheme="minorHAnsi" w:hAnsiTheme="minorHAnsi"/>
          <w:b/>
          <w:color w:val="000000"/>
        </w:rPr>
        <w:t>Emílio</w:t>
      </w:r>
      <w:r w:rsidRPr="00503913">
        <w:rPr>
          <w:rFonts w:asciiTheme="minorHAnsi" w:hAnsiTheme="minorHAnsi"/>
          <w:color w:val="000000"/>
        </w:rPr>
        <w:t xml:space="preserve">. São </w:t>
      </w:r>
      <w:proofErr w:type="gramStart"/>
      <w:r w:rsidRPr="00503913">
        <w:rPr>
          <w:rFonts w:asciiTheme="minorHAnsi" w:hAnsiTheme="minorHAnsi"/>
          <w:color w:val="000000"/>
        </w:rPr>
        <w:t>Paulo :</w:t>
      </w:r>
      <w:proofErr w:type="gramEnd"/>
      <w:r w:rsidRPr="00503913">
        <w:rPr>
          <w:rFonts w:asciiTheme="minorHAnsi" w:hAnsiTheme="minorHAnsi"/>
          <w:color w:val="000000"/>
        </w:rPr>
        <w:t xml:space="preserve"> Martins Fontes, 1999.</w:t>
      </w:r>
    </w:p>
    <w:p w:rsidR="00BA5924" w:rsidRPr="00503913" w:rsidRDefault="00BA5924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fr-FR"/>
        </w:rPr>
      </w:pPr>
      <w:r w:rsidRPr="00503913">
        <w:rPr>
          <w:rFonts w:asciiTheme="minorHAnsi" w:hAnsiTheme="minorHAnsi"/>
          <w:color w:val="000000"/>
          <w:lang w:val="fr-FR"/>
        </w:rPr>
        <w:t xml:space="preserve">TODESCO, Francesca. Narrer l´inegalité: le “récit” sur la propriété. </w:t>
      </w:r>
      <w:r w:rsidRPr="00503913">
        <w:rPr>
          <w:rFonts w:asciiTheme="minorHAnsi" w:hAnsiTheme="minorHAnsi"/>
          <w:b/>
          <w:color w:val="000000"/>
          <w:lang w:val="fr-FR"/>
        </w:rPr>
        <w:t>Rousseau Studies : Rousseau et la propriété.</w:t>
      </w:r>
      <w:r w:rsidRPr="00503913">
        <w:rPr>
          <w:rFonts w:asciiTheme="minorHAnsi" w:hAnsiTheme="minorHAnsi"/>
          <w:color w:val="000000"/>
          <w:lang w:val="fr-FR"/>
        </w:rPr>
        <w:t xml:space="preserve"> Genève : Slatkine, 2014.</w:t>
      </w:r>
    </w:p>
    <w:p w:rsidR="00455571" w:rsidRPr="00503913" w:rsidRDefault="00455571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fr-FR"/>
        </w:rPr>
      </w:pPr>
    </w:p>
    <w:p w:rsidR="00455571" w:rsidRPr="00503913" w:rsidRDefault="00455571" w:rsidP="00503913">
      <w:pPr>
        <w:pStyle w:val="ecxmsonormal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fr-FR"/>
        </w:rPr>
      </w:pPr>
    </w:p>
    <w:sectPr w:rsidR="00455571" w:rsidRPr="00503913" w:rsidSect="000C0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11D6"/>
    <w:rsid w:val="000C0DCC"/>
    <w:rsid w:val="00397C46"/>
    <w:rsid w:val="00455571"/>
    <w:rsid w:val="00503913"/>
    <w:rsid w:val="008E4BB4"/>
    <w:rsid w:val="00B10A11"/>
    <w:rsid w:val="00B90460"/>
    <w:rsid w:val="00BA5924"/>
    <w:rsid w:val="00C27A90"/>
    <w:rsid w:val="00C842B2"/>
    <w:rsid w:val="00F1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A59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A59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Reis</dc:creator>
  <cp:lastModifiedBy>Home</cp:lastModifiedBy>
  <cp:revision>2</cp:revision>
  <dcterms:created xsi:type="dcterms:W3CDTF">2017-08-03T11:25:00Z</dcterms:created>
  <dcterms:modified xsi:type="dcterms:W3CDTF">2017-08-03T11:25:00Z</dcterms:modified>
</cp:coreProperties>
</file>